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40" w:before="120" w:after="0"/>
        <w:jc w:val="both"/>
        <w:rPr>
          <w:rFonts w:ascii="Cambria" w:hAnsi="Cambria" w:eastAsia="Cambria" w:cs="Cambria"/>
          <w:b/>
          <w:b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NOTIFICAÇÃO Nº ___/____</w:t>
      </w:r>
    </w:p>
    <w:p>
      <w:pPr>
        <w:pStyle w:val="Normal1"/>
        <w:spacing w:lineRule="auto" w:line="240" w:before="120" w:after="0"/>
        <w:jc w:val="both"/>
        <w:rPr>
          <w:color w:val="000000"/>
        </w:rPr>
      </w:pPr>
      <w:r>
        <w:rPr>
          <w:rFonts w:eastAsia="Cambria" w:cs="Cambria" w:ascii="Cambria" w:hAnsi="Cambria"/>
          <w:b/>
          <w:color w:val="000000"/>
          <w:sz w:val="24"/>
          <w:szCs w:val="24"/>
        </w:rPr>
        <w:t>Nº PROCEDIMENTO E-EXT</w:t>
      </w:r>
    </w:p>
    <w:p>
      <w:pPr>
        <w:pStyle w:val="Normal1"/>
        <w:spacing w:lineRule="auto" w:line="240" w:before="120" w:after="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color w:val="000000"/>
          <w:sz w:val="24"/>
          <w:szCs w:val="24"/>
        </w:rPr>
        <w:t>Nº INQUÉRITO POLICIAL</w:t>
      </w:r>
      <w:r>
        <w:rPr>
          <w:rFonts w:eastAsia="Cambria" w:cs="Cambria" w:ascii="Cambria" w:hAnsi="Cambria"/>
          <w:b/>
          <w:sz w:val="24"/>
          <w:szCs w:val="24"/>
        </w:rPr>
        <w:tab/>
        <w:tab/>
      </w:r>
    </w:p>
    <w:p>
      <w:pPr>
        <w:pStyle w:val="Normal1"/>
        <w:spacing w:lineRule="auto" w:line="240" w:before="120" w:after="0"/>
        <w:jc w:val="right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ab/>
        <w:tab/>
        <w:tab/>
        <w:tab/>
        <w:tab/>
        <w:tab/>
      </w:r>
      <w:r>
        <w:rPr>
          <w:rFonts w:eastAsia="Cambria" w:cs="Cambria" w:ascii="Cambria" w:hAnsi="Cambria"/>
          <w:sz w:val="24"/>
          <w:szCs w:val="24"/>
        </w:rPr>
        <w:t xml:space="preserve">______-TO, __ de ____ de 20__.  </w:t>
      </w:r>
    </w:p>
    <w:p>
      <w:pPr>
        <w:pStyle w:val="Normal1"/>
        <w:tabs>
          <w:tab w:val="clear" w:pos="708"/>
          <w:tab w:val="right" w:pos="8222" w:leader="none"/>
        </w:tabs>
        <w:spacing w:lineRule="auto" w:line="240" w:before="120" w:after="0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tabs>
          <w:tab w:val="clear" w:pos="708"/>
          <w:tab w:val="right" w:pos="8222" w:leader="none"/>
        </w:tabs>
        <w:spacing w:lineRule="auto" w:line="240" w:before="120" w:after="0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Ao(à) Senhor(a)</w:t>
      </w:r>
    </w:p>
    <w:p>
      <w:pPr>
        <w:pStyle w:val="Normal1"/>
        <w:spacing w:lineRule="auto" w:line="240" w:before="120" w:after="0"/>
        <w:rPr>
          <w:rFonts w:ascii="Cambria" w:hAnsi="Cambria" w:eastAsia="Cambria" w:cs="Cambria"/>
          <w:b/>
          <w:b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______</w:t>
      </w:r>
    </w:p>
    <w:p>
      <w:pPr>
        <w:pStyle w:val="Normal1"/>
        <w:spacing w:lineRule="auto" w:line="360" w:before="120" w:after="120"/>
        <w:rPr>
          <w:rFonts w:ascii="Cambria" w:hAnsi="Cambria" w:eastAsia="Cambria" w:cs="Cambria"/>
          <w:color w:val="0000FF"/>
          <w:sz w:val="24"/>
          <w:szCs w:val="24"/>
        </w:rPr>
      </w:pPr>
      <w:r>
        <w:rPr>
          <w:rFonts w:eastAsia="Cambria" w:cs="Cambria" w:ascii="Cambria" w:hAnsi="Cambria"/>
          <w:color w:val="0000FF"/>
          <w:sz w:val="24"/>
          <w:szCs w:val="24"/>
        </w:rPr>
        <w:t>Peça adaptada - MPCE</w:t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firstLine="1133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firstLine="1700"/>
        <w:rPr>
          <w:rFonts w:ascii="Cambria" w:hAnsi="Cambria" w:eastAsia="Cambria" w:cs="Cambria"/>
          <w:b/>
          <w:b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Ilmo(a). Sr(a).,</w:t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firstLine="1700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O representante do Ministério Público Eleitoral abaixo assinado, no uso de suas atribuições legais, </w:t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NOTIFICA</w:t>
      </w:r>
      <w:r>
        <w:rPr>
          <w:rFonts w:eastAsia="Cambria" w:cs="Cambria" w:ascii="Cambria" w:hAnsi="Cambria"/>
          <w:sz w:val="24"/>
          <w:szCs w:val="24"/>
        </w:rPr>
        <w:t xml:space="preserve"> </w:t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a(s) pessoa(s) a seguir identificada(s) para comparecer, </w:t>
      </w:r>
      <w:r>
        <w:rPr>
          <w:rFonts w:eastAsia="Cambria" w:cs="Cambria" w:ascii="Cambria" w:hAnsi="Cambria"/>
          <w:b/>
          <w:sz w:val="24"/>
          <w:szCs w:val="24"/>
          <w:u w:val="single"/>
        </w:rPr>
        <w:t>necessariamente acompanhado(a) de advogado(a) ou Defensor(a) Público(a)</w:t>
      </w:r>
      <w:r>
        <w:rPr>
          <w:rFonts w:eastAsia="Cambria" w:cs="Cambria" w:ascii="Cambria" w:hAnsi="Cambria"/>
          <w:sz w:val="24"/>
          <w:szCs w:val="24"/>
        </w:rPr>
        <w:t xml:space="preserve">, à audiência designada para oferecimento de </w:t>
      </w:r>
      <w:r>
        <w:rPr>
          <w:rFonts w:eastAsia="Cambria" w:cs="Cambria" w:ascii="Cambria" w:hAnsi="Cambria"/>
          <w:b/>
          <w:sz w:val="24"/>
          <w:szCs w:val="24"/>
        </w:rPr>
        <w:t xml:space="preserve">Acordo de Não Persecução Penal Eleitoral </w:t>
      </w:r>
      <w:r>
        <w:rPr>
          <w:rFonts w:eastAsia="Cambria" w:cs="Cambria" w:ascii="Cambria" w:hAnsi="Cambria"/>
          <w:sz w:val="24"/>
          <w:szCs w:val="24"/>
        </w:rPr>
        <w:t>abaixo indicada:</w:t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Nome: ______</w:t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Correio eletrônico: ______</w:t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i/>
          <w:sz w:val="24"/>
          <w:szCs w:val="24"/>
        </w:rPr>
        <w:t>Whatsapp</w:t>
      </w:r>
      <w:r>
        <w:rPr>
          <w:rFonts w:eastAsia="Cambria" w:cs="Cambria" w:ascii="Cambria" w:hAnsi="Cambria"/>
          <w:sz w:val="24"/>
          <w:szCs w:val="24"/>
        </w:rPr>
        <w:t>: ______</w:t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Endereço virtual da audiência extrajudicial: ______</w:t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Data: __/__/____</w:t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Horário: __h __min</w:t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Para que assim se cumpra, é determinado ao servidor a quem for distribuída a presente Notificação que execute a ordem, remetendo este documento exclusivamente por meio eletrônico, tudo mediante certidão nos autos.</w:t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hanging="0"/>
        <w:jc w:val="both"/>
        <w:rPr>
          <w:rFonts w:ascii="Cambria" w:hAnsi="Cambria" w:eastAsia="Cambria" w:cs="Cambria"/>
          <w:i/>
          <w:i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ADVERTÊNCIA:</w:t>
      </w:r>
      <w:r>
        <w:rPr>
          <w:rFonts w:eastAsia="Cambria" w:cs="Cambria" w:ascii="Cambria" w:hAnsi="Cambria"/>
          <w:sz w:val="24"/>
          <w:szCs w:val="24"/>
        </w:rPr>
        <w:t xml:space="preserve"> </w:t>
      </w:r>
      <w:r>
        <w:rPr>
          <w:rFonts w:eastAsia="Cambria" w:cs="Cambria" w:ascii="Cambria" w:hAnsi="Cambria"/>
          <w:i/>
          <w:sz w:val="24"/>
          <w:szCs w:val="24"/>
        </w:rPr>
        <w:t xml:space="preserve">A ausência da pessoa notificada importará manifestação de vontade de desinteresse no acordo. Se for o caso, a pessoa notificada poderá entrar em contato com a Promotoria de Justiça para antecipar a manifestação de desinteresse. Outras instruções serão fornecidas por e-mail e whatsapp. </w:t>
      </w:r>
    </w:p>
    <w:p>
      <w:pPr>
        <w:pStyle w:val="Normal1"/>
        <w:spacing w:lineRule="auto" w:line="240" w:before="120" w:after="0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240" w:before="120" w:after="0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>
    <w:name w:val="LO-normal"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NSimSun" w:cs="Arial"/>
      <w:color w:val="auto"/>
      <w:kern w:val="0"/>
      <w:sz w:val="20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2</Pages>
  <Words>166</Words>
  <Characters>1043</Characters>
  <CharactersWithSpaces>1201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2023-06-11T06:20:30Z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