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2FD" w:rsidRPr="00CC7B12" w:rsidRDefault="008F22FD" w:rsidP="00E0616D">
      <w:pPr>
        <w:spacing w:after="0"/>
        <w:jc w:val="both"/>
        <w:rPr>
          <w:rFonts w:ascii="Times New Roman" w:hAnsi="Times New Roman" w:cs="Times New Roman"/>
          <w:b/>
          <w:bCs/>
          <w:color w:val="000000" w:themeColor="text2"/>
          <w:sz w:val="24"/>
          <w:szCs w:val="24"/>
        </w:rPr>
      </w:pPr>
      <w:r w:rsidRPr="00CC7B12">
        <w:rPr>
          <w:rFonts w:ascii="Times New Roman" w:hAnsi="Times New Roman" w:cs="Times New Roman"/>
          <w:b/>
          <w:bCs/>
          <w:color w:val="000000" w:themeColor="text2"/>
          <w:sz w:val="24"/>
          <w:szCs w:val="24"/>
        </w:rPr>
        <w:t xml:space="preserve">1 </w:t>
      </w:r>
      <w:r w:rsidR="00E0616D" w:rsidRPr="00CC7B12">
        <w:rPr>
          <w:rFonts w:ascii="Times New Roman" w:hAnsi="Times New Roman" w:cs="Times New Roman"/>
          <w:b/>
          <w:bCs/>
          <w:color w:val="000000" w:themeColor="text2"/>
          <w:sz w:val="24"/>
          <w:szCs w:val="24"/>
        </w:rPr>
        <w:t>INTRODUÇÃO</w:t>
      </w:r>
      <w:r w:rsidR="00D40A47">
        <w:rPr>
          <w:rFonts w:ascii="Times New Roman" w:hAnsi="Times New Roman" w:cs="Times New Roman"/>
          <w:b/>
          <w:bCs/>
          <w:color w:val="000000" w:themeColor="text2"/>
          <w:sz w:val="24"/>
          <w:szCs w:val="24"/>
        </w:rPr>
        <w:t xml:space="preserve"> e</w:t>
      </w:r>
      <w:r w:rsidRPr="00CC7B12">
        <w:rPr>
          <w:rFonts w:ascii="Times New Roman" w:hAnsi="Times New Roman" w:cs="Times New Roman"/>
          <w:b/>
          <w:bCs/>
          <w:color w:val="000000" w:themeColor="text2"/>
          <w:sz w:val="24"/>
          <w:szCs w:val="24"/>
        </w:rPr>
        <w:t xml:space="preserve"> </w:t>
      </w:r>
      <w:r w:rsidR="00E0616D" w:rsidRPr="00CC7B12">
        <w:rPr>
          <w:rFonts w:ascii="Times New Roman" w:hAnsi="Times New Roman" w:cs="Times New Roman"/>
          <w:b/>
          <w:bCs/>
          <w:color w:val="000000" w:themeColor="text2"/>
          <w:sz w:val="24"/>
          <w:szCs w:val="24"/>
        </w:rPr>
        <w:t>JUSTIFICATIVA</w:t>
      </w:r>
    </w:p>
    <w:p w:rsidR="00485771" w:rsidRDefault="00485771" w:rsidP="00E0616D">
      <w:pPr>
        <w:autoSpaceDE w:val="0"/>
        <w:autoSpaceDN w:val="0"/>
        <w:adjustRightInd w:val="0"/>
        <w:spacing w:after="0" w:line="360" w:lineRule="auto"/>
        <w:ind w:firstLine="708"/>
        <w:jc w:val="both"/>
        <w:rPr>
          <w:rFonts w:ascii="Times New Roman" w:hAnsi="Times New Roman" w:cs="Times New Roman"/>
          <w:color w:val="000000" w:themeColor="text2"/>
          <w:sz w:val="24"/>
          <w:szCs w:val="24"/>
        </w:rPr>
      </w:pPr>
    </w:p>
    <w:p w:rsidR="008F22FD" w:rsidRPr="00CC7B12" w:rsidRDefault="008F22FD" w:rsidP="00E0616D">
      <w:pPr>
        <w:autoSpaceDE w:val="0"/>
        <w:autoSpaceDN w:val="0"/>
        <w:adjustRightInd w:val="0"/>
        <w:spacing w:after="0" w:line="360" w:lineRule="auto"/>
        <w:ind w:firstLine="708"/>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 xml:space="preserve">O Plano de regionalização </w:t>
      </w:r>
      <w:r w:rsidR="0007563F" w:rsidRPr="00CC7B12">
        <w:rPr>
          <w:rFonts w:ascii="Times New Roman" w:hAnsi="Times New Roman" w:cs="Times New Roman"/>
          <w:bCs/>
          <w:color w:val="000000" w:themeColor="text2"/>
          <w:sz w:val="24"/>
          <w:szCs w:val="24"/>
        </w:rPr>
        <w:t xml:space="preserve">dos serviços de Média e </w:t>
      </w:r>
      <w:r w:rsidR="00271038">
        <w:rPr>
          <w:rFonts w:ascii="Times New Roman" w:hAnsi="Times New Roman" w:cs="Times New Roman"/>
          <w:bCs/>
          <w:color w:val="000000" w:themeColor="text2"/>
          <w:sz w:val="24"/>
          <w:szCs w:val="24"/>
        </w:rPr>
        <w:t xml:space="preserve">de </w:t>
      </w:r>
      <w:r w:rsidR="0007563F" w:rsidRPr="00CC7B12">
        <w:rPr>
          <w:rFonts w:ascii="Times New Roman" w:hAnsi="Times New Roman" w:cs="Times New Roman"/>
          <w:bCs/>
          <w:color w:val="000000" w:themeColor="text2"/>
          <w:sz w:val="24"/>
          <w:szCs w:val="24"/>
        </w:rPr>
        <w:t>Alta Complexidade no Estado do Tocantins</w:t>
      </w:r>
      <w:r w:rsidRPr="00CC7B12">
        <w:rPr>
          <w:rFonts w:ascii="Times New Roman" w:hAnsi="Times New Roman" w:cs="Times New Roman"/>
          <w:bCs/>
          <w:color w:val="000000" w:themeColor="text2"/>
          <w:sz w:val="24"/>
          <w:szCs w:val="24"/>
        </w:rPr>
        <w:t xml:space="preserve"> </w:t>
      </w:r>
      <w:r w:rsidR="0007563F" w:rsidRPr="00CC7B12">
        <w:rPr>
          <w:rFonts w:ascii="Times New Roman" w:hAnsi="Times New Roman" w:cs="Times New Roman"/>
          <w:bCs/>
          <w:color w:val="000000" w:themeColor="text2"/>
          <w:sz w:val="24"/>
          <w:szCs w:val="24"/>
        </w:rPr>
        <w:t>foi construído por meio de vários momentos de debate entre dive</w:t>
      </w:r>
      <w:r w:rsidR="00CF55CA" w:rsidRPr="00CC7B12">
        <w:rPr>
          <w:rFonts w:ascii="Times New Roman" w:hAnsi="Times New Roman" w:cs="Times New Roman"/>
          <w:bCs/>
          <w:color w:val="000000" w:themeColor="text2"/>
          <w:sz w:val="24"/>
          <w:szCs w:val="24"/>
        </w:rPr>
        <w:t>rsas equipes, dentre elas a Gerê</w:t>
      </w:r>
      <w:r w:rsidR="0007563F" w:rsidRPr="00CC7B12">
        <w:rPr>
          <w:rFonts w:ascii="Times New Roman" w:hAnsi="Times New Roman" w:cs="Times New Roman"/>
          <w:bCs/>
          <w:color w:val="000000" w:themeColor="text2"/>
          <w:sz w:val="24"/>
          <w:szCs w:val="24"/>
        </w:rPr>
        <w:t>ncia de Proteção Social Especial, COEGEMAS,</w:t>
      </w:r>
      <w:r w:rsidR="00105644" w:rsidRPr="00CC7B12">
        <w:rPr>
          <w:rFonts w:ascii="Times New Roman" w:hAnsi="Times New Roman" w:cs="Times New Roman"/>
          <w:sz w:val="24"/>
          <w:szCs w:val="24"/>
        </w:rPr>
        <w:t xml:space="preserve"> Comissão Intergestores Bipartite</w:t>
      </w:r>
      <w:r w:rsidR="0007563F" w:rsidRPr="00CC7B12">
        <w:rPr>
          <w:rFonts w:ascii="Times New Roman" w:hAnsi="Times New Roman" w:cs="Times New Roman"/>
          <w:bCs/>
          <w:color w:val="000000" w:themeColor="text2"/>
          <w:sz w:val="24"/>
          <w:szCs w:val="24"/>
        </w:rPr>
        <w:t xml:space="preserve"> </w:t>
      </w:r>
      <w:r w:rsidR="00105644" w:rsidRPr="00CC7B12">
        <w:rPr>
          <w:rFonts w:ascii="Times New Roman" w:hAnsi="Times New Roman" w:cs="Times New Roman"/>
          <w:bCs/>
          <w:color w:val="000000" w:themeColor="text2"/>
          <w:sz w:val="24"/>
          <w:szCs w:val="24"/>
        </w:rPr>
        <w:t>(</w:t>
      </w:r>
      <w:r w:rsidR="0007563F" w:rsidRPr="00CC7B12">
        <w:rPr>
          <w:rFonts w:ascii="Times New Roman" w:hAnsi="Times New Roman" w:cs="Times New Roman"/>
          <w:bCs/>
          <w:color w:val="000000" w:themeColor="text2"/>
          <w:sz w:val="24"/>
          <w:szCs w:val="24"/>
        </w:rPr>
        <w:t>CIB</w:t>
      </w:r>
      <w:r w:rsidR="00105644" w:rsidRPr="00CC7B12">
        <w:rPr>
          <w:rFonts w:ascii="Times New Roman" w:hAnsi="Times New Roman" w:cs="Times New Roman"/>
          <w:bCs/>
          <w:color w:val="000000" w:themeColor="text2"/>
          <w:sz w:val="24"/>
          <w:szCs w:val="24"/>
        </w:rPr>
        <w:t>)</w:t>
      </w:r>
      <w:r w:rsidR="0007563F" w:rsidRPr="00CC7B12">
        <w:rPr>
          <w:rFonts w:ascii="Times New Roman" w:hAnsi="Times New Roman" w:cs="Times New Roman"/>
          <w:bCs/>
          <w:color w:val="000000" w:themeColor="text2"/>
          <w:sz w:val="24"/>
          <w:szCs w:val="24"/>
        </w:rPr>
        <w:t>, CEAS e</w:t>
      </w:r>
      <w:r w:rsidRPr="00CC7B12">
        <w:rPr>
          <w:rFonts w:ascii="Times New Roman" w:hAnsi="Times New Roman" w:cs="Times New Roman"/>
          <w:color w:val="000000" w:themeColor="text2"/>
          <w:sz w:val="24"/>
          <w:szCs w:val="24"/>
        </w:rPr>
        <w:t xml:space="preserve"> baseia-se na responsabilidade da política de Assistência Social, prevista na LOAS (</w:t>
      </w:r>
      <w:r w:rsidR="00CF55CA" w:rsidRPr="00CC7B12">
        <w:rPr>
          <w:rFonts w:ascii="Times New Roman" w:hAnsi="Times New Roman" w:cs="Times New Roman"/>
          <w:color w:val="000000" w:themeColor="text2"/>
          <w:sz w:val="24"/>
          <w:szCs w:val="24"/>
        </w:rPr>
        <w:t xml:space="preserve">BRASIL, </w:t>
      </w:r>
      <w:r w:rsidRPr="00CC7B12">
        <w:rPr>
          <w:rFonts w:ascii="Times New Roman" w:hAnsi="Times New Roman" w:cs="Times New Roman"/>
          <w:color w:val="000000" w:themeColor="text2"/>
          <w:sz w:val="24"/>
          <w:szCs w:val="24"/>
        </w:rPr>
        <w:t>1993) que elenca princípios fundamentais à efetivação da política.</w:t>
      </w:r>
    </w:p>
    <w:p w:rsidR="008F22FD" w:rsidRPr="00CC7B12" w:rsidRDefault="00E13CD0" w:rsidP="00E0616D">
      <w:pPr>
        <w:autoSpaceDE w:val="0"/>
        <w:autoSpaceDN w:val="0"/>
        <w:adjustRightInd w:val="0"/>
        <w:spacing w:after="0" w:line="360" w:lineRule="auto"/>
        <w:ind w:firstLine="708"/>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Para</w:t>
      </w:r>
      <w:r w:rsidR="009F097A" w:rsidRPr="00CC7B12">
        <w:rPr>
          <w:rFonts w:ascii="Times New Roman" w:hAnsi="Times New Roman" w:cs="Times New Roman"/>
          <w:color w:val="000000" w:themeColor="text2"/>
          <w:sz w:val="24"/>
          <w:szCs w:val="24"/>
        </w:rPr>
        <w:t xml:space="preserve"> maior abrangência do atendimento dos serviços socioassistenciais</w:t>
      </w:r>
      <w:r w:rsidRPr="00CC7B12">
        <w:rPr>
          <w:rFonts w:ascii="Times New Roman" w:hAnsi="Times New Roman" w:cs="Times New Roman"/>
          <w:color w:val="000000" w:themeColor="text2"/>
          <w:sz w:val="24"/>
          <w:szCs w:val="24"/>
        </w:rPr>
        <w:t xml:space="preserve"> o</w:t>
      </w:r>
      <w:r w:rsidR="008F22FD" w:rsidRPr="00CC7B12">
        <w:rPr>
          <w:rFonts w:ascii="Times New Roman" w:hAnsi="Times New Roman" w:cs="Times New Roman"/>
          <w:color w:val="000000" w:themeColor="text2"/>
          <w:sz w:val="24"/>
          <w:szCs w:val="24"/>
        </w:rPr>
        <w:t xml:space="preserve"> Ministério do Desenvolvim</w:t>
      </w:r>
      <w:r w:rsidR="00E255EC" w:rsidRPr="00CC7B12">
        <w:rPr>
          <w:rFonts w:ascii="Times New Roman" w:hAnsi="Times New Roman" w:cs="Times New Roman"/>
          <w:color w:val="000000" w:themeColor="text2"/>
          <w:sz w:val="24"/>
          <w:szCs w:val="24"/>
        </w:rPr>
        <w:t>ento Social (</w:t>
      </w:r>
      <w:r w:rsidR="008F22FD" w:rsidRPr="00CC7B12">
        <w:rPr>
          <w:rFonts w:ascii="Times New Roman" w:hAnsi="Times New Roman" w:cs="Times New Roman"/>
          <w:color w:val="000000" w:themeColor="text2"/>
          <w:sz w:val="24"/>
          <w:szCs w:val="24"/>
        </w:rPr>
        <w:t>MDS</w:t>
      </w:r>
      <w:r w:rsidR="00E255EC" w:rsidRPr="00CC7B12">
        <w:rPr>
          <w:rFonts w:ascii="Times New Roman" w:hAnsi="Times New Roman" w:cs="Times New Roman"/>
          <w:color w:val="000000" w:themeColor="text2"/>
          <w:sz w:val="24"/>
          <w:szCs w:val="24"/>
        </w:rPr>
        <w:t>)</w:t>
      </w:r>
      <w:r w:rsidR="008F22FD" w:rsidRPr="00CC7B12">
        <w:rPr>
          <w:rFonts w:ascii="Times New Roman" w:hAnsi="Times New Roman" w:cs="Times New Roman"/>
          <w:color w:val="000000" w:themeColor="text2"/>
          <w:sz w:val="24"/>
          <w:szCs w:val="24"/>
        </w:rPr>
        <w:t xml:space="preserve"> propôs discutir e encontrar estratégias de intervenção a fim de atender às necessidades especialmente dos municípios de pequeno porte I. Para tal, entende-se que o diagnóstico da demanda e oferta deve ser capaz de apontar as lacunas de cobertura dos serviços de proteção social especial e as possibilidades de implantação das unidades e serviços regionais e </w:t>
      </w:r>
      <w:r w:rsidR="009F097A" w:rsidRPr="00CC7B12">
        <w:rPr>
          <w:rFonts w:ascii="Times New Roman" w:hAnsi="Times New Roman" w:cs="Times New Roman"/>
          <w:color w:val="000000" w:themeColor="text2"/>
          <w:sz w:val="24"/>
          <w:szCs w:val="24"/>
        </w:rPr>
        <w:t>vinculação de municípios</w:t>
      </w:r>
      <w:r w:rsidR="008F22FD" w:rsidRPr="00CC7B12">
        <w:rPr>
          <w:rFonts w:ascii="Times New Roman" w:hAnsi="Times New Roman" w:cs="Times New Roman"/>
          <w:color w:val="000000" w:themeColor="text2"/>
          <w:sz w:val="24"/>
          <w:szCs w:val="24"/>
        </w:rPr>
        <w:t>.</w:t>
      </w:r>
    </w:p>
    <w:p w:rsidR="008F22FD" w:rsidRPr="00CC7B12" w:rsidRDefault="009D7644" w:rsidP="00E0616D">
      <w:pPr>
        <w:autoSpaceDE w:val="0"/>
        <w:autoSpaceDN w:val="0"/>
        <w:adjustRightInd w:val="0"/>
        <w:spacing w:after="0" w:line="360" w:lineRule="auto"/>
        <w:ind w:firstLine="708"/>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D</w:t>
      </w:r>
      <w:r w:rsidR="00EA3EC2" w:rsidRPr="00CC7B12">
        <w:rPr>
          <w:rFonts w:ascii="Times New Roman" w:hAnsi="Times New Roman" w:cs="Times New Roman"/>
          <w:color w:val="000000" w:themeColor="text2"/>
          <w:sz w:val="24"/>
          <w:szCs w:val="24"/>
        </w:rPr>
        <w:t>os 139 municípios</w:t>
      </w:r>
      <w:r w:rsidRPr="00CC7B12">
        <w:rPr>
          <w:rFonts w:ascii="Times New Roman" w:hAnsi="Times New Roman" w:cs="Times New Roman"/>
          <w:color w:val="000000" w:themeColor="text2"/>
          <w:sz w:val="24"/>
          <w:szCs w:val="24"/>
        </w:rPr>
        <w:t xml:space="preserve"> do Estado do Tocantins, </w:t>
      </w:r>
      <w:r w:rsidR="00EA3EC2" w:rsidRPr="00CC7B12">
        <w:rPr>
          <w:rFonts w:ascii="Times New Roman" w:hAnsi="Times New Roman" w:cs="Times New Roman"/>
          <w:color w:val="000000" w:themeColor="text2"/>
          <w:sz w:val="24"/>
          <w:szCs w:val="24"/>
        </w:rPr>
        <w:t>129</w:t>
      </w:r>
      <w:r w:rsidR="00FB77CA" w:rsidRPr="00CC7B12">
        <w:rPr>
          <w:rFonts w:ascii="Times New Roman" w:hAnsi="Times New Roman" w:cs="Times New Roman"/>
          <w:color w:val="000000" w:themeColor="text2"/>
          <w:sz w:val="24"/>
          <w:szCs w:val="24"/>
        </w:rPr>
        <w:t xml:space="preserve"> (cento e vinte nove)</w:t>
      </w:r>
      <w:r w:rsidR="00EA3EC2" w:rsidRPr="00CC7B12">
        <w:rPr>
          <w:rFonts w:ascii="Times New Roman" w:hAnsi="Times New Roman" w:cs="Times New Roman"/>
          <w:color w:val="000000" w:themeColor="text2"/>
          <w:sz w:val="24"/>
          <w:szCs w:val="24"/>
        </w:rPr>
        <w:t xml:space="preserve"> são caracterizados como de Pequeno Porte I. Destes municípios, </w:t>
      </w:r>
      <w:r w:rsidRPr="00CC7B12">
        <w:rPr>
          <w:rFonts w:ascii="Times New Roman" w:hAnsi="Times New Roman" w:cs="Times New Roman"/>
          <w:color w:val="000000" w:themeColor="text2"/>
          <w:sz w:val="24"/>
          <w:szCs w:val="24"/>
        </w:rPr>
        <w:t>apenas 13</w:t>
      </w:r>
      <w:r w:rsidR="00FB77CA" w:rsidRPr="00CC7B12">
        <w:rPr>
          <w:rFonts w:ascii="Times New Roman" w:hAnsi="Times New Roman" w:cs="Times New Roman"/>
          <w:color w:val="000000" w:themeColor="text2"/>
          <w:sz w:val="24"/>
          <w:szCs w:val="24"/>
        </w:rPr>
        <w:t xml:space="preserve"> (treze)</w:t>
      </w:r>
      <w:r w:rsidR="00EA3EC2" w:rsidRPr="00CC7B12">
        <w:rPr>
          <w:rFonts w:ascii="Times New Roman" w:hAnsi="Times New Roman" w:cs="Times New Roman"/>
          <w:color w:val="000000" w:themeColor="text2"/>
          <w:sz w:val="24"/>
          <w:szCs w:val="24"/>
        </w:rPr>
        <w:t xml:space="preserve"> possuem CREAS devido ao</w:t>
      </w:r>
      <w:r w:rsidRPr="00CC7B12">
        <w:rPr>
          <w:rFonts w:ascii="Times New Roman" w:hAnsi="Times New Roman" w:cs="Times New Roman"/>
          <w:color w:val="000000" w:themeColor="text2"/>
          <w:sz w:val="24"/>
          <w:szCs w:val="24"/>
        </w:rPr>
        <w:t xml:space="preserve"> diagnóstico realizado para a implantação do</w:t>
      </w:r>
      <w:r w:rsidR="00EA3EC2" w:rsidRPr="00CC7B12">
        <w:rPr>
          <w:rFonts w:ascii="Times New Roman" w:hAnsi="Times New Roman" w:cs="Times New Roman"/>
          <w:color w:val="000000" w:themeColor="text2"/>
          <w:sz w:val="24"/>
          <w:szCs w:val="24"/>
        </w:rPr>
        <w:t xml:space="preserve"> programa SENTINELA</w:t>
      </w:r>
      <w:r w:rsidRPr="00CC7B12">
        <w:rPr>
          <w:rFonts w:ascii="Times New Roman" w:hAnsi="Times New Roman" w:cs="Times New Roman"/>
          <w:color w:val="000000" w:themeColor="text2"/>
          <w:sz w:val="24"/>
          <w:szCs w:val="24"/>
        </w:rPr>
        <w:t xml:space="preserve"> e os demais representam e ju</w:t>
      </w:r>
      <w:r w:rsidR="00CF55CA" w:rsidRPr="00CC7B12">
        <w:rPr>
          <w:rFonts w:ascii="Times New Roman" w:hAnsi="Times New Roman" w:cs="Times New Roman"/>
          <w:color w:val="000000" w:themeColor="text2"/>
          <w:sz w:val="24"/>
          <w:szCs w:val="24"/>
        </w:rPr>
        <w:t>stificam a necessidade da regio</w:t>
      </w:r>
      <w:r w:rsidRPr="00CC7B12">
        <w:rPr>
          <w:rFonts w:ascii="Times New Roman" w:hAnsi="Times New Roman" w:cs="Times New Roman"/>
          <w:color w:val="000000" w:themeColor="text2"/>
          <w:sz w:val="24"/>
          <w:szCs w:val="24"/>
        </w:rPr>
        <w:t>nalização dos serviços</w:t>
      </w:r>
      <w:r w:rsidR="00EA3EC2" w:rsidRPr="00CC7B12">
        <w:rPr>
          <w:rFonts w:ascii="Times New Roman" w:hAnsi="Times New Roman" w:cs="Times New Roman"/>
          <w:color w:val="000000" w:themeColor="text2"/>
          <w:sz w:val="24"/>
          <w:szCs w:val="24"/>
        </w:rPr>
        <w:t xml:space="preserve"> da Proteção Social Especial</w:t>
      </w:r>
      <w:r w:rsidRPr="00CC7B12">
        <w:rPr>
          <w:rFonts w:ascii="Times New Roman" w:hAnsi="Times New Roman" w:cs="Times New Roman"/>
          <w:color w:val="000000" w:themeColor="text2"/>
          <w:sz w:val="24"/>
          <w:szCs w:val="24"/>
        </w:rPr>
        <w:t xml:space="preserve"> pois,</w:t>
      </w:r>
      <w:r w:rsidR="008F22FD" w:rsidRPr="00CC7B12">
        <w:rPr>
          <w:rFonts w:ascii="Times New Roman" w:hAnsi="Times New Roman" w:cs="Times New Roman"/>
          <w:color w:val="000000" w:themeColor="text2"/>
          <w:sz w:val="24"/>
          <w:szCs w:val="24"/>
        </w:rPr>
        <w:t xml:space="preserve"> frequentemente</w:t>
      </w:r>
      <w:r w:rsidR="00564795" w:rsidRPr="00CC7B12">
        <w:rPr>
          <w:rFonts w:ascii="Times New Roman" w:hAnsi="Times New Roman" w:cs="Times New Roman"/>
          <w:color w:val="000000" w:themeColor="text2"/>
          <w:sz w:val="24"/>
          <w:szCs w:val="24"/>
        </w:rPr>
        <w:t>,</w:t>
      </w:r>
      <w:r w:rsidR="008F22FD" w:rsidRPr="00CC7B12">
        <w:rPr>
          <w:rFonts w:ascii="Times New Roman" w:hAnsi="Times New Roman" w:cs="Times New Roman"/>
          <w:color w:val="000000" w:themeColor="text2"/>
          <w:sz w:val="24"/>
          <w:szCs w:val="24"/>
        </w:rPr>
        <w:t xml:space="preserve"> </w:t>
      </w:r>
      <w:r w:rsidRPr="00CC7B12">
        <w:rPr>
          <w:rFonts w:ascii="Times New Roman" w:hAnsi="Times New Roman" w:cs="Times New Roman"/>
          <w:color w:val="000000" w:themeColor="text2"/>
          <w:sz w:val="24"/>
          <w:szCs w:val="24"/>
        </w:rPr>
        <w:t>são identificadas</w:t>
      </w:r>
      <w:r w:rsidR="008F22FD" w:rsidRPr="00CC7B12">
        <w:rPr>
          <w:rFonts w:ascii="Times New Roman" w:hAnsi="Times New Roman" w:cs="Times New Roman"/>
          <w:color w:val="000000" w:themeColor="text2"/>
          <w:sz w:val="24"/>
          <w:szCs w:val="24"/>
        </w:rPr>
        <w:t xml:space="preserve"> demandas para estes serviços, </w:t>
      </w:r>
      <w:r w:rsidRPr="00CC7B12">
        <w:rPr>
          <w:rFonts w:ascii="Times New Roman" w:hAnsi="Times New Roman" w:cs="Times New Roman"/>
          <w:color w:val="000000" w:themeColor="text2"/>
          <w:sz w:val="24"/>
          <w:szCs w:val="24"/>
        </w:rPr>
        <w:t>n</w:t>
      </w:r>
      <w:r w:rsidR="008F22FD" w:rsidRPr="00CC7B12">
        <w:rPr>
          <w:rFonts w:ascii="Times New Roman" w:hAnsi="Times New Roman" w:cs="Times New Roman"/>
          <w:color w:val="000000" w:themeColor="text2"/>
          <w:sz w:val="24"/>
          <w:szCs w:val="24"/>
        </w:rPr>
        <w:t xml:space="preserve">os </w:t>
      </w:r>
      <w:r w:rsidRPr="00CC7B12">
        <w:rPr>
          <w:rFonts w:ascii="Times New Roman" w:hAnsi="Times New Roman" w:cs="Times New Roman"/>
          <w:color w:val="000000" w:themeColor="text2"/>
          <w:sz w:val="24"/>
          <w:szCs w:val="24"/>
        </w:rPr>
        <w:t>a</w:t>
      </w:r>
      <w:r w:rsidR="008F22FD" w:rsidRPr="00CC7B12">
        <w:rPr>
          <w:rFonts w:ascii="Times New Roman" w:hAnsi="Times New Roman" w:cs="Times New Roman"/>
          <w:color w:val="000000" w:themeColor="text2"/>
          <w:sz w:val="24"/>
          <w:szCs w:val="24"/>
        </w:rPr>
        <w:t>tendimentos feitos aos Municípios, seja por meio da v</w:t>
      </w:r>
      <w:r w:rsidR="00564795" w:rsidRPr="00CC7B12">
        <w:rPr>
          <w:rFonts w:ascii="Times New Roman" w:hAnsi="Times New Roman" w:cs="Times New Roman"/>
          <w:color w:val="000000" w:themeColor="text2"/>
          <w:sz w:val="24"/>
          <w:szCs w:val="24"/>
        </w:rPr>
        <w:t>isita técnica, telefonemas ou</w:t>
      </w:r>
      <w:r w:rsidR="008F22FD" w:rsidRPr="00CC7B12">
        <w:rPr>
          <w:rFonts w:ascii="Times New Roman" w:hAnsi="Times New Roman" w:cs="Times New Roman"/>
          <w:color w:val="000000" w:themeColor="text2"/>
          <w:sz w:val="24"/>
          <w:szCs w:val="24"/>
        </w:rPr>
        <w:t xml:space="preserve"> emails</w:t>
      </w:r>
      <w:r w:rsidR="00564795" w:rsidRPr="00CC7B12">
        <w:rPr>
          <w:rFonts w:ascii="Times New Roman" w:hAnsi="Times New Roman" w:cs="Times New Roman"/>
          <w:color w:val="000000" w:themeColor="text2"/>
          <w:sz w:val="24"/>
          <w:szCs w:val="24"/>
        </w:rPr>
        <w:t>.</w:t>
      </w:r>
    </w:p>
    <w:p w:rsidR="002B0813" w:rsidRPr="00827BCD" w:rsidRDefault="00E255EC" w:rsidP="00E0616D">
      <w:pPr>
        <w:autoSpaceDE w:val="0"/>
        <w:autoSpaceDN w:val="0"/>
        <w:adjustRightInd w:val="0"/>
        <w:spacing w:after="0" w:line="360" w:lineRule="auto"/>
        <w:ind w:firstLine="708"/>
        <w:jc w:val="both"/>
        <w:rPr>
          <w:rFonts w:ascii="Times New Roman" w:hAnsi="Times New Roman" w:cs="Times New Roman"/>
          <w:sz w:val="24"/>
          <w:szCs w:val="24"/>
        </w:rPr>
      </w:pPr>
      <w:r w:rsidRPr="00827BCD">
        <w:rPr>
          <w:rFonts w:ascii="Times New Roman" w:hAnsi="Times New Roman" w:cs="Times New Roman"/>
          <w:sz w:val="24"/>
          <w:szCs w:val="24"/>
        </w:rPr>
        <w:t>Depois de diversos debates acerca da regionalização dos serviços da PSE no Tocantins traçou-se estratégias de implantação dos equipamentos para atender os vazios existentes e atingir efetivamente os desafios da política da Assistência Social, pois, q</w:t>
      </w:r>
      <w:r w:rsidR="002B0813" w:rsidRPr="00827BCD">
        <w:rPr>
          <w:rFonts w:ascii="Times New Roman" w:hAnsi="Times New Roman" w:cs="Times New Roman"/>
          <w:sz w:val="24"/>
          <w:szCs w:val="24"/>
        </w:rPr>
        <w:t>uando não há oferta dos</w:t>
      </w:r>
      <w:r w:rsidR="00FB77CA" w:rsidRPr="00827BCD">
        <w:rPr>
          <w:rFonts w:ascii="Times New Roman" w:hAnsi="Times New Roman" w:cs="Times New Roman"/>
          <w:sz w:val="24"/>
          <w:szCs w:val="24"/>
        </w:rPr>
        <w:t xml:space="preserve"> serviço</w:t>
      </w:r>
      <w:r w:rsidR="002B0813" w:rsidRPr="00827BCD">
        <w:rPr>
          <w:rFonts w:ascii="Times New Roman" w:hAnsi="Times New Roman" w:cs="Times New Roman"/>
          <w:sz w:val="24"/>
          <w:szCs w:val="24"/>
        </w:rPr>
        <w:t>s</w:t>
      </w:r>
      <w:r w:rsidR="00FB77CA" w:rsidRPr="00827BCD">
        <w:rPr>
          <w:rFonts w:ascii="Times New Roman" w:hAnsi="Times New Roman" w:cs="Times New Roman"/>
          <w:sz w:val="24"/>
          <w:szCs w:val="24"/>
        </w:rPr>
        <w:t xml:space="preserve"> do PAEFI  seja em âmbito local  ou regionalizado</w:t>
      </w:r>
      <w:r w:rsidR="002B0813" w:rsidRPr="00827BCD">
        <w:rPr>
          <w:rFonts w:ascii="Times New Roman" w:hAnsi="Times New Roman" w:cs="Times New Roman"/>
          <w:sz w:val="24"/>
          <w:szCs w:val="24"/>
        </w:rPr>
        <w:t>,</w:t>
      </w:r>
      <w:r w:rsidR="00FB77CA" w:rsidRPr="00827BCD">
        <w:rPr>
          <w:rFonts w:ascii="Times New Roman" w:hAnsi="Times New Roman" w:cs="Times New Roman"/>
          <w:sz w:val="24"/>
          <w:szCs w:val="24"/>
        </w:rPr>
        <w:t xml:space="preserve"> os serviços da Proteção Social </w:t>
      </w:r>
      <w:r w:rsidR="002B0813" w:rsidRPr="00827BCD">
        <w:rPr>
          <w:rFonts w:ascii="Times New Roman" w:hAnsi="Times New Roman" w:cs="Times New Roman"/>
          <w:sz w:val="24"/>
          <w:szCs w:val="24"/>
        </w:rPr>
        <w:t>Básica terminam por atender uma demanda que não é do âmbito de sua atuação, comprometendo assim os serviços que lhe são próprios.</w:t>
      </w:r>
    </w:p>
    <w:p w:rsidR="00FB77CA" w:rsidRPr="00CC7B12" w:rsidRDefault="00FB77CA" w:rsidP="00E0616D">
      <w:pPr>
        <w:tabs>
          <w:tab w:val="num" w:pos="720"/>
        </w:tabs>
        <w:autoSpaceDE w:val="0"/>
        <w:autoSpaceDN w:val="0"/>
        <w:adjustRightInd w:val="0"/>
        <w:spacing w:after="0" w:line="360" w:lineRule="auto"/>
        <w:ind w:firstLine="708"/>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A tipificação dos serviços socioassistenciais prevê</w:t>
      </w:r>
      <w:r w:rsidR="00CA3DCA" w:rsidRPr="00CC7B12">
        <w:rPr>
          <w:rFonts w:ascii="Times New Roman" w:hAnsi="Times New Roman" w:cs="Times New Roman"/>
          <w:color w:val="000000" w:themeColor="text2"/>
          <w:sz w:val="24"/>
          <w:szCs w:val="24"/>
        </w:rPr>
        <w:t xml:space="preserve"> que o PAEFI, deve contar com</w:t>
      </w:r>
    </w:p>
    <w:p w:rsidR="00E0616D" w:rsidRPr="00CC7B12" w:rsidRDefault="00E0616D" w:rsidP="00E0616D">
      <w:pPr>
        <w:autoSpaceDE w:val="0"/>
        <w:autoSpaceDN w:val="0"/>
        <w:adjustRightInd w:val="0"/>
        <w:spacing w:after="0" w:line="240" w:lineRule="auto"/>
        <w:ind w:left="2268"/>
        <w:jc w:val="both"/>
        <w:rPr>
          <w:rFonts w:ascii="Times New Roman" w:hAnsi="Times New Roman" w:cs="Times New Roman"/>
          <w:color w:val="000000" w:themeColor="text2"/>
          <w:sz w:val="20"/>
        </w:rPr>
      </w:pPr>
    </w:p>
    <w:p w:rsidR="00FB77CA" w:rsidRPr="00CC7B12" w:rsidRDefault="00FB77CA" w:rsidP="00E0616D">
      <w:pPr>
        <w:autoSpaceDE w:val="0"/>
        <w:autoSpaceDN w:val="0"/>
        <w:adjustRightInd w:val="0"/>
        <w:spacing w:after="0" w:line="240" w:lineRule="auto"/>
        <w:ind w:left="2268"/>
        <w:jc w:val="both"/>
        <w:rPr>
          <w:rFonts w:ascii="Times New Roman" w:hAnsi="Times New Roman" w:cs="Times New Roman"/>
          <w:color w:val="000000" w:themeColor="text2"/>
          <w:sz w:val="20"/>
        </w:rPr>
      </w:pPr>
      <w:r w:rsidRPr="00CC7B12">
        <w:rPr>
          <w:rFonts w:ascii="Times New Roman" w:hAnsi="Times New Roman" w:cs="Times New Roman"/>
          <w:color w:val="000000" w:themeColor="text2"/>
          <w:sz w:val="20"/>
        </w:rPr>
        <w:t>apoio, orientação e acompanhamento a famílias com um ou mais de seus membros em situação de ameaça ou violação de direitos. Compreende atenções e orientações direcionadas para a promoção de direitos, a preservação e o fortalecimento de vínculos familiares, comunitários e sociais e para o fortalecimento da função protetiva das famílias diante do conjunto de condições que as vulnerabilizam e/ou as submetem a situações de risco pessoal e social</w:t>
      </w:r>
      <w:r w:rsidR="00ED7ED7" w:rsidRPr="00CC7B12">
        <w:rPr>
          <w:rFonts w:ascii="Times New Roman" w:hAnsi="Times New Roman" w:cs="Times New Roman"/>
          <w:color w:val="000000" w:themeColor="text2"/>
          <w:sz w:val="20"/>
        </w:rPr>
        <w:t xml:space="preserve"> (BRASIL, 2009, p. 19)</w:t>
      </w:r>
      <w:r w:rsidRPr="00CC7B12">
        <w:rPr>
          <w:rFonts w:ascii="Times New Roman" w:hAnsi="Times New Roman" w:cs="Times New Roman"/>
          <w:color w:val="000000" w:themeColor="text2"/>
          <w:sz w:val="20"/>
        </w:rPr>
        <w:t>.</w:t>
      </w:r>
    </w:p>
    <w:p w:rsidR="00E0616D" w:rsidRPr="00CC7B12" w:rsidRDefault="00E0616D" w:rsidP="00E0616D">
      <w:pPr>
        <w:autoSpaceDE w:val="0"/>
        <w:autoSpaceDN w:val="0"/>
        <w:adjustRightInd w:val="0"/>
        <w:spacing w:after="0" w:line="240" w:lineRule="auto"/>
        <w:ind w:left="2268"/>
        <w:jc w:val="both"/>
        <w:rPr>
          <w:rFonts w:ascii="Times New Roman" w:hAnsi="Times New Roman" w:cs="Times New Roman"/>
          <w:color w:val="000000" w:themeColor="text2"/>
        </w:rPr>
      </w:pPr>
    </w:p>
    <w:p w:rsidR="00FB77CA" w:rsidRPr="00CC7B12" w:rsidRDefault="00FB77CA" w:rsidP="00E0616D">
      <w:pPr>
        <w:autoSpaceDE w:val="0"/>
        <w:autoSpaceDN w:val="0"/>
        <w:adjustRightInd w:val="0"/>
        <w:spacing w:after="0" w:line="240" w:lineRule="auto"/>
        <w:ind w:left="2268"/>
        <w:jc w:val="both"/>
        <w:rPr>
          <w:rFonts w:ascii="Times New Roman" w:hAnsi="Times New Roman" w:cs="Times New Roman"/>
          <w:color w:val="000000" w:themeColor="text2"/>
          <w:sz w:val="24"/>
          <w:szCs w:val="24"/>
        </w:rPr>
      </w:pPr>
    </w:p>
    <w:p w:rsidR="00FB77CA" w:rsidRPr="00CC7B12" w:rsidRDefault="00FB77CA" w:rsidP="00E0616D">
      <w:pPr>
        <w:autoSpaceDE w:val="0"/>
        <w:autoSpaceDN w:val="0"/>
        <w:adjustRightInd w:val="0"/>
        <w:spacing w:after="0" w:line="360" w:lineRule="auto"/>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 xml:space="preserve"> </w:t>
      </w:r>
      <w:r w:rsidRPr="00CC7B12">
        <w:rPr>
          <w:rFonts w:ascii="Times New Roman" w:hAnsi="Times New Roman" w:cs="Times New Roman"/>
          <w:color w:val="000000" w:themeColor="text2"/>
          <w:sz w:val="24"/>
          <w:szCs w:val="24"/>
        </w:rPr>
        <w:tab/>
        <w:t>O atendimento fundamenta-se no respeito à heterogeneidade, potencialidades, valores, crenças e identidades das famílias</w:t>
      </w:r>
      <w:r w:rsidR="00041277" w:rsidRPr="00CC7B12">
        <w:rPr>
          <w:rFonts w:ascii="Times New Roman" w:hAnsi="Times New Roman" w:cs="Times New Roman"/>
          <w:color w:val="000000" w:themeColor="text2"/>
          <w:sz w:val="24"/>
          <w:szCs w:val="24"/>
        </w:rPr>
        <w:t xml:space="preserve"> e</w:t>
      </w:r>
      <w:r w:rsidRPr="00CC7B12">
        <w:rPr>
          <w:rFonts w:ascii="Times New Roman" w:hAnsi="Times New Roman" w:cs="Times New Roman"/>
          <w:color w:val="000000" w:themeColor="text2"/>
          <w:sz w:val="24"/>
          <w:szCs w:val="24"/>
        </w:rPr>
        <w:t xml:space="preserve"> articula-se com as atividades e atenções prestadas às famílias nos demais serviços socioassistenciais, nas diversas políticas públicas e com os </w:t>
      </w:r>
      <w:r w:rsidRPr="00CC7B12">
        <w:rPr>
          <w:rFonts w:ascii="Times New Roman" w:hAnsi="Times New Roman" w:cs="Times New Roman"/>
          <w:color w:val="000000" w:themeColor="text2"/>
          <w:sz w:val="24"/>
          <w:szCs w:val="24"/>
        </w:rPr>
        <w:lastRenderedPageBreak/>
        <w:t>demais órgãos do</w:t>
      </w:r>
      <w:r w:rsidR="00041277" w:rsidRPr="00CC7B12">
        <w:rPr>
          <w:rFonts w:ascii="Times New Roman" w:hAnsi="Times New Roman" w:cs="Times New Roman"/>
          <w:color w:val="000000" w:themeColor="text2"/>
          <w:sz w:val="24"/>
          <w:szCs w:val="24"/>
        </w:rPr>
        <w:t xml:space="preserve"> </w:t>
      </w:r>
      <w:r w:rsidRPr="00CC7B12">
        <w:rPr>
          <w:rFonts w:ascii="Times New Roman" w:hAnsi="Times New Roman" w:cs="Times New Roman"/>
          <w:color w:val="000000" w:themeColor="text2"/>
          <w:sz w:val="24"/>
          <w:szCs w:val="24"/>
        </w:rPr>
        <w:t>Sistema de Garantia de Direitos</w:t>
      </w:r>
      <w:r w:rsidR="00041277" w:rsidRPr="00CC7B12">
        <w:rPr>
          <w:rFonts w:ascii="Times New Roman" w:hAnsi="Times New Roman" w:cs="Times New Roman"/>
          <w:color w:val="000000" w:themeColor="text2"/>
          <w:sz w:val="24"/>
          <w:szCs w:val="24"/>
        </w:rPr>
        <w:t xml:space="preserve"> e</w:t>
      </w:r>
      <w:r w:rsidRPr="00CC7B12">
        <w:rPr>
          <w:rFonts w:ascii="Times New Roman" w:hAnsi="Times New Roman" w:cs="Times New Roman"/>
          <w:color w:val="000000" w:themeColor="text2"/>
          <w:sz w:val="24"/>
          <w:szCs w:val="24"/>
        </w:rPr>
        <w:t xml:space="preserve"> </w:t>
      </w:r>
      <w:r w:rsidR="00041277" w:rsidRPr="00CC7B12">
        <w:rPr>
          <w:rFonts w:ascii="Times New Roman" w:hAnsi="Times New Roman" w:cs="Times New Roman"/>
          <w:color w:val="000000" w:themeColor="text2"/>
          <w:sz w:val="24"/>
          <w:szCs w:val="24"/>
        </w:rPr>
        <w:t xml:space="preserve">deve </w:t>
      </w:r>
      <w:r w:rsidRPr="00CC7B12">
        <w:rPr>
          <w:rFonts w:ascii="Times New Roman" w:hAnsi="Times New Roman" w:cs="Times New Roman"/>
          <w:color w:val="000000" w:themeColor="text2"/>
          <w:sz w:val="24"/>
          <w:szCs w:val="24"/>
        </w:rPr>
        <w:t>assegurar ainda</w:t>
      </w:r>
      <w:r w:rsidR="00041277" w:rsidRPr="00CC7B12">
        <w:rPr>
          <w:rFonts w:ascii="Times New Roman" w:hAnsi="Times New Roman" w:cs="Times New Roman"/>
          <w:color w:val="000000" w:themeColor="text2"/>
          <w:sz w:val="24"/>
          <w:szCs w:val="24"/>
        </w:rPr>
        <w:t>,</w:t>
      </w:r>
      <w:r w:rsidRPr="00CC7B12">
        <w:rPr>
          <w:rFonts w:ascii="Times New Roman" w:hAnsi="Times New Roman" w:cs="Times New Roman"/>
          <w:color w:val="000000" w:themeColor="text2"/>
          <w:sz w:val="24"/>
          <w:szCs w:val="24"/>
        </w:rPr>
        <w:t xml:space="preserve"> atendimento imediato e providências necessárias para a inclusão da família e seus membros em serviços socioassistenciais e/ou em programas de transferência de renda, de forma a qualificar a intervenção e restaurar o direito.</w:t>
      </w:r>
    </w:p>
    <w:p w:rsidR="00E255EC" w:rsidRPr="00CC7B12" w:rsidRDefault="00FB77CA" w:rsidP="00E0616D">
      <w:pPr>
        <w:autoSpaceDE w:val="0"/>
        <w:autoSpaceDN w:val="0"/>
        <w:adjustRightInd w:val="0"/>
        <w:spacing w:after="0" w:line="360" w:lineRule="auto"/>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ab/>
        <w:t xml:space="preserve">Além disso, pode-se perceber que o trabalho social essencial, de acordo com a Tipificação dos serviços socioassistenciais, pauta-se </w:t>
      </w:r>
      <w:r w:rsidR="0007563F" w:rsidRPr="00CC7B12">
        <w:rPr>
          <w:rFonts w:ascii="Times New Roman" w:hAnsi="Times New Roman" w:cs="Times New Roman"/>
          <w:color w:val="000000" w:themeColor="text2"/>
          <w:sz w:val="24"/>
          <w:szCs w:val="24"/>
        </w:rPr>
        <w:t>em</w:t>
      </w:r>
    </w:p>
    <w:p w:rsidR="00E0616D" w:rsidRPr="00CC7B12" w:rsidRDefault="00E0616D" w:rsidP="00E0616D">
      <w:pPr>
        <w:autoSpaceDE w:val="0"/>
        <w:autoSpaceDN w:val="0"/>
        <w:adjustRightInd w:val="0"/>
        <w:spacing w:after="0" w:line="240" w:lineRule="auto"/>
        <w:ind w:left="2268"/>
        <w:jc w:val="both"/>
        <w:rPr>
          <w:rFonts w:ascii="Times New Roman" w:hAnsi="Times New Roman" w:cs="Times New Roman"/>
          <w:color w:val="000000" w:themeColor="text2"/>
          <w:sz w:val="20"/>
          <w:szCs w:val="20"/>
        </w:rPr>
      </w:pPr>
    </w:p>
    <w:p w:rsidR="00FB77CA" w:rsidRPr="00CC7B12" w:rsidRDefault="0007563F" w:rsidP="00E0616D">
      <w:pPr>
        <w:autoSpaceDE w:val="0"/>
        <w:autoSpaceDN w:val="0"/>
        <w:adjustRightInd w:val="0"/>
        <w:spacing w:after="0" w:line="240" w:lineRule="auto"/>
        <w:ind w:left="2268"/>
        <w:jc w:val="both"/>
        <w:rPr>
          <w:rFonts w:ascii="Times New Roman" w:hAnsi="Times New Roman" w:cs="Times New Roman"/>
          <w:color w:val="000000" w:themeColor="text2"/>
          <w:sz w:val="20"/>
          <w:szCs w:val="20"/>
        </w:rPr>
      </w:pPr>
      <w:r w:rsidRPr="00CC7B12">
        <w:rPr>
          <w:rFonts w:ascii="Times New Roman" w:hAnsi="Times New Roman" w:cs="Times New Roman"/>
          <w:color w:val="000000" w:themeColor="text2"/>
          <w:sz w:val="20"/>
          <w:szCs w:val="20"/>
        </w:rPr>
        <w:t>a</w:t>
      </w:r>
      <w:r w:rsidR="00FB77CA" w:rsidRPr="00CC7B12">
        <w:rPr>
          <w:rFonts w:ascii="Times New Roman" w:hAnsi="Times New Roman" w:cs="Times New Roman"/>
          <w:color w:val="000000" w:themeColor="text2"/>
          <w:sz w:val="20"/>
          <w:szCs w:val="20"/>
        </w:rPr>
        <w:t>colhida; escuta; estudo social; diagnóstico socioeconômico; monitoramento e avaliação do serviço; orientação e encaminhamentos para a rede de serviços locais; construção de plano individual e/ou familiar de atendimento; orientação sociofamiliar; atendimento psicossocial; orientação jurídico-social; referência e contrarreferência; informação, comunicação e defesa de direitos; apoio à família na sua função protetiva; acesso à documentação pessoal; mobilização, identificação da família extensa ou ampliada; articulação da rede de serviços socioassistenciais; articulação com os serviços de outras políticas públicas setoriais; articulação interinstitucional com os demais órgãos do Sistema de Garantia de Direitos; mobilização para o exercício da cidadania; trabalho interdisciplinar; elaboração de relatórios e/ou prontuários; estímulo ao convívio familiar, grupal e social; mobilização e fortalecimento do convívio e de redes sociais de apoio</w:t>
      </w:r>
      <w:r w:rsidR="00E255EC" w:rsidRPr="00CC7B12">
        <w:rPr>
          <w:rFonts w:ascii="Times New Roman" w:hAnsi="Times New Roman" w:cs="Times New Roman"/>
          <w:color w:val="000000" w:themeColor="text2"/>
          <w:sz w:val="20"/>
          <w:szCs w:val="20"/>
        </w:rPr>
        <w:t xml:space="preserve"> (BRASIL, 2009, p. 20)</w:t>
      </w:r>
      <w:r w:rsidR="00FB77CA" w:rsidRPr="00CC7B12">
        <w:rPr>
          <w:rFonts w:ascii="Times New Roman" w:hAnsi="Times New Roman" w:cs="Times New Roman"/>
          <w:color w:val="000000" w:themeColor="text2"/>
          <w:sz w:val="20"/>
          <w:szCs w:val="20"/>
        </w:rPr>
        <w:t>.</w:t>
      </w:r>
    </w:p>
    <w:p w:rsidR="00FB77CA" w:rsidRPr="00CC7B12" w:rsidRDefault="00FB77CA" w:rsidP="00E0616D">
      <w:pPr>
        <w:autoSpaceDE w:val="0"/>
        <w:autoSpaceDN w:val="0"/>
        <w:adjustRightInd w:val="0"/>
        <w:spacing w:after="0" w:line="240" w:lineRule="auto"/>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ab/>
      </w:r>
    </w:p>
    <w:p w:rsidR="00F50BCD" w:rsidRDefault="00FB77CA" w:rsidP="00F50BCD">
      <w:pPr>
        <w:autoSpaceDE w:val="0"/>
        <w:autoSpaceDN w:val="0"/>
        <w:adjustRightInd w:val="0"/>
        <w:spacing w:after="0" w:line="360" w:lineRule="auto"/>
        <w:ind w:firstLine="851"/>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 xml:space="preserve">Desse modo, a equipe da </w:t>
      </w:r>
      <w:r w:rsidR="00CA3DCA" w:rsidRPr="00CC7B12">
        <w:rPr>
          <w:rFonts w:ascii="Times New Roman" w:hAnsi="Times New Roman" w:cs="Times New Roman"/>
          <w:color w:val="000000" w:themeColor="text2"/>
          <w:sz w:val="24"/>
          <w:szCs w:val="24"/>
        </w:rPr>
        <w:t xml:space="preserve">Gerência </w:t>
      </w:r>
      <w:r w:rsidRPr="00CC7B12">
        <w:rPr>
          <w:rFonts w:ascii="Times New Roman" w:hAnsi="Times New Roman" w:cs="Times New Roman"/>
          <w:color w:val="000000" w:themeColor="text2"/>
          <w:sz w:val="24"/>
          <w:szCs w:val="24"/>
        </w:rPr>
        <w:t xml:space="preserve">de Proteção Social Especial da Secretaria do Trabalho e da Assistência Social imbuida do compromisso com a garantia dos direitos de cidadãos tocantinenses em situação de violação de direitos, propôs identificar quais municípios </w:t>
      </w:r>
      <w:r w:rsidRPr="006669DD">
        <w:rPr>
          <w:rFonts w:ascii="Times New Roman" w:hAnsi="Times New Roman" w:cs="Times New Roman"/>
          <w:sz w:val="24"/>
          <w:szCs w:val="24"/>
        </w:rPr>
        <w:t>poderão sediar o CREAS regionalizado</w:t>
      </w:r>
      <w:r w:rsidR="000C5606">
        <w:rPr>
          <w:rFonts w:ascii="Times New Roman" w:hAnsi="Times New Roman" w:cs="Times New Roman"/>
          <w:sz w:val="24"/>
          <w:szCs w:val="24"/>
        </w:rPr>
        <w:t xml:space="preserve"> e também p</w:t>
      </w:r>
      <w:r w:rsidR="00097B89" w:rsidRPr="006669DD">
        <w:rPr>
          <w:rFonts w:ascii="Times New Roman" w:hAnsi="Times New Roman" w:cs="Times New Roman"/>
          <w:sz w:val="24"/>
          <w:szCs w:val="24"/>
        </w:rPr>
        <w:t xml:space="preserve"> os acolhimentos instituciona</w:t>
      </w:r>
      <w:r w:rsidR="002C41FA" w:rsidRPr="006669DD">
        <w:rPr>
          <w:rFonts w:ascii="Times New Roman" w:hAnsi="Times New Roman" w:cs="Times New Roman"/>
          <w:sz w:val="24"/>
          <w:szCs w:val="24"/>
        </w:rPr>
        <w:t>is</w:t>
      </w:r>
      <w:r w:rsidRPr="006669DD">
        <w:rPr>
          <w:rFonts w:ascii="Times New Roman" w:hAnsi="Times New Roman" w:cs="Times New Roman"/>
          <w:sz w:val="24"/>
          <w:szCs w:val="24"/>
        </w:rPr>
        <w:t>.</w:t>
      </w:r>
      <w:r w:rsidRPr="00CC7B12">
        <w:rPr>
          <w:rFonts w:ascii="Times New Roman" w:hAnsi="Times New Roman" w:cs="Times New Roman"/>
          <w:color w:val="000000" w:themeColor="text2"/>
          <w:sz w:val="24"/>
          <w:szCs w:val="24"/>
        </w:rPr>
        <w:t xml:space="preserve"> Logo, o diagnóstico realizado contribui</w:t>
      </w:r>
      <w:r w:rsidR="00F50BCD">
        <w:rPr>
          <w:rFonts w:ascii="Times New Roman" w:hAnsi="Times New Roman" w:cs="Times New Roman"/>
          <w:color w:val="000000" w:themeColor="text2"/>
          <w:sz w:val="24"/>
          <w:szCs w:val="24"/>
        </w:rPr>
        <w:t>u</w:t>
      </w:r>
      <w:r w:rsidRPr="00CC7B12">
        <w:rPr>
          <w:rFonts w:ascii="Times New Roman" w:hAnsi="Times New Roman" w:cs="Times New Roman"/>
          <w:color w:val="000000" w:themeColor="text2"/>
          <w:sz w:val="24"/>
          <w:szCs w:val="24"/>
        </w:rPr>
        <w:t xml:space="preserve"> para organização e definição do equipamento a ser instalado.</w:t>
      </w:r>
    </w:p>
    <w:p w:rsidR="008F22FD" w:rsidRPr="00CC7B12" w:rsidRDefault="000764BB" w:rsidP="00F50BCD">
      <w:pPr>
        <w:autoSpaceDE w:val="0"/>
        <w:autoSpaceDN w:val="0"/>
        <w:adjustRightInd w:val="0"/>
        <w:spacing w:after="0" w:line="360" w:lineRule="auto"/>
        <w:ind w:firstLine="851"/>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A</w:t>
      </w:r>
      <w:r w:rsidR="008F22FD" w:rsidRPr="00CC7B12">
        <w:rPr>
          <w:rFonts w:ascii="Times New Roman" w:hAnsi="Times New Roman" w:cs="Times New Roman"/>
          <w:color w:val="000000" w:themeColor="text2"/>
          <w:sz w:val="24"/>
          <w:szCs w:val="24"/>
        </w:rPr>
        <w:t>s orientações técnicas das resoluções CI</w:t>
      </w:r>
      <w:r w:rsidRPr="00CC7B12">
        <w:rPr>
          <w:rFonts w:ascii="Times New Roman" w:hAnsi="Times New Roman" w:cs="Times New Roman"/>
          <w:color w:val="000000" w:themeColor="text2"/>
          <w:sz w:val="24"/>
          <w:szCs w:val="24"/>
        </w:rPr>
        <w:t xml:space="preserve">T n° 17 de 03  outubro de 2013; CIT nº 02 de 03 de Abril de 2014; </w:t>
      </w:r>
      <w:r w:rsidR="008F22FD" w:rsidRPr="00CC7B12">
        <w:rPr>
          <w:rFonts w:ascii="Times New Roman" w:hAnsi="Times New Roman" w:cs="Times New Roman"/>
          <w:color w:val="000000" w:themeColor="text2"/>
          <w:sz w:val="24"/>
          <w:szCs w:val="24"/>
        </w:rPr>
        <w:t xml:space="preserve">CNAS </w:t>
      </w:r>
      <w:r w:rsidRPr="00CC7B12">
        <w:rPr>
          <w:rFonts w:ascii="Times New Roman" w:hAnsi="Times New Roman" w:cs="Times New Roman"/>
          <w:color w:val="000000" w:themeColor="text2"/>
          <w:sz w:val="24"/>
          <w:szCs w:val="24"/>
        </w:rPr>
        <w:t xml:space="preserve"> n° 31 de 31 de outubro de 2013 e CNAS nº 11 de 17 de Abril de 2014 definiram</w:t>
      </w:r>
      <w:r w:rsidR="009D7644" w:rsidRPr="00CC7B12">
        <w:rPr>
          <w:rFonts w:ascii="Times New Roman" w:hAnsi="Times New Roman" w:cs="Times New Roman"/>
          <w:color w:val="000000" w:themeColor="text2"/>
          <w:sz w:val="24"/>
          <w:szCs w:val="24"/>
        </w:rPr>
        <w:t xml:space="preserve"> critérios para a regionalização </w:t>
      </w:r>
      <w:r w:rsidRPr="00CC7B12">
        <w:rPr>
          <w:rFonts w:ascii="Times New Roman" w:hAnsi="Times New Roman" w:cs="Times New Roman"/>
          <w:color w:val="000000" w:themeColor="text2"/>
          <w:sz w:val="24"/>
          <w:szCs w:val="24"/>
        </w:rPr>
        <w:t xml:space="preserve">dos Serviços da proteção Social Especial de Média e Alta Complexidade </w:t>
      </w:r>
      <w:r w:rsidR="00A44243" w:rsidRPr="00CC7B12">
        <w:rPr>
          <w:rFonts w:ascii="Times New Roman" w:hAnsi="Times New Roman" w:cs="Times New Roman"/>
          <w:color w:val="000000" w:themeColor="text2"/>
          <w:sz w:val="24"/>
          <w:szCs w:val="24"/>
        </w:rPr>
        <w:t xml:space="preserve">dos quais </w:t>
      </w:r>
      <w:r w:rsidRPr="00CC7B12">
        <w:rPr>
          <w:rFonts w:ascii="Times New Roman" w:hAnsi="Times New Roman" w:cs="Times New Roman"/>
          <w:color w:val="000000" w:themeColor="text2"/>
          <w:sz w:val="24"/>
          <w:szCs w:val="24"/>
        </w:rPr>
        <w:t>destacamos:</w:t>
      </w:r>
      <w:r w:rsidR="008F22FD" w:rsidRPr="00CC7B12">
        <w:rPr>
          <w:rFonts w:ascii="Times New Roman" w:hAnsi="Times New Roman" w:cs="Times New Roman"/>
          <w:color w:val="000000" w:themeColor="text2"/>
          <w:sz w:val="24"/>
          <w:szCs w:val="24"/>
        </w:rPr>
        <w:t xml:space="preserve"> proximidade entre os municípios (sede e vinculados); extensão territorial; condição de acesso da população e deslocamento das equipes (meios e tempo de deslocamento, malha viária, etc); proximidade da Comarca e rede de serviços disponíveis na região; baixa frequência de situações de violação de direitos (os municípios vinculados aos serviços regionais não devem ter uma demanda que justifique a implantação do serviço no município); observância das legislações específicas de cada segmento (idoso, criança, adolescente, pessoa com deficiência, população em situação de rua, mulh</w:t>
      </w:r>
      <w:r w:rsidR="000C5606">
        <w:rPr>
          <w:rFonts w:ascii="Times New Roman" w:hAnsi="Times New Roman" w:cs="Times New Roman"/>
          <w:color w:val="000000" w:themeColor="text2"/>
          <w:sz w:val="24"/>
          <w:szCs w:val="24"/>
        </w:rPr>
        <w:t>er em situação de violência,  e outros</w:t>
      </w:r>
      <w:r w:rsidR="008F22FD" w:rsidRPr="00CC7B12">
        <w:rPr>
          <w:rFonts w:ascii="Times New Roman" w:hAnsi="Times New Roman" w:cs="Times New Roman"/>
          <w:color w:val="000000" w:themeColor="text2"/>
          <w:sz w:val="24"/>
          <w:szCs w:val="24"/>
        </w:rPr>
        <w:t>);</w:t>
      </w:r>
    </w:p>
    <w:p w:rsidR="003836F0" w:rsidRPr="00CC7B12" w:rsidRDefault="00A44243" w:rsidP="00E0616D">
      <w:pPr>
        <w:autoSpaceDE w:val="0"/>
        <w:autoSpaceDN w:val="0"/>
        <w:adjustRightInd w:val="0"/>
        <w:spacing w:after="0" w:line="360" w:lineRule="auto"/>
        <w:ind w:firstLine="708"/>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 xml:space="preserve">Neste sentido, para a construção da </w:t>
      </w:r>
      <w:r w:rsidR="00CA3DCA" w:rsidRPr="00CC7B12">
        <w:rPr>
          <w:rFonts w:ascii="Times New Roman" w:hAnsi="Times New Roman" w:cs="Times New Roman"/>
          <w:color w:val="000000" w:themeColor="text2"/>
          <w:sz w:val="24"/>
          <w:szCs w:val="24"/>
        </w:rPr>
        <w:t xml:space="preserve">proposta de regionalização dos serviços da </w:t>
      </w:r>
      <w:r w:rsidRPr="00CC7B12">
        <w:rPr>
          <w:rFonts w:ascii="Times New Roman" w:hAnsi="Times New Roman" w:cs="Times New Roman"/>
          <w:color w:val="000000" w:themeColor="text2"/>
          <w:sz w:val="24"/>
          <w:szCs w:val="24"/>
        </w:rPr>
        <w:t>P</w:t>
      </w:r>
      <w:r w:rsidR="00CA3DCA" w:rsidRPr="00CC7B12">
        <w:rPr>
          <w:rFonts w:ascii="Times New Roman" w:hAnsi="Times New Roman" w:cs="Times New Roman"/>
          <w:color w:val="000000" w:themeColor="text2"/>
          <w:sz w:val="24"/>
          <w:szCs w:val="24"/>
        </w:rPr>
        <w:t xml:space="preserve">roteção </w:t>
      </w:r>
      <w:r w:rsidRPr="00CC7B12">
        <w:rPr>
          <w:rFonts w:ascii="Times New Roman" w:hAnsi="Times New Roman" w:cs="Times New Roman"/>
          <w:color w:val="000000" w:themeColor="text2"/>
          <w:sz w:val="24"/>
          <w:szCs w:val="24"/>
        </w:rPr>
        <w:t>S</w:t>
      </w:r>
      <w:r w:rsidR="00CA3DCA" w:rsidRPr="00CC7B12">
        <w:rPr>
          <w:rFonts w:ascii="Times New Roman" w:hAnsi="Times New Roman" w:cs="Times New Roman"/>
          <w:color w:val="000000" w:themeColor="text2"/>
          <w:sz w:val="24"/>
          <w:szCs w:val="24"/>
        </w:rPr>
        <w:t xml:space="preserve">ocial </w:t>
      </w:r>
      <w:r w:rsidRPr="00CC7B12">
        <w:rPr>
          <w:rFonts w:ascii="Times New Roman" w:hAnsi="Times New Roman" w:cs="Times New Roman"/>
          <w:color w:val="000000" w:themeColor="text2"/>
          <w:sz w:val="24"/>
          <w:szCs w:val="24"/>
        </w:rPr>
        <w:t>E</w:t>
      </w:r>
      <w:r w:rsidR="00CA3DCA" w:rsidRPr="00CC7B12">
        <w:rPr>
          <w:rFonts w:ascii="Times New Roman" w:hAnsi="Times New Roman" w:cs="Times New Roman"/>
          <w:color w:val="000000" w:themeColor="text2"/>
          <w:sz w:val="24"/>
          <w:szCs w:val="24"/>
        </w:rPr>
        <w:t>special</w:t>
      </w:r>
      <w:r w:rsidRPr="00CC7B12">
        <w:rPr>
          <w:rFonts w:ascii="Times New Roman" w:hAnsi="Times New Roman" w:cs="Times New Roman"/>
          <w:color w:val="000000" w:themeColor="text2"/>
          <w:sz w:val="24"/>
          <w:szCs w:val="24"/>
        </w:rPr>
        <w:t xml:space="preserve"> no </w:t>
      </w:r>
      <w:r w:rsidR="00CA3DCA" w:rsidRPr="00CC7B12">
        <w:rPr>
          <w:rFonts w:ascii="Times New Roman" w:hAnsi="Times New Roman" w:cs="Times New Roman"/>
          <w:color w:val="000000" w:themeColor="text2"/>
          <w:sz w:val="24"/>
          <w:szCs w:val="24"/>
        </w:rPr>
        <w:t xml:space="preserve">Estado </w:t>
      </w:r>
      <w:r w:rsidRPr="00CC7B12">
        <w:rPr>
          <w:rFonts w:ascii="Times New Roman" w:hAnsi="Times New Roman" w:cs="Times New Roman"/>
          <w:color w:val="000000" w:themeColor="text2"/>
          <w:sz w:val="24"/>
          <w:szCs w:val="24"/>
        </w:rPr>
        <w:t xml:space="preserve">do </w:t>
      </w:r>
      <w:r w:rsidR="00CA3DCA" w:rsidRPr="00CC7B12">
        <w:rPr>
          <w:rFonts w:ascii="Times New Roman" w:hAnsi="Times New Roman" w:cs="Times New Roman"/>
          <w:color w:val="000000" w:themeColor="text2"/>
          <w:sz w:val="24"/>
          <w:szCs w:val="24"/>
        </w:rPr>
        <w:t xml:space="preserve">Tocantins </w:t>
      </w:r>
      <w:r w:rsidR="003836F0" w:rsidRPr="00CC7B12">
        <w:rPr>
          <w:rFonts w:ascii="Times New Roman" w:hAnsi="Times New Roman" w:cs="Times New Roman"/>
          <w:color w:val="000000" w:themeColor="text2"/>
          <w:sz w:val="24"/>
          <w:szCs w:val="24"/>
        </w:rPr>
        <w:t>foram desenvolvidas</w:t>
      </w:r>
      <w:r w:rsidR="008F22FD" w:rsidRPr="00CC7B12">
        <w:rPr>
          <w:rFonts w:ascii="Times New Roman" w:hAnsi="Times New Roman" w:cs="Times New Roman"/>
          <w:color w:val="000000" w:themeColor="text2"/>
          <w:sz w:val="24"/>
          <w:szCs w:val="24"/>
        </w:rPr>
        <w:t xml:space="preserve"> algumas etapas</w:t>
      </w:r>
      <w:r w:rsidR="003836F0" w:rsidRPr="00CC7B12">
        <w:rPr>
          <w:rFonts w:ascii="Times New Roman" w:hAnsi="Times New Roman" w:cs="Times New Roman"/>
          <w:color w:val="000000" w:themeColor="text2"/>
          <w:sz w:val="24"/>
          <w:szCs w:val="24"/>
        </w:rPr>
        <w:t xml:space="preserve"> tais como:</w:t>
      </w:r>
    </w:p>
    <w:p w:rsidR="003836F0" w:rsidRPr="00CC7B12" w:rsidRDefault="003836F0" w:rsidP="00E0616D">
      <w:pPr>
        <w:pStyle w:val="PargrafodaLista"/>
        <w:numPr>
          <w:ilvl w:val="0"/>
          <w:numId w:val="14"/>
        </w:numPr>
        <w:autoSpaceDE w:val="0"/>
        <w:autoSpaceDN w:val="0"/>
        <w:adjustRightInd w:val="0"/>
        <w:spacing w:after="0" w:line="360" w:lineRule="auto"/>
        <w:ind w:hanging="11"/>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lastRenderedPageBreak/>
        <w:t>No primeiro semestre do ano de 2013</w:t>
      </w:r>
      <w:r w:rsidR="008F22FD" w:rsidRPr="00CC7B12">
        <w:rPr>
          <w:rFonts w:ascii="Times New Roman" w:hAnsi="Times New Roman" w:cs="Times New Roman"/>
          <w:color w:val="000000" w:themeColor="text2"/>
          <w:sz w:val="24"/>
          <w:szCs w:val="24"/>
        </w:rPr>
        <w:t xml:space="preserve"> </w:t>
      </w:r>
      <w:r w:rsidRPr="00CC7B12">
        <w:rPr>
          <w:rFonts w:ascii="Times New Roman" w:hAnsi="Times New Roman" w:cs="Times New Roman"/>
          <w:color w:val="000000" w:themeColor="text2"/>
          <w:sz w:val="24"/>
          <w:szCs w:val="24"/>
        </w:rPr>
        <w:t>foi elabora</w:t>
      </w:r>
      <w:r w:rsidR="008345EB" w:rsidRPr="00CC7B12">
        <w:rPr>
          <w:rFonts w:ascii="Times New Roman" w:hAnsi="Times New Roman" w:cs="Times New Roman"/>
          <w:color w:val="000000" w:themeColor="text2"/>
          <w:sz w:val="24"/>
          <w:szCs w:val="24"/>
        </w:rPr>
        <w:t xml:space="preserve">do </w:t>
      </w:r>
      <w:r w:rsidRPr="00CC7B12">
        <w:rPr>
          <w:rFonts w:ascii="Times New Roman" w:hAnsi="Times New Roman" w:cs="Times New Roman"/>
          <w:color w:val="000000" w:themeColor="text2"/>
          <w:sz w:val="24"/>
          <w:szCs w:val="24"/>
        </w:rPr>
        <w:t>o plano de ação para construçã</w:t>
      </w:r>
      <w:r w:rsidR="007B23F5" w:rsidRPr="00CC7B12">
        <w:rPr>
          <w:rFonts w:ascii="Times New Roman" w:hAnsi="Times New Roman" w:cs="Times New Roman"/>
          <w:color w:val="000000" w:themeColor="text2"/>
          <w:sz w:val="24"/>
          <w:szCs w:val="24"/>
        </w:rPr>
        <w:t>o e discussão da regionalização; realização de conversa com o COEGEMAS, para elaboração e contribuição para pesquisa sobre violação de direitos nos municípios e, também, envio do questionário para diagnosticar a situação de violação de direitos nos municípios</w:t>
      </w:r>
      <w:r w:rsidR="00CA3DCA" w:rsidRPr="00CC7B12">
        <w:rPr>
          <w:rFonts w:ascii="Times New Roman" w:hAnsi="Times New Roman" w:cs="Times New Roman"/>
          <w:color w:val="000000" w:themeColor="text2"/>
          <w:sz w:val="24"/>
          <w:szCs w:val="24"/>
        </w:rPr>
        <w:t>;</w:t>
      </w:r>
    </w:p>
    <w:p w:rsidR="004D3E71" w:rsidRPr="00CC7B12" w:rsidRDefault="003836F0" w:rsidP="00E0616D">
      <w:pPr>
        <w:pStyle w:val="PargrafodaLista"/>
        <w:numPr>
          <w:ilvl w:val="0"/>
          <w:numId w:val="14"/>
        </w:numPr>
        <w:autoSpaceDE w:val="0"/>
        <w:autoSpaceDN w:val="0"/>
        <w:adjustRightInd w:val="0"/>
        <w:spacing w:after="0" w:line="360" w:lineRule="auto"/>
        <w:ind w:hanging="11"/>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No segundo</w:t>
      </w:r>
      <w:r w:rsidR="00D308C0" w:rsidRPr="00CC7B12">
        <w:rPr>
          <w:rFonts w:ascii="Times New Roman" w:hAnsi="Times New Roman" w:cs="Times New Roman"/>
          <w:color w:val="000000" w:themeColor="text2"/>
          <w:sz w:val="24"/>
          <w:szCs w:val="24"/>
        </w:rPr>
        <w:t xml:space="preserve"> </w:t>
      </w:r>
      <w:r w:rsidRPr="00CC7B12">
        <w:rPr>
          <w:rFonts w:ascii="Times New Roman" w:hAnsi="Times New Roman" w:cs="Times New Roman"/>
          <w:color w:val="000000" w:themeColor="text2"/>
          <w:sz w:val="24"/>
          <w:szCs w:val="24"/>
        </w:rPr>
        <w:t>semestre do ano de 2013 foram realizadas</w:t>
      </w:r>
      <w:r w:rsidR="00D308C0" w:rsidRPr="00CC7B12">
        <w:rPr>
          <w:rFonts w:ascii="Times New Roman" w:hAnsi="Times New Roman" w:cs="Times New Roman"/>
          <w:color w:val="000000" w:themeColor="text2"/>
          <w:sz w:val="24"/>
          <w:szCs w:val="24"/>
        </w:rPr>
        <w:t xml:space="preserve"> 7 </w:t>
      </w:r>
      <w:r w:rsidRPr="00CC7B12">
        <w:rPr>
          <w:rFonts w:ascii="Times New Roman" w:hAnsi="Times New Roman" w:cs="Times New Roman"/>
          <w:color w:val="000000" w:themeColor="text2"/>
          <w:sz w:val="24"/>
          <w:szCs w:val="24"/>
        </w:rPr>
        <w:t xml:space="preserve">(sete) </w:t>
      </w:r>
      <w:r w:rsidR="000C5606">
        <w:rPr>
          <w:rFonts w:ascii="Times New Roman" w:hAnsi="Times New Roman" w:cs="Times New Roman"/>
          <w:color w:val="000000" w:themeColor="text2"/>
          <w:sz w:val="24"/>
          <w:szCs w:val="24"/>
        </w:rPr>
        <w:t>o</w:t>
      </w:r>
      <w:r w:rsidR="00D308C0" w:rsidRPr="00CC7B12">
        <w:rPr>
          <w:rFonts w:ascii="Times New Roman" w:hAnsi="Times New Roman" w:cs="Times New Roman"/>
          <w:color w:val="000000" w:themeColor="text2"/>
          <w:sz w:val="24"/>
          <w:szCs w:val="24"/>
        </w:rPr>
        <w:t>ficinas</w:t>
      </w:r>
      <w:r w:rsidR="000C5606">
        <w:rPr>
          <w:rFonts w:ascii="Times New Roman" w:hAnsi="Times New Roman" w:cs="Times New Roman"/>
          <w:color w:val="000000" w:themeColor="text2"/>
          <w:sz w:val="24"/>
          <w:szCs w:val="24"/>
        </w:rPr>
        <w:t xml:space="preserve"> com as Regionais da CIB  para apresentação, l</w:t>
      </w:r>
      <w:r w:rsidR="00D308C0" w:rsidRPr="00CC7B12">
        <w:rPr>
          <w:rFonts w:ascii="Times New Roman" w:hAnsi="Times New Roman" w:cs="Times New Roman"/>
          <w:color w:val="000000" w:themeColor="text2"/>
          <w:sz w:val="24"/>
          <w:szCs w:val="24"/>
        </w:rPr>
        <w:t>evantamento de Dados e definição de municípios elegíveis para os serviços regionalizados;</w:t>
      </w:r>
    </w:p>
    <w:p w:rsidR="003836F0" w:rsidRPr="00CC7B12" w:rsidRDefault="003836F0" w:rsidP="00E0616D">
      <w:pPr>
        <w:pStyle w:val="PargrafodaLista"/>
        <w:numPr>
          <w:ilvl w:val="0"/>
          <w:numId w:val="14"/>
        </w:numPr>
        <w:autoSpaceDE w:val="0"/>
        <w:autoSpaceDN w:val="0"/>
        <w:adjustRightInd w:val="0"/>
        <w:spacing w:after="0" w:line="360" w:lineRule="auto"/>
        <w:ind w:hanging="11"/>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Em</w:t>
      </w:r>
      <w:r w:rsidR="00D308C0" w:rsidRPr="00CC7B12">
        <w:rPr>
          <w:rFonts w:ascii="Times New Roman" w:hAnsi="Times New Roman" w:cs="Times New Roman"/>
          <w:color w:val="000000" w:themeColor="text2"/>
          <w:sz w:val="24"/>
          <w:szCs w:val="24"/>
        </w:rPr>
        <w:t xml:space="preserve">  </w:t>
      </w:r>
      <w:r w:rsidR="00D308C0" w:rsidRPr="00CC7B12">
        <w:rPr>
          <w:rFonts w:ascii="Times New Roman" w:hAnsi="Times New Roman" w:cs="Times New Roman"/>
          <w:bCs/>
          <w:color w:val="000000" w:themeColor="text2"/>
          <w:sz w:val="24"/>
          <w:szCs w:val="24"/>
        </w:rPr>
        <w:t>2014</w:t>
      </w:r>
      <w:r w:rsidRPr="00CC7B12">
        <w:rPr>
          <w:rFonts w:ascii="Times New Roman" w:hAnsi="Times New Roman" w:cs="Times New Roman"/>
          <w:bCs/>
          <w:color w:val="000000" w:themeColor="text2"/>
          <w:sz w:val="24"/>
          <w:szCs w:val="24"/>
        </w:rPr>
        <w:t xml:space="preserve">, ainda no </w:t>
      </w:r>
      <w:r w:rsidR="00D308C0" w:rsidRPr="00CC7B12">
        <w:rPr>
          <w:rFonts w:ascii="Times New Roman" w:hAnsi="Times New Roman" w:cs="Times New Roman"/>
          <w:color w:val="000000" w:themeColor="text2"/>
          <w:sz w:val="24"/>
          <w:szCs w:val="24"/>
        </w:rPr>
        <w:t xml:space="preserve">1º </w:t>
      </w:r>
      <w:r w:rsidRPr="00CC7B12">
        <w:rPr>
          <w:rFonts w:ascii="Times New Roman" w:hAnsi="Times New Roman" w:cs="Times New Roman"/>
          <w:color w:val="000000" w:themeColor="text2"/>
          <w:sz w:val="24"/>
          <w:szCs w:val="24"/>
        </w:rPr>
        <w:t>semestre, foram realizadas</w:t>
      </w:r>
      <w:r w:rsidR="00D308C0" w:rsidRPr="00CC7B12">
        <w:rPr>
          <w:rFonts w:ascii="Times New Roman" w:hAnsi="Times New Roman" w:cs="Times New Roman"/>
          <w:color w:val="000000" w:themeColor="text2"/>
          <w:sz w:val="24"/>
          <w:szCs w:val="24"/>
        </w:rPr>
        <w:t xml:space="preserve"> Visita</w:t>
      </w:r>
      <w:r w:rsidRPr="00CC7B12">
        <w:rPr>
          <w:rFonts w:ascii="Times New Roman" w:hAnsi="Times New Roman" w:cs="Times New Roman"/>
          <w:color w:val="000000" w:themeColor="text2"/>
          <w:sz w:val="24"/>
          <w:szCs w:val="24"/>
        </w:rPr>
        <w:t>s</w:t>
      </w:r>
      <w:r w:rsidR="00D308C0" w:rsidRPr="00CC7B12">
        <w:rPr>
          <w:rFonts w:ascii="Times New Roman" w:hAnsi="Times New Roman" w:cs="Times New Roman"/>
          <w:color w:val="000000" w:themeColor="text2"/>
          <w:sz w:val="24"/>
          <w:szCs w:val="24"/>
        </w:rPr>
        <w:t xml:space="preserve"> Técnica</w:t>
      </w:r>
      <w:r w:rsidRPr="00CC7B12">
        <w:rPr>
          <w:rFonts w:ascii="Times New Roman" w:hAnsi="Times New Roman" w:cs="Times New Roman"/>
          <w:color w:val="000000" w:themeColor="text2"/>
          <w:sz w:val="24"/>
          <w:szCs w:val="24"/>
        </w:rPr>
        <w:t>s</w:t>
      </w:r>
      <w:r w:rsidR="00D308C0" w:rsidRPr="00CC7B12">
        <w:rPr>
          <w:rFonts w:ascii="Times New Roman" w:hAnsi="Times New Roman" w:cs="Times New Roman"/>
          <w:color w:val="000000" w:themeColor="text2"/>
          <w:sz w:val="24"/>
          <w:szCs w:val="24"/>
        </w:rPr>
        <w:t xml:space="preserve"> aos 25</w:t>
      </w:r>
      <w:r w:rsidR="008345EB" w:rsidRPr="00CC7B12">
        <w:rPr>
          <w:rFonts w:ascii="Times New Roman" w:hAnsi="Times New Roman" w:cs="Times New Roman"/>
          <w:color w:val="000000" w:themeColor="text2"/>
          <w:sz w:val="24"/>
          <w:szCs w:val="24"/>
        </w:rPr>
        <w:t xml:space="preserve"> (vinte e cinco)</w:t>
      </w:r>
      <w:r w:rsidR="00D308C0" w:rsidRPr="00CC7B12">
        <w:rPr>
          <w:rFonts w:ascii="Times New Roman" w:hAnsi="Times New Roman" w:cs="Times New Roman"/>
          <w:color w:val="000000" w:themeColor="text2"/>
          <w:sz w:val="24"/>
          <w:szCs w:val="24"/>
        </w:rPr>
        <w:t xml:space="preserve"> município</w:t>
      </w:r>
      <w:r w:rsidR="00CA3DCA" w:rsidRPr="00CC7B12">
        <w:rPr>
          <w:rFonts w:ascii="Times New Roman" w:hAnsi="Times New Roman" w:cs="Times New Roman"/>
          <w:color w:val="000000" w:themeColor="text2"/>
          <w:sz w:val="24"/>
          <w:szCs w:val="24"/>
        </w:rPr>
        <w:t>s elegíveis para Regionalização e</w:t>
      </w:r>
      <w:r w:rsidR="00D308C0" w:rsidRPr="00CC7B12">
        <w:rPr>
          <w:rFonts w:ascii="Times New Roman" w:hAnsi="Times New Roman" w:cs="Times New Roman"/>
          <w:color w:val="000000" w:themeColor="text2"/>
          <w:sz w:val="24"/>
          <w:szCs w:val="24"/>
        </w:rPr>
        <w:t xml:space="preserve"> construção da proposta</w:t>
      </w:r>
      <w:r w:rsidR="00F77EE3" w:rsidRPr="00CC7B12">
        <w:rPr>
          <w:rFonts w:ascii="Times New Roman" w:hAnsi="Times New Roman" w:cs="Times New Roman"/>
          <w:color w:val="000000" w:themeColor="text2"/>
          <w:sz w:val="24"/>
          <w:szCs w:val="24"/>
        </w:rPr>
        <w:t>, incluindo diálogo com o conselho municipal dos direitos da criança e do adolescente, o conselho de assistência social e o conselho tutelar</w:t>
      </w:r>
      <w:r w:rsidR="00D308C0" w:rsidRPr="00CC7B12">
        <w:rPr>
          <w:rFonts w:ascii="Times New Roman" w:hAnsi="Times New Roman" w:cs="Times New Roman"/>
          <w:color w:val="000000" w:themeColor="text2"/>
          <w:sz w:val="24"/>
          <w:szCs w:val="24"/>
        </w:rPr>
        <w:t>;</w:t>
      </w:r>
    </w:p>
    <w:p w:rsidR="007B23F5" w:rsidRPr="00CC7B12" w:rsidRDefault="003836F0" w:rsidP="00E0616D">
      <w:pPr>
        <w:pStyle w:val="PargrafodaLista"/>
        <w:numPr>
          <w:ilvl w:val="0"/>
          <w:numId w:val="14"/>
        </w:numPr>
        <w:autoSpaceDE w:val="0"/>
        <w:autoSpaceDN w:val="0"/>
        <w:adjustRightInd w:val="0"/>
        <w:spacing w:after="0" w:line="360" w:lineRule="auto"/>
        <w:ind w:hanging="11"/>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No segundo semestre de 2014</w:t>
      </w:r>
      <w:r w:rsidR="007B23F5" w:rsidRPr="00CC7B12">
        <w:rPr>
          <w:rFonts w:ascii="Times New Roman" w:hAnsi="Times New Roman" w:cs="Times New Roman"/>
          <w:color w:val="000000" w:themeColor="text2"/>
          <w:sz w:val="24"/>
          <w:szCs w:val="24"/>
        </w:rPr>
        <w:t xml:space="preserve"> realizou-se a </w:t>
      </w:r>
      <w:r w:rsidR="008345EB" w:rsidRPr="00CC7B12">
        <w:rPr>
          <w:rFonts w:ascii="Times New Roman" w:hAnsi="Times New Roman" w:cs="Times New Roman"/>
          <w:color w:val="000000" w:themeColor="text2"/>
          <w:sz w:val="24"/>
          <w:szCs w:val="24"/>
        </w:rPr>
        <w:t>adesão a</w:t>
      </w:r>
      <w:r w:rsidR="007B23F5" w:rsidRPr="00CC7B12">
        <w:rPr>
          <w:rFonts w:ascii="Times New Roman" w:hAnsi="Times New Roman" w:cs="Times New Roman"/>
          <w:color w:val="000000" w:themeColor="text2"/>
          <w:sz w:val="24"/>
          <w:szCs w:val="24"/>
        </w:rPr>
        <w:t>o Termo de Aceite, no sistema eletrônico do MDS e a</w:t>
      </w:r>
      <w:r w:rsidR="00D308C0" w:rsidRPr="00CC7B12">
        <w:rPr>
          <w:rFonts w:ascii="Times New Roman" w:hAnsi="Times New Roman" w:cs="Times New Roman"/>
          <w:color w:val="000000" w:themeColor="text2"/>
          <w:sz w:val="24"/>
          <w:szCs w:val="24"/>
        </w:rPr>
        <w:t xml:space="preserve">presentação e </w:t>
      </w:r>
      <w:r w:rsidR="007B23F5" w:rsidRPr="00CC7B12">
        <w:rPr>
          <w:rFonts w:ascii="Times New Roman" w:hAnsi="Times New Roman" w:cs="Times New Roman"/>
          <w:color w:val="000000" w:themeColor="text2"/>
          <w:sz w:val="24"/>
          <w:szCs w:val="24"/>
        </w:rPr>
        <w:t xml:space="preserve">aprovação </w:t>
      </w:r>
      <w:r w:rsidR="00CA3DCA" w:rsidRPr="00CC7B12">
        <w:rPr>
          <w:rFonts w:ascii="Times New Roman" w:hAnsi="Times New Roman" w:cs="Times New Roman"/>
          <w:color w:val="000000" w:themeColor="text2"/>
          <w:sz w:val="24"/>
          <w:szCs w:val="24"/>
        </w:rPr>
        <w:t>do desenho</w:t>
      </w:r>
      <w:r w:rsidR="00D308C0" w:rsidRPr="00CC7B12">
        <w:rPr>
          <w:rFonts w:ascii="Times New Roman" w:hAnsi="Times New Roman" w:cs="Times New Roman"/>
          <w:color w:val="000000" w:themeColor="text2"/>
          <w:sz w:val="24"/>
          <w:szCs w:val="24"/>
        </w:rPr>
        <w:t xml:space="preserve"> de Regionalização do</w:t>
      </w:r>
      <w:r w:rsidR="007B23F5" w:rsidRPr="00CC7B12">
        <w:rPr>
          <w:rFonts w:ascii="Times New Roman" w:hAnsi="Times New Roman" w:cs="Times New Roman"/>
          <w:color w:val="000000" w:themeColor="text2"/>
          <w:sz w:val="24"/>
          <w:szCs w:val="24"/>
        </w:rPr>
        <w:t xml:space="preserve"> Serviço de Proteção e Atendimento Especializado a Famílias e Indivíduos</w:t>
      </w:r>
      <w:r w:rsidR="00D308C0" w:rsidRPr="00CC7B12">
        <w:rPr>
          <w:rFonts w:ascii="Times New Roman" w:hAnsi="Times New Roman" w:cs="Times New Roman"/>
          <w:color w:val="000000" w:themeColor="text2"/>
          <w:sz w:val="24"/>
          <w:szCs w:val="24"/>
        </w:rPr>
        <w:t xml:space="preserve"> (</w:t>
      </w:r>
      <w:r w:rsidR="007B23F5" w:rsidRPr="00CC7B12">
        <w:rPr>
          <w:rFonts w:ascii="Times New Roman" w:hAnsi="Times New Roman" w:cs="Times New Roman"/>
          <w:color w:val="000000" w:themeColor="text2"/>
          <w:sz w:val="24"/>
          <w:szCs w:val="24"/>
        </w:rPr>
        <w:t>PAEFI</w:t>
      </w:r>
      <w:r w:rsidR="00D308C0" w:rsidRPr="00CC7B12">
        <w:rPr>
          <w:rFonts w:ascii="Times New Roman" w:hAnsi="Times New Roman" w:cs="Times New Roman"/>
          <w:color w:val="000000" w:themeColor="text2"/>
          <w:sz w:val="24"/>
          <w:szCs w:val="24"/>
        </w:rPr>
        <w:t>) na CIB</w:t>
      </w:r>
      <w:r w:rsidRPr="00CC7B12">
        <w:rPr>
          <w:rFonts w:ascii="Times New Roman" w:hAnsi="Times New Roman" w:cs="Times New Roman"/>
          <w:color w:val="000000" w:themeColor="text2"/>
          <w:sz w:val="24"/>
          <w:szCs w:val="24"/>
        </w:rPr>
        <w:t xml:space="preserve"> e </w:t>
      </w:r>
      <w:r w:rsidR="00CA3DCA" w:rsidRPr="00CC7B12">
        <w:rPr>
          <w:rFonts w:ascii="Times New Roman" w:hAnsi="Times New Roman" w:cs="Times New Roman"/>
          <w:color w:val="000000" w:themeColor="text2"/>
          <w:sz w:val="24"/>
          <w:szCs w:val="24"/>
        </w:rPr>
        <w:t>Levantamento de Dados sobre</w:t>
      </w:r>
      <w:r w:rsidR="00D308C0" w:rsidRPr="00CC7B12">
        <w:rPr>
          <w:rFonts w:ascii="Times New Roman" w:hAnsi="Times New Roman" w:cs="Times New Roman"/>
          <w:color w:val="000000" w:themeColor="text2"/>
          <w:sz w:val="24"/>
          <w:szCs w:val="24"/>
        </w:rPr>
        <w:t xml:space="preserve"> Serviços de Acolh</w:t>
      </w:r>
      <w:r w:rsidR="008345EB" w:rsidRPr="00CC7B12">
        <w:rPr>
          <w:rFonts w:ascii="Times New Roman" w:hAnsi="Times New Roman" w:cs="Times New Roman"/>
          <w:color w:val="000000" w:themeColor="text2"/>
          <w:sz w:val="24"/>
          <w:szCs w:val="24"/>
        </w:rPr>
        <w:t>imento para Adultos e Famílias e, também, reunião com o Tribunal de justiça</w:t>
      </w:r>
      <w:r w:rsidR="00CA3DCA" w:rsidRPr="00CC7B12">
        <w:rPr>
          <w:rFonts w:ascii="Times New Roman" w:hAnsi="Times New Roman" w:cs="Times New Roman"/>
          <w:color w:val="000000" w:themeColor="text2"/>
          <w:sz w:val="24"/>
          <w:szCs w:val="24"/>
        </w:rPr>
        <w:t xml:space="preserve"> para a apresentação do desenho</w:t>
      </w:r>
      <w:r w:rsidR="008345EB" w:rsidRPr="00CC7B12">
        <w:rPr>
          <w:rFonts w:ascii="Times New Roman" w:hAnsi="Times New Roman" w:cs="Times New Roman"/>
          <w:color w:val="000000" w:themeColor="text2"/>
          <w:sz w:val="24"/>
          <w:szCs w:val="24"/>
        </w:rPr>
        <w:t>.</w:t>
      </w:r>
    </w:p>
    <w:p w:rsidR="00CA3DCA" w:rsidRPr="00CC7B12" w:rsidRDefault="008345EB" w:rsidP="00E0616D">
      <w:pPr>
        <w:pStyle w:val="PargrafodaLista"/>
        <w:numPr>
          <w:ilvl w:val="0"/>
          <w:numId w:val="14"/>
        </w:numPr>
        <w:autoSpaceDE w:val="0"/>
        <w:autoSpaceDN w:val="0"/>
        <w:adjustRightInd w:val="0"/>
        <w:spacing w:after="0" w:line="360" w:lineRule="auto"/>
        <w:ind w:hanging="11"/>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No primeiro semestre do ano de</w:t>
      </w:r>
      <w:r w:rsidR="007B23F5" w:rsidRPr="00CC7B12">
        <w:rPr>
          <w:rFonts w:ascii="Times New Roman" w:hAnsi="Times New Roman" w:cs="Times New Roman"/>
          <w:color w:val="000000" w:themeColor="text2"/>
          <w:sz w:val="24"/>
          <w:szCs w:val="24"/>
        </w:rPr>
        <w:t xml:space="preserve"> </w:t>
      </w:r>
      <w:r w:rsidR="003836F0" w:rsidRPr="00CC7B12">
        <w:rPr>
          <w:rFonts w:ascii="Times New Roman" w:hAnsi="Times New Roman" w:cs="Times New Roman"/>
          <w:bCs/>
          <w:color w:val="000000" w:themeColor="text2"/>
          <w:sz w:val="24"/>
          <w:szCs w:val="24"/>
        </w:rPr>
        <w:t>2015</w:t>
      </w:r>
      <w:r w:rsidR="007B23F5" w:rsidRPr="00CC7B12">
        <w:rPr>
          <w:rFonts w:ascii="Times New Roman" w:hAnsi="Times New Roman" w:cs="Times New Roman"/>
          <w:bCs/>
          <w:color w:val="000000" w:themeColor="text2"/>
          <w:sz w:val="24"/>
          <w:szCs w:val="24"/>
        </w:rPr>
        <w:t xml:space="preserve"> realizou-se</w:t>
      </w:r>
      <w:r w:rsidR="003836F0" w:rsidRPr="00CC7B12">
        <w:rPr>
          <w:rFonts w:ascii="Times New Roman" w:hAnsi="Times New Roman" w:cs="Times New Roman"/>
          <w:color w:val="000000" w:themeColor="text2"/>
          <w:sz w:val="24"/>
          <w:szCs w:val="24"/>
        </w:rPr>
        <w:t xml:space="preserve"> </w:t>
      </w:r>
      <w:r w:rsidR="00CA3DCA" w:rsidRPr="00CC7B12">
        <w:rPr>
          <w:rFonts w:ascii="Times New Roman" w:hAnsi="Times New Roman" w:cs="Times New Roman"/>
          <w:color w:val="000000" w:themeColor="text2"/>
          <w:sz w:val="24"/>
          <w:szCs w:val="24"/>
        </w:rPr>
        <w:t>apresentação, discussão e aprovação do desenho</w:t>
      </w:r>
      <w:r w:rsidR="003836F0" w:rsidRPr="00CC7B12">
        <w:rPr>
          <w:rFonts w:ascii="Times New Roman" w:hAnsi="Times New Roman" w:cs="Times New Roman"/>
          <w:color w:val="000000" w:themeColor="text2"/>
          <w:sz w:val="24"/>
          <w:szCs w:val="24"/>
        </w:rPr>
        <w:t xml:space="preserve"> de Regionalização dos Serviços de Acolhimentos para Crianças e Adolescentes e Acol</w:t>
      </w:r>
      <w:r w:rsidRPr="00CC7B12">
        <w:rPr>
          <w:rFonts w:ascii="Times New Roman" w:hAnsi="Times New Roman" w:cs="Times New Roman"/>
          <w:color w:val="000000" w:themeColor="text2"/>
          <w:sz w:val="24"/>
          <w:szCs w:val="24"/>
        </w:rPr>
        <w:t>himento para Adultos e Famílias</w:t>
      </w:r>
      <w:r w:rsidR="003836F0" w:rsidRPr="00CC7B12">
        <w:rPr>
          <w:rFonts w:ascii="Times New Roman" w:hAnsi="Times New Roman" w:cs="Times New Roman"/>
          <w:color w:val="000000" w:themeColor="text2"/>
          <w:sz w:val="24"/>
          <w:szCs w:val="24"/>
        </w:rPr>
        <w:t xml:space="preserve"> na CIB</w:t>
      </w:r>
      <w:r w:rsidR="00CA3DCA" w:rsidRPr="00CC7B12">
        <w:rPr>
          <w:rFonts w:ascii="Times New Roman" w:hAnsi="Times New Roman" w:cs="Times New Roman"/>
          <w:color w:val="000000" w:themeColor="text2"/>
          <w:sz w:val="24"/>
          <w:szCs w:val="24"/>
        </w:rPr>
        <w:t>.</w:t>
      </w:r>
    </w:p>
    <w:p w:rsidR="00CA3DCA" w:rsidRPr="00CC7B12" w:rsidRDefault="008477CB" w:rsidP="00E0616D">
      <w:pPr>
        <w:pStyle w:val="PargrafodaLista"/>
        <w:numPr>
          <w:ilvl w:val="0"/>
          <w:numId w:val="14"/>
        </w:numPr>
        <w:autoSpaceDE w:val="0"/>
        <w:autoSpaceDN w:val="0"/>
        <w:adjustRightInd w:val="0"/>
        <w:spacing w:after="0" w:line="360" w:lineRule="auto"/>
        <w:ind w:hanging="11"/>
        <w:jc w:val="both"/>
        <w:rPr>
          <w:rFonts w:ascii="Times New Roman" w:hAnsi="Times New Roman" w:cs="Times New Roman"/>
          <w:color w:val="000000" w:themeColor="text2"/>
          <w:sz w:val="24"/>
          <w:szCs w:val="24"/>
        </w:rPr>
      </w:pPr>
      <w:r w:rsidRPr="00CC7B12">
        <w:rPr>
          <w:rFonts w:ascii="Times New Roman" w:hAnsi="Times New Roman" w:cs="Times New Roman"/>
          <w:color w:val="000000" w:themeColor="text2"/>
          <w:sz w:val="24"/>
          <w:szCs w:val="24"/>
        </w:rPr>
        <w:t>Ainda n</w:t>
      </w:r>
      <w:r w:rsidR="00CA3DCA" w:rsidRPr="00CC7B12">
        <w:rPr>
          <w:rFonts w:ascii="Times New Roman" w:hAnsi="Times New Roman" w:cs="Times New Roman"/>
          <w:color w:val="000000" w:themeColor="text2"/>
          <w:sz w:val="24"/>
          <w:szCs w:val="24"/>
        </w:rPr>
        <w:t xml:space="preserve">o primeiro semestre do ano de </w:t>
      </w:r>
      <w:r w:rsidR="00CA3DCA" w:rsidRPr="00CC7B12">
        <w:rPr>
          <w:rFonts w:ascii="Times New Roman" w:hAnsi="Times New Roman" w:cs="Times New Roman"/>
          <w:bCs/>
          <w:color w:val="000000" w:themeColor="text2"/>
          <w:sz w:val="24"/>
          <w:szCs w:val="24"/>
        </w:rPr>
        <w:t>2015</w:t>
      </w:r>
      <w:r w:rsidR="008F22FD" w:rsidRPr="00CC7B12">
        <w:rPr>
          <w:rFonts w:ascii="Times New Roman" w:hAnsi="Times New Roman" w:cs="Times New Roman"/>
          <w:color w:val="000000" w:themeColor="text2"/>
          <w:sz w:val="24"/>
          <w:szCs w:val="24"/>
        </w:rPr>
        <w:t xml:space="preserve"> </w:t>
      </w:r>
      <w:r w:rsidR="00CA3DCA" w:rsidRPr="00CC7B12">
        <w:rPr>
          <w:rFonts w:ascii="Times New Roman" w:hAnsi="Times New Roman" w:cs="Times New Roman"/>
          <w:color w:val="000000" w:themeColor="text2"/>
          <w:sz w:val="24"/>
          <w:szCs w:val="24"/>
        </w:rPr>
        <w:t>realizou-se a finalização da proposta de Regionalização na CIB</w:t>
      </w:r>
      <w:r w:rsidR="008F22FD" w:rsidRPr="00CC7B12">
        <w:rPr>
          <w:rFonts w:ascii="Times New Roman" w:hAnsi="Times New Roman" w:cs="Times New Roman"/>
          <w:color w:val="000000" w:themeColor="text2"/>
          <w:sz w:val="24"/>
          <w:szCs w:val="24"/>
        </w:rPr>
        <w:t xml:space="preserve"> </w:t>
      </w:r>
      <w:r w:rsidR="008345EB" w:rsidRPr="00CC7B12">
        <w:rPr>
          <w:rFonts w:ascii="Times New Roman" w:hAnsi="Times New Roman" w:cs="Times New Roman"/>
          <w:color w:val="000000" w:themeColor="text2"/>
          <w:sz w:val="24"/>
          <w:szCs w:val="24"/>
        </w:rPr>
        <w:t>e no CEAS</w:t>
      </w:r>
      <w:r w:rsidRPr="00CC7B12">
        <w:rPr>
          <w:rFonts w:ascii="Times New Roman" w:hAnsi="Times New Roman" w:cs="Times New Roman"/>
          <w:color w:val="000000" w:themeColor="text2"/>
          <w:sz w:val="24"/>
          <w:szCs w:val="24"/>
        </w:rPr>
        <w:t xml:space="preserve"> com posterior aprovação e emissão de Resolução para envio ao MDS </w:t>
      </w:r>
      <w:r w:rsidR="00FB77CA" w:rsidRPr="00CC7B12">
        <w:rPr>
          <w:rFonts w:ascii="Times New Roman" w:hAnsi="Times New Roman" w:cs="Times New Roman"/>
          <w:color w:val="000000" w:themeColor="text2"/>
          <w:sz w:val="24"/>
          <w:szCs w:val="24"/>
        </w:rPr>
        <w:t>e</w:t>
      </w:r>
      <w:r w:rsidRPr="00CC7B12">
        <w:rPr>
          <w:rFonts w:ascii="Times New Roman" w:hAnsi="Times New Roman" w:cs="Times New Roman"/>
          <w:color w:val="000000" w:themeColor="text2"/>
          <w:sz w:val="24"/>
          <w:szCs w:val="24"/>
        </w:rPr>
        <w:t>,</w:t>
      </w:r>
      <w:r w:rsidR="00FB77CA" w:rsidRPr="00CC7B12">
        <w:rPr>
          <w:rFonts w:ascii="Times New Roman" w:hAnsi="Times New Roman" w:cs="Times New Roman"/>
          <w:color w:val="000000" w:themeColor="text2"/>
          <w:sz w:val="24"/>
          <w:szCs w:val="24"/>
        </w:rPr>
        <w:t xml:space="preserve"> ainda</w:t>
      </w:r>
      <w:r w:rsidR="00CA3DCA" w:rsidRPr="00CC7B12">
        <w:rPr>
          <w:rFonts w:ascii="Times New Roman" w:hAnsi="Times New Roman" w:cs="Times New Roman"/>
          <w:color w:val="000000" w:themeColor="text2"/>
          <w:sz w:val="24"/>
          <w:szCs w:val="24"/>
        </w:rPr>
        <w:t>,</w:t>
      </w:r>
      <w:r w:rsidR="00FB77CA" w:rsidRPr="00CC7B12">
        <w:rPr>
          <w:rFonts w:ascii="Times New Roman" w:hAnsi="Times New Roman" w:cs="Times New Roman"/>
          <w:color w:val="000000" w:themeColor="text2"/>
          <w:sz w:val="24"/>
          <w:szCs w:val="24"/>
        </w:rPr>
        <w:t xml:space="preserve"> reuniões com Secretários Estadual e Mu</w:t>
      </w:r>
      <w:r w:rsidR="00C725B6">
        <w:rPr>
          <w:rFonts w:ascii="Times New Roman" w:hAnsi="Times New Roman" w:cs="Times New Roman"/>
          <w:color w:val="000000" w:themeColor="text2"/>
          <w:sz w:val="24"/>
          <w:szCs w:val="24"/>
        </w:rPr>
        <w:t>nicipais de Assistência Social,</w:t>
      </w:r>
      <w:r w:rsidR="00FB77CA" w:rsidRPr="00CC7B12">
        <w:rPr>
          <w:rFonts w:ascii="Times New Roman" w:hAnsi="Times New Roman" w:cs="Times New Roman"/>
          <w:color w:val="000000" w:themeColor="text2"/>
          <w:sz w:val="24"/>
          <w:szCs w:val="24"/>
        </w:rPr>
        <w:t xml:space="preserve"> Prefeitos, Conselheiros Estaduais de Assistência Social, representantes do Tribunal de Justiça, COEGEMAS e Ministério Público Estadual para definir responsabilidades e firmar compromissos.</w:t>
      </w:r>
    </w:p>
    <w:p w:rsidR="00214FC9" w:rsidRPr="00CC7B12" w:rsidRDefault="00FF4742" w:rsidP="00D40A47">
      <w:pPr>
        <w:pStyle w:val="PargrafodaLista"/>
        <w:numPr>
          <w:ilvl w:val="0"/>
          <w:numId w:val="14"/>
        </w:numPr>
        <w:autoSpaceDE w:val="0"/>
        <w:autoSpaceDN w:val="0"/>
        <w:adjustRightInd w:val="0"/>
        <w:spacing w:line="360" w:lineRule="auto"/>
        <w:ind w:hanging="11"/>
        <w:jc w:val="both"/>
        <w:rPr>
          <w:rFonts w:ascii="Times New Roman" w:hAnsi="Times New Roman" w:cs="Times New Roman"/>
          <w:color w:val="000000" w:themeColor="text2"/>
          <w:sz w:val="24"/>
          <w:szCs w:val="24"/>
        </w:rPr>
      </w:pPr>
      <w:r>
        <w:rPr>
          <w:rFonts w:ascii="Times New Roman" w:hAnsi="Times New Roman" w:cs="Times New Roman"/>
          <w:color w:val="000000" w:themeColor="text2"/>
          <w:sz w:val="24"/>
          <w:szCs w:val="24"/>
        </w:rPr>
        <w:t>No primeiro semestre do ano de 2016</w:t>
      </w:r>
      <w:r w:rsidR="00214FC9" w:rsidRPr="00CC7B12">
        <w:rPr>
          <w:rFonts w:ascii="Times New Roman" w:hAnsi="Times New Roman" w:cs="Times New Roman"/>
          <w:color w:val="000000" w:themeColor="text2"/>
          <w:sz w:val="24"/>
          <w:szCs w:val="24"/>
        </w:rPr>
        <w:t xml:space="preserve"> </w:t>
      </w:r>
      <w:r w:rsidR="00DB315A">
        <w:rPr>
          <w:rFonts w:ascii="Times New Roman" w:hAnsi="Times New Roman" w:cs="Times New Roman"/>
          <w:color w:val="000000" w:themeColor="text2"/>
          <w:sz w:val="24"/>
          <w:szCs w:val="24"/>
        </w:rPr>
        <w:t xml:space="preserve">será implantada </w:t>
      </w:r>
      <w:r w:rsidR="00214FC9" w:rsidRPr="00CC7B12">
        <w:rPr>
          <w:rFonts w:ascii="Times New Roman" w:hAnsi="Times New Roman" w:cs="Times New Roman"/>
          <w:color w:val="000000" w:themeColor="text2"/>
          <w:sz w:val="24"/>
          <w:szCs w:val="24"/>
        </w:rPr>
        <w:t xml:space="preserve">a </w:t>
      </w:r>
      <w:r w:rsidR="00503552" w:rsidRPr="00CC7B12">
        <w:rPr>
          <w:rFonts w:ascii="Times New Roman" w:hAnsi="Times New Roman" w:cs="Times New Roman"/>
          <w:color w:val="000000" w:themeColor="text2"/>
          <w:sz w:val="24"/>
          <w:szCs w:val="24"/>
        </w:rPr>
        <w:t>C</w:t>
      </w:r>
      <w:r w:rsidR="00214FC9" w:rsidRPr="00CC7B12">
        <w:rPr>
          <w:rFonts w:ascii="Times New Roman" w:hAnsi="Times New Roman" w:cs="Times New Roman"/>
          <w:color w:val="000000" w:themeColor="text2"/>
          <w:sz w:val="24"/>
          <w:szCs w:val="24"/>
        </w:rPr>
        <w:t>entral de</w:t>
      </w:r>
      <w:r w:rsidR="00696F98" w:rsidRPr="00CC7B12">
        <w:rPr>
          <w:rFonts w:ascii="Times New Roman" w:hAnsi="Times New Roman" w:cs="Times New Roman"/>
          <w:color w:val="000000" w:themeColor="text2"/>
          <w:sz w:val="24"/>
          <w:szCs w:val="24"/>
        </w:rPr>
        <w:t xml:space="preserve"> Serviços Regionalizados</w:t>
      </w:r>
      <w:r w:rsidR="00214FC9" w:rsidRPr="00CC7B12">
        <w:rPr>
          <w:rFonts w:ascii="Times New Roman" w:hAnsi="Times New Roman" w:cs="Times New Roman"/>
          <w:color w:val="000000" w:themeColor="text2"/>
          <w:sz w:val="24"/>
          <w:szCs w:val="24"/>
        </w:rPr>
        <w:t xml:space="preserve"> CREAS/PAEFI, Acolhimento para Crianças e Adolescentes e Acolhimento para Adulto e Familias.</w:t>
      </w:r>
    </w:p>
    <w:p w:rsidR="00485771" w:rsidRDefault="00485771" w:rsidP="00E0616D">
      <w:pPr>
        <w:autoSpaceDE w:val="0"/>
        <w:autoSpaceDN w:val="0"/>
        <w:adjustRightInd w:val="0"/>
        <w:spacing w:after="0" w:line="480" w:lineRule="auto"/>
        <w:rPr>
          <w:rFonts w:ascii="Times New Roman" w:hAnsi="Times New Roman" w:cs="Times New Roman"/>
          <w:b/>
          <w:sz w:val="24"/>
          <w:szCs w:val="24"/>
        </w:rPr>
      </w:pPr>
    </w:p>
    <w:p w:rsidR="00635AB6" w:rsidRDefault="00635AB6" w:rsidP="00E0616D">
      <w:pPr>
        <w:autoSpaceDE w:val="0"/>
        <w:autoSpaceDN w:val="0"/>
        <w:adjustRightInd w:val="0"/>
        <w:spacing w:after="0" w:line="480" w:lineRule="auto"/>
        <w:rPr>
          <w:rFonts w:ascii="Times New Roman" w:hAnsi="Times New Roman" w:cs="Times New Roman"/>
          <w:b/>
          <w:sz w:val="24"/>
          <w:szCs w:val="24"/>
        </w:rPr>
      </w:pPr>
    </w:p>
    <w:p w:rsidR="00635AB6" w:rsidRDefault="00635AB6" w:rsidP="00E0616D">
      <w:pPr>
        <w:autoSpaceDE w:val="0"/>
        <w:autoSpaceDN w:val="0"/>
        <w:adjustRightInd w:val="0"/>
        <w:spacing w:after="0" w:line="480" w:lineRule="auto"/>
        <w:rPr>
          <w:rFonts w:ascii="Times New Roman" w:hAnsi="Times New Roman" w:cs="Times New Roman"/>
          <w:b/>
          <w:sz w:val="24"/>
          <w:szCs w:val="24"/>
        </w:rPr>
      </w:pPr>
    </w:p>
    <w:p w:rsidR="008F22FD" w:rsidRDefault="009F097A" w:rsidP="00E0616D">
      <w:pPr>
        <w:autoSpaceDE w:val="0"/>
        <w:autoSpaceDN w:val="0"/>
        <w:adjustRightInd w:val="0"/>
        <w:spacing w:after="0" w:line="480" w:lineRule="auto"/>
        <w:rPr>
          <w:rFonts w:ascii="Times New Roman" w:hAnsi="Times New Roman" w:cs="Times New Roman"/>
          <w:b/>
          <w:sz w:val="24"/>
          <w:szCs w:val="24"/>
        </w:rPr>
      </w:pPr>
      <w:r w:rsidRPr="00CC7B12">
        <w:rPr>
          <w:rFonts w:ascii="Times New Roman" w:hAnsi="Times New Roman" w:cs="Times New Roman"/>
          <w:b/>
          <w:sz w:val="24"/>
          <w:szCs w:val="24"/>
        </w:rPr>
        <w:lastRenderedPageBreak/>
        <w:t>2</w:t>
      </w:r>
      <w:r w:rsidR="008F22FD" w:rsidRPr="00CC7B12">
        <w:rPr>
          <w:rFonts w:ascii="Times New Roman" w:hAnsi="Times New Roman" w:cs="Times New Roman"/>
          <w:b/>
          <w:sz w:val="24"/>
          <w:szCs w:val="24"/>
        </w:rPr>
        <w:t xml:space="preserve"> DIAGNÓSTICO</w:t>
      </w:r>
    </w:p>
    <w:p w:rsidR="00B13A4E" w:rsidRPr="00CC7B12" w:rsidRDefault="00B13A4E" w:rsidP="00E0616D">
      <w:pPr>
        <w:autoSpaceDE w:val="0"/>
        <w:autoSpaceDN w:val="0"/>
        <w:adjustRightInd w:val="0"/>
        <w:spacing w:after="0" w:line="480" w:lineRule="auto"/>
        <w:rPr>
          <w:rFonts w:ascii="Times New Roman" w:hAnsi="Times New Roman" w:cs="Times New Roman"/>
          <w:b/>
          <w:sz w:val="24"/>
          <w:szCs w:val="24"/>
        </w:rPr>
      </w:pPr>
    </w:p>
    <w:p w:rsidR="008F22FD" w:rsidRPr="00635AB6" w:rsidRDefault="00635AB6" w:rsidP="00E0616D">
      <w:pPr>
        <w:pStyle w:val="Default"/>
        <w:rPr>
          <w:rFonts w:ascii="Times New Roman" w:hAnsi="Times New Roman" w:cs="Times New Roman"/>
          <w:b/>
          <w:i/>
        </w:rPr>
      </w:pPr>
      <w:r w:rsidRPr="00635AB6">
        <w:rPr>
          <w:rFonts w:ascii="Times New Roman" w:hAnsi="Times New Roman" w:cs="Times New Roman"/>
          <w:b/>
          <w:i/>
        </w:rPr>
        <w:t>2.1 DADOS HISTÓRICOS E SOCIOECONÔMICOS</w:t>
      </w:r>
    </w:p>
    <w:p w:rsidR="00243B98" w:rsidRPr="00CC7B12" w:rsidRDefault="00243B98" w:rsidP="00E0616D">
      <w:pPr>
        <w:pStyle w:val="Default"/>
        <w:rPr>
          <w:rFonts w:ascii="Times New Roman" w:hAnsi="Times New Roman" w:cs="Times New Roman"/>
        </w:rPr>
      </w:pPr>
    </w:p>
    <w:p w:rsidR="009F097A" w:rsidRPr="00CC7B12" w:rsidRDefault="008F22FD" w:rsidP="00E0616D">
      <w:pPr>
        <w:pStyle w:val="Default"/>
        <w:spacing w:line="360" w:lineRule="auto"/>
        <w:ind w:firstLine="851"/>
        <w:jc w:val="both"/>
        <w:rPr>
          <w:rFonts w:ascii="Times New Roman" w:hAnsi="Times New Roman" w:cs="Times New Roman"/>
        </w:rPr>
      </w:pPr>
      <w:r w:rsidRPr="00CC7B12">
        <w:rPr>
          <w:rFonts w:ascii="Times New Roman" w:hAnsi="Times New Roman" w:cs="Times New Roman"/>
          <w:bCs/>
        </w:rPr>
        <w:t>O Estado do Tocantins, criado em 5 (cinco) de outubro de 1988</w:t>
      </w:r>
      <w:r w:rsidR="00617A66" w:rsidRPr="00CC7B12">
        <w:rPr>
          <w:rFonts w:ascii="Times New Roman" w:hAnsi="Times New Roman" w:cs="Times New Roman"/>
          <w:bCs/>
        </w:rPr>
        <w:t>,</w:t>
      </w:r>
      <w:r w:rsidRPr="00CC7B12">
        <w:rPr>
          <w:rFonts w:ascii="Times New Roman" w:hAnsi="Times New Roman" w:cs="Times New Roman"/>
          <w:bCs/>
        </w:rPr>
        <w:t xml:space="preserve"> possui como capital a cidade de Palmas.</w:t>
      </w:r>
      <w:r w:rsidR="005F4AA4" w:rsidRPr="00CC7B12">
        <w:rPr>
          <w:rFonts w:ascii="Times New Roman" w:hAnsi="Times New Roman" w:cs="Times New Roman"/>
          <w:bCs/>
        </w:rPr>
        <w:t xml:space="preserve"> A</w:t>
      </w:r>
      <w:r w:rsidR="00FE03B1" w:rsidRPr="00CC7B12">
        <w:rPr>
          <w:rFonts w:ascii="Times New Roman" w:hAnsi="Times New Roman" w:cs="Times New Roman"/>
          <w:bCs/>
        </w:rPr>
        <w:t xml:space="preserve"> população do estado </w:t>
      </w:r>
      <w:r w:rsidR="005F4AA4" w:rsidRPr="00CC7B12">
        <w:rPr>
          <w:rFonts w:ascii="Times New Roman" w:hAnsi="Times New Roman" w:cs="Times New Roman"/>
        </w:rPr>
        <w:t>de acordo com o IBGE 2010</w:t>
      </w:r>
      <w:r w:rsidR="00BD1ABD" w:rsidRPr="00CC7B12">
        <w:rPr>
          <w:rFonts w:ascii="Times New Roman" w:hAnsi="Times New Roman" w:cs="Times New Roman"/>
        </w:rPr>
        <w:t>,</w:t>
      </w:r>
      <w:r w:rsidR="008477CB" w:rsidRPr="00CC7B12">
        <w:rPr>
          <w:rFonts w:ascii="Times New Roman" w:hAnsi="Times New Roman" w:cs="Times New Roman"/>
          <w:bCs/>
        </w:rPr>
        <w:t xml:space="preserve"> é</w:t>
      </w:r>
      <w:r w:rsidR="00FE03B1" w:rsidRPr="00CC7B12">
        <w:rPr>
          <w:rFonts w:ascii="Times New Roman" w:hAnsi="Times New Roman" w:cs="Times New Roman"/>
          <w:bCs/>
        </w:rPr>
        <w:t xml:space="preserve"> </w:t>
      </w:r>
      <w:r w:rsidR="00FE03B1" w:rsidRPr="00CC7B12">
        <w:rPr>
          <w:rFonts w:ascii="Times New Roman" w:hAnsi="Times New Roman" w:cs="Times New Roman"/>
        </w:rPr>
        <w:t>de 1.383.445</w:t>
      </w:r>
      <w:r w:rsidR="008477CB" w:rsidRPr="00CC7B12">
        <w:rPr>
          <w:rFonts w:ascii="Times New Roman" w:hAnsi="Times New Roman" w:cs="Times New Roman"/>
        </w:rPr>
        <w:t xml:space="preserve"> habitantes</w:t>
      </w:r>
      <w:r w:rsidR="00FE03B1" w:rsidRPr="00CC7B12">
        <w:rPr>
          <w:rFonts w:ascii="Times New Roman" w:hAnsi="Times New Roman" w:cs="Times New Roman"/>
        </w:rPr>
        <w:t xml:space="preserve"> com densidade demográfica </w:t>
      </w:r>
      <w:r w:rsidR="005F4AA4" w:rsidRPr="00CC7B12">
        <w:rPr>
          <w:rFonts w:ascii="Times New Roman" w:hAnsi="Times New Roman" w:cs="Times New Roman"/>
        </w:rPr>
        <w:t>de</w:t>
      </w:r>
      <w:r w:rsidRPr="00CC7B12">
        <w:rPr>
          <w:rFonts w:ascii="Times New Roman" w:hAnsi="Times New Roman" w:cs="Times New Roman"/>
        </w:rPr>
        <w:t xml:space="preserve"> 4,98</w:t>
      </w:r>
      <w:r w:rsidR="005F4AA4" w:rsidRPr="00CC7B12">
        <w:rPr>
          <w:rFonts w:ascii="Times New Roman" w:hAnsi="Times New Roman" w:cs="Times New Roman"/>
        </w:rPr>
        <w:t xml:space="preserve"> (habitantes/ km</w:t>
      </w:r>
      <w:r w:rsidR="005F4AA4" w:rsidRPr="00CC7B12">
        <w:rPr>
          <w:rFonts w:ascii="Times New Roman" w:hAnsi="Times New Roman" w:cs="Times New Roman"/>
          <w:vertAlign w:val="superscript"/>
        </w:rPr>
        <w:t>2</w:t>
      </w:r>
      <w:r w:rsidR="005F4AA4" w:rsidRPr="00CC7B12">
        <w:rPr>
          <w:rFonts w:ascii="Times New Roman" w:hAnsi="Times New Roman" w:cs="Times New Roman"/>
        </w:rPr>
        <w:t xml:space="preserve">) </w:t>
      </w:r>
      <w:r w:rsidRPr="00CC7B12">
        <w:rPr>
          <w:rFonts w:ascii="Times New Roman" w:hAnsi="Times New Roman" w:cs="Times New Roman"/>
        </w:rPr>
        <w:t>distribuída em uma área de 277.720.520 km</w:t>
      </w:r>
      <w:r w:rsidRPr="00CC7B12">
        <w:rPr>
          <w:rFonts w:ascii="Times New Roman" w:hAnsi="Times New Roman" w:cs="Times New Roman"/>
          <w:vertAlign w:val="superscript"/>
        </w:rPr>
        <w:t>2</w:t>
      </w:r>
      <w:r w:rsidR="00BD1ABD" w:rsidRPr="00CC7B12">
        <w:rPr>
          <w:rFonts w:ascii="Times New Roman" w:hAnsi="Times New Roman" w:cs="Times New Roman"/>
        </w:rPr>
        <w:t xml:space="preserve"> </w:t>
      </w:r>
      <w:r w:rsidR="005F4AA4" w:rsidRPr="00CC7B12">
        <w:rPr>
          <w:rFonts w:ascii="Times New Roman" w:hAnsi="Times New Roman" w:cs="Times New Roman"/>
        </w:rPr>
        <w:t>sendo que 78,81% da população reside</w:t>
      </w:r>
      <w:r w:rsidR="00BD1ABD" w:rsidRPr="00CC7B12">
        <w:rPr>
          <w:rFonts w:ascii="Times New Roman" w:hAnsi="Times New Roman" w:cs="Times New Roman"/>
        </w:rPr>
        <w:t>m</w:t>
      </w:r>
      <w:r w:rsidR="005F4AA4" w:rsidRPr="00CC7B12">
        <w:rPr>
          <w:rFonts w:ascii="Times New Roman" w:hAnsi="Times New Roman" w:cs="Times New Roman"/>
        </w:rPr>
        <w:t xml:space="preserve"> na zona urbana e</w:t>
      </w:r>
      <w:r w:rsidR="00BD1ABD" w:rsidRPr="00CC7B12">
        <w:rPr>
          <w:rFonts w:ascii="Times New Roman" w:hAnsi="Times New Roman" w:cs="Times New Roman"/>
        </w:rPr>
        <w:t xml:space="preserve"> 21,19% residem</w:t>
      </w:r>
      <w:r w:rsidR="005F4AA4" w:rsidRPr="00CC7B12">
        <w:rPr>
          <w:rFonts w:ascii="Times New Roman" w:hAnsi="Times New Roman" w:cs="Times New Roman"/>
        </w:rPr>
        <w:t xml:space="preserve"> na zona rural</w:t>
      </w:r>
      <w:r w:rsidR="00BD1ABD" w:rsidRPr="00CC7B12">
        <w:rPr>
          <w:rFonts w:ascii="Times New Roman" w:hAnsi="Times New Roman" w:cs="Times New Roman"/>
        </w:rPr>
        <w:t>. No entanto, a</w:t>
      </w:r>
      <w:r w:rsidR="00BD1ABD" w:rsidRPr="00CC7B12">
        <w:rPr>
          <w:rFonts w:ascii="Times New Roman" w:hAnsi="Times New Roman" w:cs="Times New Roman"/>
          <w:bCs/>
        </w:rPr>
        <w:t xml:space="preserve"> população estimada do Estado, em 2014, é de </w:t>
      </w:r>
      <w:r w:rsidR="00BD1ABD" w:rsidRPr="00CC7B12">
        <w:rPr>
          <w:rFonts w:ascii="Times New Roman" w:hAnsi="Times New Roman" w:cs="Times New Roman"/>
        </w:rPr>
        <w:t>1.496.880.</w:t>
      </w:r>
    </w:p>
    <w:p w:rsidR="008F5B96" w:rsidRPr="00CC7B12" w:rsidRDefault="00BD1ABD" w:rsidP="00E0616D">
      <w:pPr>
        <w:pStyle w:val="Default"/>
        <w:spacing w:line="360" w:lineRule="auto"/>
        <w:ind w:firstLine="851"/>
        <w:jc w:val="both"/>
        <w:rPr>
          <w:rFonts w:ascii="Times New Roman" w:hAnsi="Times New Roman" w:cs="Times New Roman"/>
        </w:rPr>
      </w:pPr>
      <w:r w:rsidRPr="00CC7B12">
        <w:rPr>
          <w:rFonts w:ascii="Times New Roman" w:hAnsi="Times New Roman" w:cs="Times New Roman"/>
        </w:rPr>
        <w:t>A maior parte da população do Estado, 49%, concentra-se em apenas 10 cidades</w:t>
      </w:r>
      <w:r w:rsidR="00057C29" w:rsidRPr="00CC7B12">
        <w:rPr>
          <w:rFonts w:ascii="Times New Roman" w:hAnsi="Times New Roman" w:cs="Times New Roman"/>
        </w:rPr>
        <w:t>:</w:t>
      </w:r>
      <w:r w:rsidR="009815D4" w:rsidRPr="00CC7B12">
        <w:rPr>
          <w:rFonts w:ascii="Times New Roman" w:hAnsi="Times New Roman" w:cs="Times New Roman"/>
        </w:rPr>
        <w:t xml:space="preserve"> A</w:t>
      </w:r>
      <w:r w:rsidR="004010AF" w:rsidRPr="00CC7B12">
        <w:rPr>
          <w:rFonts w:ascii="Times New Roman" w:hAnsi="Times New Roman" w:cs="Times New Roman"/>
        </w:rPr>
        <w:t xml:space="preserve">raguaina, Palmas, Gurupi, </w:t>
      </w:r>
      <w:hyperlink r:id="rId8" w:tooltip="Porto Nacional" w:history="1">
        <w:r w:rsidR="004010AF" w:rsidRPr="00CC7B12">
          <w:rPr>
            <w:rFonts w:ascii="Times New Roman" w:hAnsi="Times New Roman" w:cs="Times New Roman"/>
          </w:rPr>
          <w:t>Porto Nacional</w:t>
        </w:r>
      </w:hyperlink>
      <w:r w:rsidR="004010AF" w:rsidRPr="00CC7B12">
        <w:rPr>
          <w:rFonts w:ascii="Times New Roman" w:hAnsi="Times New Roman" w:cs="Times New Roman"/>
        </w:rPr>
        <w:t xml:space="preserve">, </w:t>
      </w:r>
      <w:hyperlink r:id="rId9" w:tooltip="Paraíso do Tocantins" w:history="1">
        <w:r w:rsidR="004010AF" w:rsidRPr="00CC7B12">
          <w:rPr>
            <w:rFonts w:ascii="Times New Roman" w:hAnsi="Times New Roman" w:cs="Times New Roman"/>
          </w:rPr>
          <w:t>Paraíso do Tocantins</w:t>
        </w:r>
      </w:hyperlink>
      <w:r w:rsidR="004010AF" w:rsidRPr="00CC7B12">
        <w:rPr>
          <w:rFonts w:ascii="Times New Roman" w:hAnsi="Times New Roman" w:cs="Times New Roman"/>
        </w:rPr>
        <w:t xml:space="preserve">, </w:t>
      </w:r>
      <w:hyperlink r:id="rId10" w:tooltip="Araguatins" w:history="1">
        <w:r w:rsidR="004010AF" w:rsidRPr="00CC7B12">
          <w:rPr>
            <w:rFonts w:ascii="Times New Roman" w:hAnsi="Times New Roman" w:cs="Times New Roman"/>
          </w:rPr>
          <w:t>Araguatins</w:t>
        </w:r>
      </w:hyperlink>
      <w:r w:rsidR="004010AF" w:rsidRPr="00CC7B12">
        <w:rPr>
          <w:rFonts w:ascii="Times New Roman" w:hAnsi="Times New Roman" w:cs="Times New Roman"/>
        </w:rPr>
        <w:t xml:space="preserve">, Colinas do Tocantins, Guaraí, Tocantinópolis, Miracema do Tocantins, </w:t>
      </w:r>
      <w:r w:rsidRPr="00CC7B12">
        <w:rPr>
          <w:rFonts w:ascii="Times New Roman" w:hAnsi="Times New Roman" w:cs="Times New Roman"/>
        </w:rPr>
        <w:t>a maior parte delas nas regiões central e norte</w:t>
      </w:r>
      <w:r w:rsidR="00DB315A">
        <w:rPr>
          <w:rFonts w:ascii="Times New Roman" w:hAnsi="Times New Roman" w:cs="Times New Roman"/>
        </w:rPr>
        <w:t xml:space="preserve"> do Estado</w:t>
      </w:r>
      <w:r w:rsidRPr="00CC7B12">
        <w:rPr>
          <w:rFonts w:ascii="Times New Roman" w:hAnsi="Times New Roman" w:cs="Times New Roman"/>
        </w:rPr>
        <w:t xml:space="preserve">. </w:t>
      </w:r>
      <w:r w:rsidR="00057C29" w:rsidRPr="00CC7B12">
        <w:rPr>
          <w:rFonts w:ascii="Times New Roman" w:hAnsi="Times New Roman" w:cs="Times New Roman"/>
        </w:rPr>
        <w:t>Nos</w:t>
      </w:r>
      <w:r w:rsidR="000E6646" w:rsidRPr="00CC7B12">
        <w:rPr>
          <w:rFonts w:ascii="Times New Roman" w:hAnsi="Times New Roman" w:cs="Times New Roman"/>
        </w:rPr>
        <w:t xml:space="preserve">139 </w:t>
      </w:r>
      <w:r w:rsidRPr="00CC7B12">
        <w:rPr>
          <w:rFonts w:ascii="Times New Roman" w:hAnsi="Times New Roman" w:cs="Times New Roman"/>
        </w:rPr>
        <w:t>municípios</w:t>
      </w:r>
      <w:r w:rsidR="00057C29" w:rsidRPr="00CC7B12">
        <w:rPr>
          <w:rFonts w:ascii="Times New Roman" w:hAnsi="Times New Roman" w:cs="Times New Roman"/>
        </w:rPr>
        <w:t xml:space="preserve"> que compõe o Estado</w:t>
      </w:r>
      <w:r w:rsidRPr="00CC7B12">
        <w:rPr>
          <w:rFonts w:ascii="Times New Roman" w:hAnsi="Times New Roman" w:cs="Times New Roman"/>
        </w:rPr>
        <w:t>, 92,80% ou 129</w:t>
      </w:r>
      <w:r w:rsidR="000E6646" w:rsidRPr="00CC7B12">
        <w:rPr>
          <w:rFonts w:ascii="Times New Roman" w:hAnsi="Times New Roman" w:cs="Times New Roman"/>
        </w:rPr>
        <w:t xml:space="preserve"> têm menos de 2</w:t>
      </w:r>
      <w:r w:rsidRPr="00CC7B12">
        <w:rPr>
          <w:rFonts w:ascii="Times New Roman" w:hAnsi="Times New Roman" w:cs="Times New Roman"/>
        </w:rPr>
        <w:t>0 mil habitantes</w:t>
      </w:r>
      <w:r w:rsidR="000E6646" w:rsidRPr="00CC7B12">
        <w:rPr>
          <w:rFonts w:ascii="Times New Roman" w:hAnsi="Times New Roman" w:cs="Times New Roman"/>
        </w:rPr>
        <w:t xml:space="preserve"> caracterizados pela </w:t>
      </w:r>
      <w:r w:rsidR="00441845" w:rsidRPr="00CC7B12">
        <w:rPr>
          <w:rFonts w:ascii="Times New Roman" w:hAnsi="Times New Roman" w:cs="Times New Roman"/>
        </w:rPr>
        <w:t>Política Nacional de Assistência Social</w:t>
      </w:r>
      <w:r w:rsidR="000E6646" w:rsidRPr="00CC7B12">
        <w:rPr>
          <w:rFonts w:ascii="Times New Roman" w:hAnsi="Times New Roman" w:cs="Times New Roman"/>
        </w:rPr>
        <w:t xml:space="preserve"> como Pequeno Porte I; 5,03%</w:t>
      </w:r>
      <w:r w:rsidR="009F097A" w:rsidRPr="00CC7B12">
        <w:rPr>
          <w:rFonts w:ascii="Times New Roman" w:hAnsi="Times New Roman" w:cs="Times New Roman"/>
        </w:rPr>
        <w:t xml:space="preserve"> ou</w:t>
      </w:r>
      <w:r w:rsidR="0045196E" w:rsidRPr="00CC7B12">
        <w:rPr>
          <w:rFonts w:ascii="Times New Roman" w:hAnsi="Times New Roman" w:cs="Times New Roman"/>
        </w:rPr>
        <w:t xml:space="preserve"> </w:t>
      </w:r>
      <w:r w:rsidR="000E6646" w:rsidRPr="00CC7B12">
        <w:rPr>
          <w:rFonts w:ascii="Times New Roman" w:hAnsi="Times New Roman" w:cs="Times New Roman"/>
        </w:rPr>
        <w:t xml:space="preserve">7 municípios tem de 20.001 a 50.000 habitantes, caracterizado como de Pequeno Porte II; 0,71% </w:t>
      </w:r>
      <w:r w:rsidR="0045196E" w:rsidRPr="00CC7B12">
        <w:rPr>
          <w:rFonts w:ascii="Times New Roman" w:hAnsi="Times New Roman" w:cs="Times New Roman"/>
        </w:rPr>
        <w:t xml:space="preserve"> </w:t>
      </w:r>
      <w:r w:rsidR="009F097A" w:rsidRPr="00CC7B12">
        <w:rPr>
          <w:rFonts w:ascii="Times New Roman" w:hAnsi="Times New Roman" w:cs="Times New Roman"/>
        </w:rPr>
        <w:t>ou</w:t>
      </w:r>
      <w:r w:rsidR="000E6646" w:rsidRPr="00CC7B12">
        <w:rPr>
          <w:rFonts w:ascii="Times New Roman" w:hAnsi="Times New Roman" w:cs="Times New Roman"/>
        </w:rPr>
        <w:t xml:space="preserve"> 1 município tem de 50.001 a 100.000 habitantes caracterizado como de Médio Porte; e 1,43</w:t>
      </w:r>
      <w:r w:rsidR="009F097A" w:rsidRPr="00CC7B12">
        <w:rPr>
          <w:rFonts w:ascii="Times New Roman" w:hAnsi="Times New Roman" w:cs="Times New Roman"/>
        </w:rPr>
        <w:t>%</w:t>
      </w:r>
      <w:r w:rsidR="000E6646" w:rsidRPr="00CC7B12">
        <w:rPr>
          <w:rFonts w:ascii="Times New Roman" w:hAnsi="Times New Roman" w:cs="Times New Roman"/>
        </w:rPr>
        <w:t xml:space="preserve"> </w:t>
      </w:r>
      <w:r w:rsidR="009F097A" w:rsidRPr="00CC7B12">
        <w:rPr>
          <w:rFonts w:ascii="Times New Roman" w:hAnsi="Times New Roman" w:cs="Times New Roman"/>
        </w:rPr>
        <w:t>ou</w:t>
      </w:r>
      <w:r w:rsidR="009815D4" w:rsidRPr="00CC7B12">
        <w:rPr>
          <w:rFonts w:ascii="Times New Roman" w:hAnsi="Times New Roman" w:cs="Times New Roman"/>
        </w:rPr>
        <w:t xml:space="preserve"> </w:t>
      </w:r>
      <w:r w:rsidR="000E6646" w:rsidRPr="00CC7B12">
        <w:rPr>
          <w:rFonts w:ascii="Times New Roman" w:hAnsi="Times New Roman" w:cs="Times New Roman"/>
        </w:rPr>
        <w:t xml:space="preserve">2 municípios </w:t>
      </w:r>
      <w:r w:rsidR="00057C29" w:rsidRPr="00CC7B12">
        <w:rPr>
          <w:rFonts w:ascii="Times New Roman" w:hAnsi="Times New Roman" w:cs="Times New Roman"/>
        </w:rPr>
        <w:t>com mais de</w:t>
      </w:r>
      <w:r w:rsidR="000E6646" w:rsidRPr="00CC7B12">
        <w:rPr>
          <w:rFonts w:ascii="Times New Roman" w:hAnsi="Times New Roman" w:cs="Times New Roman"/>
        </w:rPr>
        <w:t xml:space="preserve"> 100.001  habitantes, caracterizado como Grande Porte.</w:t>
      </w:r>
    </w:p>
    <w:p w:rsidR="00E0616D" w:rsidRPr="00CC7B12" w:rsidRDefault="008F22FD" w:rsidP="00E0616D">
      <w:pPr>
        <w:pStyle w:val="Default"/>
        <w:spacing w:line="360" w:lineRule="auto"/>
        <w:ind w:firstLine="851"/>
        <w:jc w:val="both"/>
        <w:rPr>
          <w:rFonts w:ascii="Times New Roman" w:hAnsi="Times New Roman" w:cs="Times New Roman"/>
        </w:rPr>
      </w:pPr>
      <w:r w:rsidRPr="00CC7B12">
        <w:rPr>
          <w:rFonts w:ascii="Times New Roman" w:hAnsi="Times New Roman" w:cs="Times New Roman"/>
        </w:rPr>
        <w:t>A população tocantinense</w:t>
      </w:r>
      <w:r w:rsidR="008F5B96" w:rsidRPr="00CC7B12">
        <w:rPr>
          <w:rFonts w:ascii="Times New Roman" w:hAnsi="Times New Roman" w:cs="Times New Roman"/>
        </w:rPr>
        <w:t xml:space="preserve"> </w:t>
      </w:r>
      <w:r w:rsidR="003B2CA5" w:rsidRPr="00CC7B12">
        <w:rPr>
          <w:rFonts w:ascii="Times New Roman" w:hAnsi="Times New Roman" w:cs="Times New Roman"/>
        </w:rPr>
        <w:t>possui</w:t>
      </w:r>
      <w:r w:rsidR="00733775" w:rsidRPr="00CC7B12">
        <w:rPr>
          <w:rFonts w:ascii="Times New Roman" w:hAnsi="Times New Roman" w:cs="Times New Roman"/>
        </w:rPr>
        <w:t xml:space="preserve"> </w:t>
      </w:r>
      <w:r w:rsidRPr="00CC7B12">
        <w:rPr>
          <w:rFonts w:ascii="Times New Roman" w:hAnsi="Times New Roman" w:cs="Times New Roman"/>
        </w:rPr>
        <w:t>migrantes de várias partes do Brasil</w:t>
      </w:r>
      <w:r w:rsidR="008B69D5" w:rsidRPr="00CC7B12">
        <w:rPr>
          <w:rFonts w:ascii="Times New Roman" w:hAnsi="Times New Roman" w:cs="Times New Roman"/>
        </w:rPr>
        <w:t>.</w:t>
      </w:r>
      <w:r w:rsidR="00DB315A">
        <w:rPr>
          <w:rFonts w:ascii="Times New Roman" w:hAnsi="Times New Roman" w:cs="Times New Roman"/>
        </w:rPr>
        <w:t xml:space="preserve"> </w:t>
      </w:r>
      <w:r w:rsidR="00C5223E" w:rsidRPr="00CC7B12">
        <w:rPr>
          <w:rFonts w:ascii="Times New Roman" w:hAnsi="Times New Roman" w:cs="Times New Roman"/>
        </w:rPr>
        <w:t xml:space="preserve">O índio e o quilombola </w:t>
      </w:r>
      <w:r w:rsidR="00DB315A">
        <w:rPr>
          <w:rFonts w:ascii="Times New Roman" w:hAnsi="Times New Roman" w:cs="Times New Roman"/>
        </w:rPr>
        <w:t xml:space="preserve">também </w:t>
      </w:r>
      <w:r w:rsidR="00C5223E" w:rsidRPr="00CC7B12">
        <w:rPr>
          <w:rFonts w:ascii="Times New Roman" w:hAnsi="Times New Roman" w:cs="Times New Roman"/>
        </w:rPr>
        <w:t>compõem</w:t>
      </w:r>
      <w:r w:rsidRPr="00CC7B12">
        <w:rPr>
          <w:rFonts w:ascii="Times New Roman" w:hAnsi="Times New Roman" w:cs="Times New Roman"/>
        </w:rPr>
        <w:t xml:space="preserve"> </w:t>
      </w:r>
      <w:r w:rsidR="003B2CA5" w:rsidRPr="00CC7B12">
        <w:rPr>
          <w:rFonts w:ascii="Times New Roman" w:hAnsi="Times New Roman" w:cs="Times New Roman"/>
        </w:rPr>
        <w:t>um significativo</w:t>
      </w:r>
      <w:r w:rsidRPr="00CC7B12">
        <w:rPr>
          <w:rFonts w:ascii="Times New Roman" w:hAnsi="Times New Roman" w:cs="Times New Roman"/>
        </w:rPr>
        <w:t xml:space="preserve"> contingente populacional do estado.</w:t>
      </w:r>
      <w:r w:rsidR="003B2CA5" w:rsidRPr="00CC7B12">
        <w:rPr>
          <w:rFonts w:ascii="Times New Roman" w:hAnsi="Times New Roman" w:cs="Times New Roman"/>
        </w:rPr>
        <w:t xml:space="preserve"> Segundo a </w:t>
      </w:r>
      <w:r w:rsidR="00E0616D" w:rsidRPr="00CC7B12">
        <w:rPr>
          <w:rFonts w:ascii="Times New Roman" w:hAnsi="Times New Roman" w:cs="Times New Roman"/>
        </w:rPr>
        <w:t>Fundação Nacional do Indio (</w:t>
      </w:r>
      <w:r w:rsidR="003B2CA5" w:rsidRPr="00CC7B12">
        <w:rPr>
          <w:rFonts w:ascii="Times New Roman" w:hAnsi="Times New Roman" w:cs="Times New Roman"/>
        </w:rPr>
        <w:t>FUNAI</w:t>
      </w:r>
      <w:r w:rsidR="00E0616D" w:rsidRPr="00CC7B12">
        <w:rPr>
          <w:rFonts w:ascii="Times New Roman" w:hAnsi="Times New Roman" w:cs="Times New Roman"/>
        </w:rPr>
        <w:t>, 2010, s/p</w:t>
      </w:r>
      <w:r w:rsidR="00FE03B1" w:rsidRPr="00CC7B12">
        <w:rPr>
          <w:rFonts w:ascii="Times New Roman" w:hAnsi="Times New Roman" w:cs="Times New Roman"/>
        </w:rPr>
        <w:t>)</w:t>
      </w:r>
      <w:r w:rsidR="003B2CA5" w:rsidRPr="00CC7B12">
        <w:rPr>
          <w:rFonts w:ascii="Times New Roman" w:hAnsi="Times New Roman" w:cs="Times New Roman"/>
        </w:rPr>
        <w:t xml:space="preserve"> são 14.118 indígenas distribuídos em nove etnias e </w:t>
      </w:r>
      <w:r w:rsidR="00DB315A">
        <w:rPr>
          <w:rFonts w:ascii="Times New Roman" w:hAnsi="Times New Roman" w:cs="Times New Roman"/>
        </w:rPr>
        <w:t>de</w:t>
      </w:r>
      <w:r w:rsidR="00A635A3">
        <w:rPr>
          <w:rFonts w:ascii="Times New Roman" w:hAnsi="Times New Roman" w:cs="Times New Roman"/>
        </w:rPr>
        <w:t xml:space="preserve"> acordo com a Fundação Palmares há um total de 28</w:t>
      </w:r>
      <w:r w:rsidR="003B2CA5" w:rsidRPr="00CC7B12">
        <w:rPr>
          <w:rFonts w:ascii="Times New Roman" w:hAnsi="Times New Roman" w:cs="Times New Roman"/>
        </w:rPr>
        <w:t xml:space="preserve"> comunidades</w:t>
      </w:r>
      <w:r w:rsidRPr="00CC7B12">
        <w:rPr>
          <w:rFonts w:ascii="Times New Roman" w:hAnsi="Times New Roman" w:cs="Times New Roman"/>
        </w:rPr>
        <w:t xml:space="preserve"> quilombolas</w:t>
      </w:r>
      <w:r w:rsidR="003B2CA5" w:rsidRPr="00CC7B12">
        <w:rPr>
          <w:rFonts w:ascii="Times New Roman" w:hAnsi="Times New Roman" w:cs="Times New Roman"/>
        </w:rPr>
        <w:t xml:space="preserve"> registradas at</w:t>
      </w:r>
      <w:r w:rsidR="00A635A3">
        <w:rPr>
          <w:rFonts w:ascii="Times New Roman" w:hAnsi="Times New Roman" w:cs="Times New Roman"/>
        </w:rPr>
        <w:t>é o momento</w:t>
      </w:r>
      <w:r w:rsidR="008B69D5" w:rsidRPr="00CC7B12">
        <w:rPr>
          <w:rFonts w:ascii="Times New Roman" w:hAnsi="Times New Roman" w:cs="Times New Roman"/>
        </w:rPr>
        <w:t>. As tabelas a seguir apresentam cada uma das aldeias e também comunidades quilombolas e suas localizações juntamente com os serviços socioassistenciais ofertados nestes territórios.</w:t>
      </w:r>
    </w:p>
    <w:p w:rsidR="00635AB6" w:rsidRDefault="00635AB6" w:rsidP="00277BE2">
      <w:pPr>
        <w:pStyle w:val="Default"/>
        <w:spacing w:line="360" w:lineRule="auto"/>
        <w:jc w:val="both"/>
        <w:rPr>
          <w:rFonts w:ascii="Times New Roman" w:hAnsi="Times New Roman" w:cs="Times New Roman"/>
          <w:sz w:val="20"/>
          <w:szCs w:val="20"/>
        </w:rPr>
      </w:pPr>
    </w:p>
    <w:p w:rsidR="00277BE2" w:rsidRPr="00CC7B12" w:rsidRDefault="00277BE2" w:rsidP="00277BE2">
      <w:pPr>
        <w:pStyle w:val="Default"/>
        <w:spacing w:line="360" w:lineRule="auto"/>
        <w:jc w:val="both"/>
        <w:rPr>
          <w:rFonts w:ascii="Times New Roman" w:hAnsi="Times New Roman" w:cs="Times New Roman"/>
          <w:sz w:val="20"/>
          <w:szCs w:val="20"/>
        </w:rPr>
      </w:pPr>
      <w:r w:rsidRPr="00CC7B12">
        <w:rPr>
          <w:rFonts w:ascii="Times New Roman" w:hAnsi="Times New Roman" w:cs="Times New Roman"/>
          <w:sz w:val="20"/>
          <w:szCs w:val="20"/>
        </w:rPr>
        <w:t>Tabela 1 – Tribos indígenas no Tocantins</w:t>
      </w:r>
    </w:p>
    <w:tbl>
      <w:tblPr>
        <w:tblStyle w:val="Tabelacomgrade"/>
        <w:tblW w:w="9072" w:type="dxa"/>
        <w:tblInd w:w="108" w:type="dxa"/>
        <w:tblLook w:val="04A0"/>
      </w:tblPr>
      <w:tblGrid>
        <w:gridCol w:w="1985"/>
        <w:gridCol w:w="3260"/>
        <w:gridCol w:w="3827"/>
      </w:tblGrid>
      <w:tr w:rsidR="00F81A49" w:rsidRPr="00635AB6" w:rsidTr="008B69D5">
        <w:trPr>
          <w:trHeight w:val="454"/>
        </w:trPr>
        <w:tc>
          <w:tcPr>
            <w:tcW w:w="1985" w:type="dxa"/>
            <w:vAlign w:val="center"/>
          </w:tcPr>
          <w:p w:rsidR="00F81A49" w:rsidRPr="00635AB6" w:rsidRDefault="00F81A49" w:rsidP="00277BE2">
            <w:pPr>
              <w:pStyle w:val="Default"/>
              <w:jc w:val="center"/>
              <w:rPr>
                <w:rFonts w:ascii="Times New Roman" w:hAnsi="Times New Roman" w:cs="Times New Roman"/>
                <w:b/>
                <w:color w:val="auto"/>
                <w:sz w:val="18"/>
                <w:szCs w:val="20"/>
              </w:rPr>
            </w:pPr>
            <w:r w:rsidRPr="00635AB6">
              <w:rPr>
                <w:rFonts w:ascii="Times New Roman" w:hAnsi="Times New Roman" w:cs="Times New Roman"/>
                <w:b/>
                <w:color w:val="auto"/>
                <w:sz w:val="18"/>
                <w:szCs w:val="20"/>
              </w:rPr>
              <w:t>TRIBOS</w:t>
            </w:r>
          </w:p>
        </w:tc>
        <w:tc>
          <w:tcPr>
            <w:tcW w:w="3260" w:type="dxa"/>
            <w:vAlign w:val="center"/>
          </w:tcPr>
          <w:p w:rsidR="00F81A49" w:rsidRPr="00635AB6" w:rsidRDefault="00F81A49" w:rsidP="00277BE2">
            <w:pPr>
              <w:pStyle w:val="Default"/>
              <w:jc w:val="center"/>
              <w:rPr>
                <w:rFonts w:ascii="Times New Roman" w:hAnsi="Times New Roman" w:cs="Times New Roman"/>
                <w:b/>
                <w:color w:val="auto"/>
                <w:sz w:val="18"/>
                <w:szCs w:val="20"/>
              </w:rPr>
            </w:pPr>
            <w:r w:rsidRPr="00635AB6">
              <w:rPr>
                <w:rFonts w:ascii="Times New Roman" w:hAnsi="Times New Roman" w:cs="Times New Roman"/>
                <w:b/>
                <w:color w:val="auto"/>
                <w:sz w:val="18"/>
                <w:szCs w:val="20"/>
              </w:rPr>
              <w:t>CIDADE / LOCALIZAÇÃO</w:t>
            </w:r>
          </w:p>
        </w:tc>
        <w:tc>
          <w:tcPr>
            <w:tcW w:w="3827" w:type="dxa"/>
            <w:vAlign w:val="center"/>
          </w:tcPr>
          <w:p w:rsidR="00F81A49" w:rsidRPr="00635AB6" w:rsidRDefault="00F81A49" w:rsidP="00277BE2">
            <w:pPr>
              <w:pStyle w:val="Default"/>
              <w:jc w:val="center"/>
              <w:rPr>
                <w:rFonts w:ascii="Times New Roman" w:hAnsi="Times New Roman" w:cs="Times New Roman"/>
                <w:b/>
                <w:color w:val="auto"/>
                <w:sz w:val="18"/>
                <w:szCs w:val="20"/>
              </w:rPr>
            </w:pPr>
            <w:r w:rsidRPr="00635AB6">
              <w:rPr>
                <w:rFonts w:ascii="Times New Roman" w:hAnsi="Times New Roman" w:cs="Times New Roman"/>
                <w:b/>
                <w:color w:val="auto"/>
                <w:sz w:val="18"/>
                <w:szCs w:val="20"/>
              </w:rPr>
              <w:t>SERVIÇOS SOCIOASSISTENCIAIS</w:t>
            </w:r>
          </w:p>
        </w:tc>
      </w:tr>
      <w:tr w:rsidR="00490EE2" w:rsidRPr="00635AB6" w:rsidTr="00277BE2">
        <w:trPr>
          <w:trHeight w:val="20"/>
        </w:trPr>
        <w:tc>
          <w:tcPr>
            <w:tcW w:w="1985" w:type="dxa"/>
            <w:vMerge w:val="restart"/>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Apinajé</w:t>
            </w:r>
          </w:p>
        </w:tc>
        <w:tc>
          <w:tcPr>
            <w:tcW w:w="3260" w:type="dxa"/>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Tocantinópolis</w:t>
            </w:r>
          </w:p>
        </w:tc>
        <w:tc>
          <w:tcPr>
            <w:tcW w:w="3827" w:type="dxa"/>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 CREAS, Abrigo para Idosos</w:t>
            </w:r>
          </w:p>
        </w:tc>
      </w:tr>
      <w:tr w:rsidR="00490EE2" w:rsidRPr="00635AB6" w:rsidTr="00277BE2">
        <w:trPr>
          <w:trHeight w:val="170"/>
        </w:trPr>
        <w:tc>
          <w:tcPr>
            <w:tcW w:w="1985" w:type="dxa"/>
            <w:vMerge/>
            <w:vAlign w:val="center"/>
          </w:tcPr>
          <w:p w:rsidR="00490EE2" w:rsidRPr="00635AB6" w:rsidRDefault="00490EE2" w:rsidP="00490EE2">
            <w:pPr>
              <w:pStyle w:val="Default"/>
              <w:rPr>
                <w:rFonts w:ascii="Times New Roman" w:hAnsi="Times New Roman" w:cs="Times New Roman"/>
                <w:color w:val="auto"/>
                <w:sz w:val="18"/>
              </w:rPr>
            </w:pPr>
          </w:p>
        </w:tc>
        <w:tc>
          <w:tcPr>
            <w:tcW w:w="3260" w:type="dxa"/>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Maurilândia</w:t>
            </w:r>
          </w:p>
        </w:tc>
        <w:tc>
          <w:tcPr>
            <w:tcW w:w="3827" w:type="dxa"/>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w:t>
            </w:r>
          </w:p>
        </w:tc>
      </w:tr>
      <w:tr w:rsidR="00490EE2" w:rsidRPr="00635AB6" w:rsidTr="00277BE2">
        <w:trPr>
          <w:trHeight w:val="170"/>
        </w:trPr>
        <w:tc>
          <w:tcPr>
            <w:tcW w:w="1985" w:type="dxa"/>
            <w:vMerge/>
            <w:vAlign w:val="center"/>
          </w:tcPr>
          <w:p w:rsidR="00490EE2" w:rsidRPr="00635AB6" w:rsidRDefault="00490EE2" w:rsidP="00490EE2">
            <w:pPr>
              <w:pStyle w:val="Default"/>
              <w:rPr>
                <w:rFonts w:ascii="Times New Roman" w:hAnsi="Times New Roman" w:cs="Times New Roman"/>
                <w:color w:val="auto"/>
                <w:sz w:val="18"/>
              </w:rPr>
            </w:pPr>
          </w:p>
        </w:tc>
        <w:tc>
          <w:tcPr>
            <w:tcW w:w="3260" w:type="dxa"/>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Santa Fé do Araguaia</w:t>
            </w:r>
          </w:p>
        </w:tc>
        <w:tc>
          <w:tcPr>
            <w:tcW w:w="3827" w:type="dxa"/>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 e Família Acolhedora</w:t>
            </w:r>
          </w:p>
        </w:tc>
      </w:tr>
      <w:tr w:rsidR="00490EE2" w:rsidRPr="00635AB6" w:rsidTr="00277BE2">
        <w:tc>
          <w:tcPr>
            <w:tcW w:w="1985" w:type="dxa"/>
            <w:vMerge w:val="restart"/>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Krahô</w:t>
            </w:r>
          </w:p>
        </w:tc>
        <w:tc>
          <w:tcPr>
            <w:tcW w:w="3260" w:type="dxa"/>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Goiatins</w:t>
            </w:r>
          </w:p>
        </w:tc>
        <w:tc>
          <w:tcPr>
            <w:tcW w:w="3827" w:type="dxa"/>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w:t>
            </w:r>
          </w:p>
        </w:tc>
      </w:tr>
      <w:tr w:rsidR="00490EE2" w:rsidRPr="00635AB6" w:rsidTr="00277BE2">
        <w:tc>
          <w:tcPr>
            <w:tcW w:w="1985" w:type="dxa"/>
            <w:vMerge/>
            <w:vAlign w:val="center"/>
          </w:tcPr>
          <w:p w:rsidR="00490EE2" w:rsidRPr="00635AB6" w:rsidRDefault="00490EE2" w:rsidP="00490EE2">
            <w:pPr>
              <w:pStyle w:val="Default"/>
              <w:rPr>
                <w:rFonts w:ascii="Times New Roman" w:hAnsi="Times New Roman" w:cs="Times New Roman"/>
                <w:color w:val="auto"/>
                <w:sz w:val="18"/>
              </w:rPr>
            </w:pPr>
          </w:p>
        </w:tc>
        <w:tc>
          <w:tcPr>
            <w:tcW w:w="3260" w:type="dxa"/>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Itacajá</w:t>
            </w:r>
          </w:p>
        </w:tc>
        <w:tc>
          <w:tcPr>
            <w:tcW w:w="3827" w:type="dxa"/>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w:t>
            </w:r>
          </w:p>
        </w:tc>
      </w:tr>
      <w:tr w:rsidR="00F81A49" w:rsidRPr="00635AB6" w:rsidTr="00277BE2">
        <w:tc>
          <w:tcPr>
            <w:tcW w:w="1985" w:type="dxa"/>
            <w:vAlign w:val="center"/>
          </w:tcPr>
          <w:p w:rsidR="00F81A49" w:rsidRPr="00635AB6" w:rsidRDefault="00F81A49"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Xerente</w:t>
            </w:r>
          </w:p>
        </w:tc>
        <w:tc>
          <w:tcPr>
            <w:tcW w:w="3260" w:type="dxa"/>
            <w:vAlign w:val="center"/>
          </w:tcPr>
          <w:p w:rsidR="00F81A49" w:rsidRPr="00635AB6" w:rsidRDefault="00F81A49"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Tocantínia</w:t>
            </w:r>
          </w:p>
        </w:tc>
        <w:tc>
          <w:tcPr>
            <w:tcW w:w="3827" w:type="dxa"/>
          </w:tcPr>
          <w:p w:rsidR="00F81A49"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w:t>
            </w:r>
          </w:p>
        </w:tc>
      </w:tr>
      <w:tr w:rsidR="00F81A49" w:rsidRPr="00635AB6" w:rsidTr="00277BE2">
        <w:tc>
          <w:tcPr>
            <w:tcW w:w="1985" w:type="dxa"/>
            <w:vAlign w:val="center"/>
          </w:tcPr>
          <w:p w:rsidR="00F81A49" w:rsidRPr="00635AB6" w:rsidRDefault="00F81A49"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Krahô-Canela</w:t>
            </w:r>
          </w:p>
        </w:tc>
        <w:tc>
          <w:tcPr>
            <w:tcW w:w="3260" w:type="dxa"/>
            <w:vAlign w:val="center"/>
          </w:tcPr>
          <w:p w:rsidR="00F81A49" w:rsidRPr="00635AB6" w:rsidRDefault="00F81A49"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Lagoa da Confusão</w:t>
            </w:r>
          </w:p>
        </w:tc>
        <w:tc>
          <w:tcPr>
            <w:tcW w:w="3827" w:type="dxa"/>
          </w:tcPr>
          <w:p w:rsidR="00F81A49"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 CREAS</w:t>
            </w:r>
          </w:p>
        </w:tc>
      </w:tr>
      <w:tr w:rsidR="00490EE2" w:rsidRPr="00635AB6" w:rsidTr="00277BE2">
        <w:tc>
          <w:tcPr>
            <w:tcW w:w="1985" w:type="dxa"/>
            <w:vMerge w:val="restart"/>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Karajá, Javaé e Avá-Canoeiro</w:t>
            </w:r>
          </w:p>
        </w:tc>
        <w:tc>
          <w:tcPr>
            <w:tcW w:w="3260" w:type="dxa"/>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Pium</w:t>
            </w:r>
          </w:p>
        </w:tc>
        <w:tc>
          <w:tcPr>
            <w:tcW w:w="3827" w:type="dxa"/>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w:t>
            </w:r>
          </w:p>
        </w:tc>
      </w:tr>
      <w:tr w:rsidR="00490EE2" w:rsidRPr="00635AB6" w:rsidTr="00277BE2">
        <w:tc>
          <w:tcPr>
            <w:tcW w:w="1985" w:type="dxa"/>
            <w:vMerge/>
            <w:vAlign w:val="center"/>
          </w:tcPr>
          <w:p w:rsidR="00490EE2" w:rsidRPr="00635AB6" w:rsidRDefault="00490EE2" w:rsidP="00490EE2">
            <w:pPr>
              <w:pStyle w:val="Default"/>
              <w:rPr>
                <w:rFonts w:ascii="Times New Roman" w:hAnsi="Times New Roman" w:cs="Times New Roman"/>
                <w:color w:val="auto"/>
                <w:sz w:val="18"/>
              </w:rPr>
            </w:pPr>
          </w:p>
        </w:tc>
        <w:tc>
          <w:tcPr>
            <w:tcW w:w="3260" w:type="dxa"/>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Lagoa da Confusão</w:t>
            </w:r>
          </w:p>
        </w:tc>
        <w:tc>
          <w:tcPr>
            <w:tcW w:w="3827" w:type="dxa"/>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 CREAS</w:t>
            </w:r>
          </w:p>
        </w:tc>
      </w:tr>
      <w:tr w:rsidR="00490EE2" w:rsidRPr="00635AB6" w:rsidTr="00277BE2">
        <w:tc>
          <w:tcPr>
            <w:tcW w:w="1985" w:type="dxa"/>
            <w:vMerge/>
            <w:vAlign w:val="center"/>
          </w:tcPr>
          <w:p w:rsidR="00490EE2" w:rsidRPr="00635AB6" w:rsidRDefault="00490EE2" w:rsidP="00490EE2">
            <w:pPr>
              <w:pStyle w:val="Default"/>
              <w:rPr>
                <w:rFonts w:ascii="Times New Roman" w:hAnsi="Times New Roman" w:cs="Times New Roman"/>
                <w:color w:val="auto"/>
                <w:sz w:val="18"/>
              </w:rPr>
            </w:pPr>
          </w:p>
        </w:tc>
        <w:tc>
          <w:tcPr>
            <w:tcW w:w="3260" w:type="dxa"/>
            <w:vAlign w:val="center"/>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Formoso do Araguaia</w:t>
            </w:r>
          </w:p>
        </w:tc>
        <w:tc>
          <w:tcPr>
            <w:tcW w:w="3827" w:type="dxa"/>
          </w:tcPr>
          <w:p w:rsidR="00490EE2"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CRAS</w:t>
            </w:r>
          </w:p>
        </w:tc>
      </w:tr>
      <w:tr w:rsidR="00F81A49" w:rsidRPr="00635AB6" w:rsidTr="00277BE2">
        <w:tc>
          <w:tcPr>
            <w:tcW w:w="1985" w:type="dxa"/>
            <w:vAlign w:val="center"/>
          </w:tcPr>
          <w:p w:rsidR="00F81A49" w:rsidRPr="00635AB6" w:rsidRDefault="00F81A49"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Pankararu</w:t>
            </w:r>
          </w:p>
        </w:tc>
        <w:tc>
          <w:tcPr>
            <w:tcW w:w="3260" w:type="dxa"/>
            <w:vAlign w:val="center"/>
          </w:tcPr>
          <w:p w:rsidR="00F81A49" w:rsidRPr="00635AB6" w:rsidRDefault="00F81A49"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Gurupi</w:t>
            </w:r>
          </w:p>
        </w:tc>
        <w:tc>
          <w:tcPr>
            <w:tcW w:w="3827" w:type="dxa"/>
          </w:tcPr>
          <w:p w:rsidR="00490EE2" w:rsidRPr="00635AB6" w:rsidRDefault="00490EE2" w:rsidP="00490EE2">
            <w:pPr>
              <w:rPr>
                <w:rFonts w:ascii="Times New Roman" w:hAnsi="Times New Roman" w:cs="Times New Roman"/>
                <w:sz w:val="18"/>
                <w:szCs w:val="24"/>
              </w:rPr>
            </w:pPr>
            <w:r w:rsidRPr="00635AB6">
              <w:rPr>
                <w:rFonts w:ascii="Times New Roman" w:hAnsi="Times New Roman" w:cs="Times New Roman"/>
                <w:sz w:val="18"/>
                <w:szCs w:val="24"/>
              </w:rPr>
              <w:t>CRAS, CREAS</w:t>
            </w:r>
          </w:p>
          <w:p w:rsidR="00490EE2" w:rsidRPr="00635AB6" w:rsidRDefault="00490EE2" w:rsidP="00490EE2">
            <w:pPr>
              <w:rPr>
                <w:rFonts w:ascii="Times New Roman" w:hAnsi="Times New Roman" w:cs="Times New Roman"/>
                <w:sz w:val="18"/>
                <w:szCs w:val="24"/>
              </w:rPr>
            </w:pPr>
            <w:r w:rsidRPr="00635AB6">
              <w:rPr>
                <w:rFonts w:ascii="Times New Roman" w:hAnsi="Times New Roman" w:cs="Times New Roman"/>
                <w:sz w:val="18"/>
                <w:szCs w:val="24"/>
              </w:rPr>
              <w:t>Casa de Passagem para Crianças e Adolescentes</w:t>
            </w:r>
          </w:p>
          <w:p w:rsidR="00F81A49" w:rsidRPr="00635AB6" w:rsidRDefault="00490EE2" w:rsidP="00490EE2">
            <w:pPr>
              <w:pStyle w:val="Default"/>
              <w:rPr>
                <w:rFonts w:ascii="Times New Roman" w:hAnsi="Times New Roman" w:cs="Times New Roman"/>
                <w:color w:val="auto"/>
                <w:sz w:val="18"/>
              </w:rPr>
            </w:pPr>
            <w:r w:rsidRPr="00635AB6">
              <w:rPr>
                <w:rFonts w:ascii="Times New Roman" w:hAnsi="Times New Roman" w:cs="Times New Roman"/>
                <w:color w:val="auto"/>
                <w:sz w:val="18"/>
              </w:rPr>
              <w:t>Abrigo para Idosos</w:t>
            </w:r>
          </w:p>
        </w:tc>
      </w:tr>
    </w:tbl>
    <w:p w:rsidR="00277BE2" w:rsidRDefault="00277BE2" w:rsidP="00277BE2">
      <w:pPr>
        <w:pStyle w:val="Default"/>
        <w:spacing w:line="360" w:lineRule="auto"/>
        <w:jc w:val="both"/>
        <w:rPr>
          <w:rFonts w:ascii="Times New Roman" w:hAnsi="Times New Roman" w:cs="Times New Roman"/>
        </w:rPr>
      </w:pPr>
    </w:p>
    <w:p w:rsidR="00CC7B12" w:rsidRDefault="00CC7B12" w:rsidP="00277BE2">
      <w:pPr>
        <w:pStyle w:val="Default"/>
        <w:spacing w:line="360" w:lineRule="auto"/>
        <w:jc w:val="both"/>
        <w:rPr>
          <w:rFonts w:ascii="Times New Roman" w:hAnsi="Times New Roman" w:cs="Times New Roman"/>
        </w:rPr>
      </w:pPr>
    </w:p>
    <w:p w:rsidR="00277BE2" w:rsidRPr="00CC7B12" w:rsidRDefault="00277BE2" w:rsidP="00277BE2">
      <w:pPr>
        <w:pStyle w:val="Default"/>
        <w:spacing w:line="360" w:lineRule="auto"/>
        <w:jc w:val="both"/>
        <w:rPr>
          <w:rFonts w:ascii="Times New Roman" w:hAnsi="Times New Roman" w:cs="Times New Roman"/>
          <w:sz w:val="20"/>
          <w:szCs w:val="20"/>
        </w:rPr>
      </w:pPr>
      <w:r w:rsidRPr="00CC7B12">
        <w:rPr>
          <w:rFonts w:ascii="Times New Roman" w:hAnsi="Times New Roman" w:cs="Times New Roman"/>
          <w:sz w:val="20"/>
          <w:szCs w:val="20"/>
        </w:rPr>
        <w:t>Tabela 2 – Comunidades Quilombolas no Tocantins</w:t>
      </w:r>
    </w:p>
    <w:tbl>
      <w:tblPr>
        <w:tblStyle w:val="Tabelacomgrade"/>
        <w:tblW w:w="9072" w:type="dxa"/>
        <w:tblInd w:w="108" w:type="dxa"/>
        <w:tblLook w:val="04A0"/>
      </w:tblPr>
      <w:tblGrid>
        <w:gridCol w:w="3070"/>
        <w:gridCol w:w="3070"/>
        <w:gridCol w:w="2932"/>
      </w:tblGrid>
      <w:tr w:rsidR="00277BE2" w:rsidRPr="00CC7B12" w:rsidTr="00277BE2">
        <w:tc>
          <w:tcPr>
            <w:tcW w:w="3070" w:type="dxa"/>
            <w:vAlign w:val="center"/>
          </w:tcPr>
          <w:p w:rsidR="00277BE2" w:rsidRPr="00CC7B12" w:rsidRDefault="008B69D5" w:rsidP="008B69D5">
            <w:pPr>
              <w:pStyle w:val="Default"/>
              <w:jc w:val="center"/>
              <w:rPr>
                <w:rFonts w:ascii="Times New Roman" w:hAnsi="Times New Roman" w:cs="Times New Roman"/>
                <w:b/>
                <w:sz w:val="20"/>
                <w:szCs w:val="20"/>
              </w:rPr>
            </w:pPr>
            <w:r w:rsidRPr="00CC7B12">
              <w:rPr>
                <w:rFonts w:ascii="Times New Roman" w:hAnsi="Times New Roman" w:cs="Times New Roman"/>
                <w:b/>
                <w:sz w:val="20"/>
                <w:szCs w:val="20"/>
              </w:rPr>
              <w:t>COMUNIDADE RECONHECIDA</w:t>
            </w:r>
          </w:p>
        </w:tc>
        <w:tc>
          <w:tcPr>
            <w:tcW w:w="3070" w:type="dxa"/>
            <w:vAlign w:val="center"/>
          </w:tcPr>
          <w:p w:rsidR="00277BE2" w:rsidRPr="00CC7B12" w:rsidRDefault="008B69D5" w:rsidP="008B69D5">
            <w:pPr>
              <w:pStyle w:val="Default"/>
              <w:jc w:val="center"/>
              <w:rPr>
                <w:rFonts w:ascii="Times New Roman" w:hAnsi="Times New Roman" w:cs="Times New Roman"/>
                <w:b/>
                <w:sz w:val="20"/>
                <w:szCs w:val="20"/>
              </w:rPr>
            </w:pPr>
            <w:r w:rsidRPr="00CC7B12">
              <w:rPr>
                <w:rFonts w:ascii="Times New Roman" w:hAnsi="Times New Roman" w:cs="Times New Roman"/>
                <w:b/>
                <w:sz w:val="20"/>
                <w:szCs w:val="20"/>
              </w:rPr>
              <w:t>CIDADE LOCALIZAÇÃO</w:t>
            </w:r>
          </w:p>
        </w:tc>
        <w:tc>
          <w:tcPr>
            <w:tcW w:w="2932" w:type="dxa"/>
            <w:vAlign w:val="center"/>
          </w:tcPr>
          <w:p w:rsidR="00277BE2" w:rsidRPr="00CC7B12" w:rsidRDefault="008B69D5" w:rsidP="008B69D5">
            <w:pPr>
              <w:pStyle w:val="Default"/>
              <w:jc w:val="center"/>
              <w:rPr>
                <w:rFonts w:ascii="Times New Roman" w:hAnsi="Times New Roman" w:cs="Times New Roman"/>
                <w:b/>
                <w:color w:val="auto"/>
                <w:sz w:val="20"/>
                <w:szCs w:val="20"/>
              </w:rPr>
            </w:pPr>
            <w:r w:rsidRPr="00CC7B12">
              <w:rPr>
                <w:rFonts w:ascii="Times New Roman" w:hAnsi="Times New Roman" w:cs="Times New Roman"/>
                <w:b/>
                <w:color w:val="auto"/>
                <w:sz w:val="20"/>
                <w:szCs w:val="20"/>
              </w:rPr>
              <w:t>SERVIÇOS SOCIOASSISTENCIAIS</w:t>
            </w:r>
          </w:p>
        </w:tc>
      </w:tr>
      <w:tr w:rsidR="00253ED0" w:rsidRPr="00CC7B12" w:rsidTr="00253ED0">
        <w:tc>
          <w:tcPr>
            <w:tcW w:w="3070" w:type="dxa"/>
            <w:vAlign w:val="center"/>
          </w:tcPr>
          <w:p w:rsidR="00253ED0" w:rsidRPr="00CC7B12" w:rsidRDefault="00CE2CA5" w:rsidP="008B69D5">
            <w:pPr>
              <w:pStyle w:val="Default"/>
              <w:rPr>
                <w:rFonts w:ascii="Times New Roman" w:hAnsi="Times New Roman" w:cs="Times New Roman"/>
              </w:rPr>
            </w:pPr>
            <w:hyperlink r:id="rId11" w:tooltip="Lagoa da Pedra (página não existe)" w:history="1">
              <w:r w:rsidR="00253ED0" w:rsidRPr="00CC7B12">
                <w:rPr>
                  <w:rStyle w:val="Hyperlink"/>
                  <w:rFonts w:ascii="Times New Roman" w:hAnsi="Times New Roman" w:cs="Times New Roman"/>
                  <w:color w:val="auto"/>
                  <w:u w:val="none"/>
                </w:rPr>
                <w:t>Lagoa da Pedra</w:t>
              </w:r>
            </w:hyperlink>
            <w:r w:rsidR="00253ED0" w:rsidRPr="00CC7B12">
              <w:rPr>
                <w:rFonts w:ascii="Times New Roman" w:hAnsi="Times New Roman" w:cs="Times New Roman"/>
              </w:rPr>
              <w:t xml:space="preserve"> e </w:t>
            </w:r>
            <w:hyperlink r:id="rId12" w:tooltip="Mimoso Kalungas (página não existe)" w:history="1">
              <w:r w:rsidR="00253ED0" w:rsidRPr="00CC7B12">
                <w:rPr>
                  <w:rStyle w:val="Hyperlink"/>
                  <w:rFonts w:ascii="Times New Roman" w:hAnsi="Times New Roman" w:cs="Times New Roman"/>
                  <w:color w:val="auto"/>
                  <w:u w:val="none"/>
                </w:rPr>
                <w:t>Mimoso Kalungas</w:t>
              </w:r>
            </w:hyperlink>
          </w:p>
        </w:tc>
        <w:tc>
          <w:tcPr>
            <w:tcW w:w="3070"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Arraias</w:t>
            </w:r>
          </w:p>
        </w:tc>
        <w:tc>
          <w:tcPr>
            <w:tcW w:w="2932" w:type="dxa"/>
          </w:tcPr>
          <w:p w:rsidR="00253ED0" w:rsidRPr="00CC7B12" w:rsidRDefault="00253ED0" w:rsidP="008B69D5">
            <w:pPr>
              <w:rPr>
                <w:rFonts w:ascii="Times New Roman" w:hAnsi="Times New Roman" w:cs="Times New Roman"/>
                <w:sz w:val="24"/>
                <w:szCs w:val="24"/>
              </w:rPr>
            </w:pPr>
            <w:r w:rsidRPr="00CC7B12">
              <w:rPr>
                <w:rFonts w:ascii="Times New Roman" w:hAnsi="Times New Roman" w:cs="Times New Roman"/>
                <w:sz w:val="24"/>
                <w:szCs w:val="24"/>
              </w:rPr>
              <w:t>CRAS,</w:t>
            </w:r>
            <w:r w:rsidRPr="00CC7B12">
              <w:rPr>
                <w:rFonts w:ascii="Times New Roman" w:hAnsi="Times New Roman" w:cs="Times New Roman"/>
                <w:bCs/>
                <w:sz w:val="24"/>
                <w:szCs w:val="24"/>
              </w:rPr>
              <w:t xml:space="preserve"> Idosos</w:t>
            </w:r>
          </w:p>
        </w:tc>
      </w:tr>
      <w:tr w:rsidR="00253ED0" w:rsidRPr="00CC7B12" w:rsidTr="00277BE2">
        <w:tc>
          <w:tcPr>
            <w:tcW w:w="3070" w:type="dxa"/>
            <w:vAlign w:val="center"/>
          </w:tcPr>
          <w:p w:rsidR="00253ED0" w:rsidRPr="00CC7B12" w:rsidRDefault="00CE2CA5" w:rsidP="008B69D5">
            <w:pPr>
              <w:pStyle w:val="Default"/>
              <w:rPr>
                <w:rFonts w:ascii="Times New Roman" w:hAnsi="Times New Roman" w:cs="Times New Roman"/>
              </w:rPr>
            </w:pPr>
            <w:hyperlink r:id="rId13" w:tooltip="Baviera" w:history="1">
              <w:r w:rsidR="00253ED0" w:rsidRPr="00CC7B12">
                <w:rPr>
                  <w:rStyle w:val="Hyperlink"/>
                  <w:rFonts w:ascii="Times New Roman" w:hAnsi="Times New Roman" w:cs="Times New Roman"/>
                  <w:color w:val="auto"/>
                  <w:u w:val="none"/>
                </w:rPr>
                <w:t>Baviera</w:t>
              </w:r>
            </w:hyperlink>
            <w:r w:rsidR="00253ED0" w:rsidRPr="00CC7B12">
              <w:rPr>
                <w:rFonts w:ascii="Times New Roman" w:hAnsi="Times New Roman" w:cs="Times New Roman"/>
              </w:rPr>
              <w:t xml:space="preserve"> e Pé de Morro</w:t>
            </w:r>
          </w:p>
        </w:tc>
        <w:tc>
          <w:tcPr>
            <w:tcW w:w="3070"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Aragominas</w:t>
            </w:r>
          </w:p>
        </w:tc>
        <w:tc>
          <w:tcPr>
            <w:tcW w:w="2932"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CRAS</w:t>
            </w:r>
          </w:p>
        </w:tc>
      </w:tr>
      <w:tr w:rsidR="00253ED0" w:rsidRPr="00CC7B12" w:rsidTr="00253ED0">
        <w:tc>
          <w:tcPr>
            <w:tcW w:w="3070"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Ilha de São Vicente</w:t>
            </w:r>
          </w:p>
        </w:tc>
        <w:tc>
          <w:tcPr>
            <w:tcW w:w="3070"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Araguatins</w:t>
            </w:r>
          </w:p>
        </w:tc>
        <w:tc>
          <w:tcPr>
            <w:tcW w:w="2932" w:type="dxa"/>
          </w:tcPr>
          <w:p w:rsidR="00253ED0" w:rsidRPr="00CC7B12" w:rsidRDefault="00253ED0" w:rsidP="008B69D5">
            <w:pPr>
              <w:rPr>
                <w:rFonts w:ascii="Times New Roman" w:hAnsi="Times New Roman" w:cs="Times New Roman"/>
                <w:sz w:val="24"/>
                <w:szCs w:val="24"/>
              </w:rPr>
            </w:pPr>
            <w:r w:rsidRPr="00CC7B12">
              <w:rPr>
                <w:rFonts w:ascii="Times New Roman" w:hAnsi="Times New Roman" w:cs="Times New Roman"/>
                <w:sz w:val="24"/>
                <w:szCs w:val="24"/>
              </w:rPr>
              <w:t>CRAS,</w:t>
            </w:r>
            <w:r w:rsidRPr="00CC7B12">
              <w:rPr>
                <w:rFonts w:ascii="Times New Roman" w:hAnsi="Times New Roman" w:cs="Times New Roman"/>
                <w:bCs/>
                <w:sz w:val="24"/>
                <w:szCs w:val="24"/>
              </w:rPr>
              <w:t xml:space="preserve"> CREAS</w:t>
            </w:r>
          </w:p>
        </w:tc>
      </w:tr>
      <w:tr w:rsidR="00253ED0" w:rsidRPr="00CC7B12" w:rsidTr="00277BE2">
        <w:tc>
          <w:tcPr>
            <w:tcW w:w="3070" w:type="dxa"/>
            <w:vAlign w:val="center"/>
          </w:tcPr>
          <w:p w:rsidR="00253ED0" w:rsidRPr="00CC7B12" w:rsidRDefault="00CE2CA5" w:rsidP="008B69D5">
            <w:pPr>
              <w:pStyle w:val="Default"/>
              <w:rPr>
                <w:rFonts w:ascii="Times New Roman" w:hAnsi="Times New Roman" w:cs="Times New Roman"/>
              </w:rPr>
            </w:pPr>
            <w:hyperlink r:id="rId14" w:tooltip="Malhadinha" w:history="1">
              <w:r w:rsidR="00253ED0" w:rsidRPr="00CC7B12">
                <w:rPr>
                  <w:rStyle w:val="Hyperlink"/>
                  <w:rFonts w:ascii="Times New Roman" w:hAnsi="Times New Roman" w:cs="Times New Roman"/>
                  <w:color w:val="auto"/>
                  <w:u w:val="none"/>
                </w:rPr>
                <w:t>Malhadinha</w:t>
              </w:r>
            </w:hyperlink>
            <w:r w:rsidR="00253ED0" w:rsidRPr="00CC7B12">
              <w:rPr>
                <w:rFonts w:ascii="Times New Roman" w:hAnsi="Times New Roman" w:cs="Times New Roman"/>
              </w:rPr>
              <w:t xml:space="preserve">, </w:t>
            </w:r>
            <w:hyperlink r:id="rId15" w:tooltip="Córrego Fundo" w:history="1">
              <w:r w:rsidR="00253ED0" w:rsidRPr="00CC7B12">
                <w:rPr>
                  <w:rStyle w:val="Hyperlink"/>
                  <w:rFonts w:ascii="Times New Roman" w:hAnsi="Times New Roman" w:cs="Times New Roman"/>
                  <w:color w:val="auto"/>
                  <w:u w:val="none"/>
                </w:rPr>
                <w:t>Córrego Fundo</w:t>
              </w:r>
            </w:hyperlink>
            <w:r w:rsidR="00253ED0" w:rsidRPr="00CC7B12">
              <w:rPr>
                <w:rFonts w:ascii="Times New Roman" w:hAnsi="Times New Roman" w:cs="Times New Roman"/>
              </w:rPr>
              <w:t xml:space="preserve">, </w:t>
            </w:r>
            <w:hyperlink r:id="rId16" w:tooltip="Cocalinho" w:history="1">
              <w:r w:rsidR="00253ED0" w:rsidRPr="00CC7B12">
                <w:rPr>
                  <w:rStyle w:val="Hyperlink"/>
                  <w:rFonts w:ascii="Times New Roman" w:hAnsi="Times New Roman" w:cs="Times New Roman"/>
                  <w:color w:val="auto"/>
                  <w:u w:val="none"/>
                </w:rPr>
                <w:t>Curralinho</w:t>
              </w:r>
            </w:hyperlink>
            <w:r w:rsidR="00253ED0" w:rsidRPr="00CC7B12">
              <w:rPr>
                <w:rFonts w:ascii="Times New Roman" w:hAnsi="Times New Roman" w:cs="Times New Roman"/>
              </w:rPr>
              <w:t xml:space="preserve"> do Pontal e Manoel João</w:t>
            </w:r>
          </w:p>
        </w:tc>
        <w:tc>
          <w:tcPr>
            <w:tcW w:w="3070"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Brejinho de Nazaré</w:t>
            </w:r>
          </w:p>
        </w:tc>
        <w:tc>
          <w:tcPr>
            <w:tcW w:w="2932"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CRAS</w:t>
            </w:r>
          </w:p>
        </w:tc>
      </w:tr>
      <w:tr w:rsidR="00253ED0" w:rsidRPr="00CC7B12" w:rsidTr="00277BE2">
        <w:tc>
          <w:tcPr>
            <w:tcW w:w="3070" w:type="dxa"/>
            <w:vAlign w:val="center"/>
          </w:tcPr>
          <w:p w:rsidR="00253ED0" w:rsidRPr="00CC7B12" w:rsidRDefault="00CE2CA5" w:rsidP="008B69D5">
            <w:pPr>
              <w:pStyle w:val="Default"/>
              <w:rPr>
                <w:rFonts w:ascii="Times New Roman" w:hAnsi="Times New Roman" w:cs="Times New Roman"/>
              </w:rPr>
            </w:pPr>
            <w:hyperlink r:id="rId17" w:tooltip="São José" w:history="1">
              <w:r w:rsidR="00253ED0" w:rsidRPr="00CC7B12">
                <w:rPr>
                  <w:rStyle w:val="Hyperlink"/>
                  <w:rFonts w:ascii="Times New Roman" w:hAnsi="Times New Roman" w:cs="Times New Roman"/>
                  <w:color w:val="auto"/>
                  <w:u w:val="none"/>
                </w:rPr>
                <w:t>São José</w:t>
              </w:r>
            </w:hyperlink>
            <w:r w:rsidR="00253ED0" w:rsidRPr="00CC7B12">
              <w:rPr>
                <w:rFonts w:ascii="Times New Roman" w:hAnsi="Times New Roman" w:cs="Times New Roman"/>
              </w:rPr>
              <w:t xml:space="preserve"> e Chapada de Natividade</w:t>
            </w:r>
          </w:p>
        </w:tc>
        <w:tc>
          <w:tcPr>
            <w:tcW w:w="3070"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Chapada de Natividade</w:t>
            </w:r>
          </w:p>
        </w:tc>
        <w:tc>
          <w:tcPr>
            <w:tcW w:w="2932"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CRAS</w:t>
            </w:r>
          </w:p>
        </w:tc>
      </w:tr>
      <w:tr w:rsidR="00253ED0" w:rsidRPr="00CC7B12" w:rsidTr="00277BE2">
        <w:tc>
          <w:tcPr>
            <w:tcW w:w="3070"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Lajeado</w:t>
            </w:r>
          </w:p>
        </w:tc>
        <w:tc>
          <w:tcPr>
            <w:tcW w:w="3070" w:type="dxa"/>
            <w:vAlign w:val="center"/>
          </w:tcPr>
          <w:p w:rsidR="00253ED0" w:rsidRPr="00CC7B12" w:rsidRDefault="00253ED0" w:rsidP="008B69D5">
            <w:pPr>
              <w:pStyle w:val="Default"/>
              <w:rPr>
                <w:rFonts w:ascii="Times New Roman" w:hAnsi="Times New Roman" w:cs="Times New Roman"/>
              </w:rPr>
            </w:pPr>
            <w:r w:rsidRPr="00CC7B12">
              <w:rPr>
                <w:rFonts w:ascii="Times New Roman" w:hAnsi="Times New Roman" w:cs="Times New Roman"/>
              </w:rPr>
              <w:t>Dianópolis</w:t>
            </w:r>
          </w:p>
        </w:tc>
        <w:tc>
          <w:tcPr>
            <w:tcW w:w="2932" w:type="dxa"/>
            <w:vAlign w:val="center"/>
          </w:tcPr>
          <w:p w:rsidR="00253ED0" w:rsidRPr="00CC7B12" w:rsidRDefault="00253ED0" w:rsidP="008B69D5">
            <w:pPr>
              <w:rPr>
                <w:rFonts w:ascii="Times New Roman" w:hAnsi="Times New Roman" w:cs="Times New Roman"/>
                <w:sz w:val="24"/>
                <w:szCs w:val="24"/>
              </w:rPr>
            </w:pPr>
            <w:r w:rsidRPr="00CC7B12">
              <w:rPr>
                <w:rFonts w:ascii="Times New Roman" w:hAnsi="Times New Roman" w:cs="Times New Roman"/>
                <w:sz w:val="24"/>
                <w:szCs w:val="24"/>
              </w:rPr>
              <w:t>CRAS, CREAS</w:t>
            </w:r>
          </w:p>
          <w:p w:rsidR="00253ED0" w:rsidRPr="00CC7B12" w:rsidRDefault="00253ED0" w:rsidP="008B69D5">
            <w:pPr>
              <w:rPr>
                <w:rFonts w:ascii="Times New Roman" w:hAnsi="Times New Roman" w:cs="Times New Roman"/>
                <w:sz w:val="24"/>
                <w:szCs w:val="24"/>
              </w:rPr>
            </w:pPr>
            <w:r w:rsidRPr="00CC7B12">
              <w:rPr>
                <w:rFonts w:ascii="Times New Roman" w:hAnsi="Times New Roman" w:cs="Times New Roman"/>
                <w:sz w:val="24"/>
                <w:szCs w:val="24"/>
              </w:rPr>
              <w:t>Abrigo para Idosos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Santa Maria das Mangabeiras</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Dois irmãos</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Grotão</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Filadelfia</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Rio das Almas</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Jaú do Tocantins</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Mumbuca, Carrapato, Formiga e Ambrósio</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Mateiros</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Mata Grande</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Monte do Carmo</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96620E">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Dona Juscelina</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Muricilândia</w:t>
            </w:r>
          </w:p>
        </w:tc>
        <w:tc>
          <w:tcPr>
            <w:tcW w:w="2932" w:type="dxa"/>
          </w:tcPr>
          <w:p w:rsidR="008B69D5" w:rsidRPr="00CC7B12" w:rsidRDefault="008B69D5" w:rsidP="008B69D5">
            <w:pPr>
              <w:rPr>
                <w:rFonts w:ascii="Times New Roman" w:hAnsi="Times New Roman" w:cs="Times New Roman"/>
                <w:sz w:val="24"/>
                <w:szCs w:val="24"/>
              </w:rPr>
            </w:pPr>
            <w:r w:rsidRPr="00CC7B12">
              <w:rPr>
                <w:rFonts w:ascii="Times New Roman" w:hAnsi="Times New Roman" w:cs="Times New Roman"/>
                <w:sz w:val="24"/>
                <w:szCs w:val="24"/>
              </w:rPr>
              <w:t>CRAS, Família Acolhedora</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Redenção</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Natividade</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São Joaquim e Lajinha</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Porto Alegre do Tocantins</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Cocalinho</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Santa Fé do Araguaia</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 Família Acolhedora</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Morro de São João</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Santa Rosa do Tocantins</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Barra do Aroeira</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Santa Teresa do Tocantins</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r w:rsidR="008B69D5" w:rsidRPr="00CC7B12" w:rsidTr="00277BE2">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Povoado do Prata</w:t>
            </w:r>
          </w:p>
        </w:tc>
        <w:tc>
          <w:tcPr>
            <w:tcW w:w="3070"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São Félix do Tocantins</w:t>
            </w:r>
          </w:p>
        </w:tc>
        <w:tc>
          <w:tcPr>
            <w:tcW w:w="2932" w:type="dxa"/>
            <w:vAlign w:val="center"/>
          </w:tcPr>
          <w:p w:rsidR="008B69D5" w:rsidRPr="00CC7B12" w:rsidRDefault="008B69D5" w:rsidP="008B69D5">
            <w:pPr>
              <w:pStyle w:val="Default"/>
              <w:rPr>
                <w:rFonts w:ascii="Times New Roman" w:hAnsi="Times New Roman" w:cs="Times New Roman"/>
              </w:rPr>
            </w:pPr>
            <w:r w:rsidRPr="00CC7B12">
              <w:rPr>
                <w:rFonts w:ascii="Times New Roman" w:hAnsi="Times New Roman" w:cs="Times New Roman"/>
              </w:rPr>
              <w:t>CRAS</w:t>
            </w:r>
          </w:p>
        </w:tc>
      </w:tr>
    </w:tbl>
    <w:p w:rsidR="00E0616D" w:rsidRPr="00CC7B12" w:rsidRDefault="008B69D5" w:rsidP="008B69D5">
      <w:pPr>
        <w:pStyle w:val="Default"/>
        <w:spacing w:line="360" w:lineRule="auto"/>
        <w:jc w:val="both"/>
        <w:rPr>
          <w:rFonts w:ascii="Times New Roman" w:hAnsi="Times New Roman" w:cs="Times New Roman"/>
          <w:sz w:val="20"/>
          <w:szCs w:val="20"/>
        </w:rPr>
      </w:pPr>
      <w:r w:rsidRPr="00CC7B12">
        <w:rPr>
          <w:rFonts w:ascii="Times New Roman" w:hAnsi="Times New Roman" w:cs="Times New Roman"/>
          <w:sz w:val="20"/>
          <w:szCs w:val="20"/>
        </w:rPr>
        <w:t>Fonte: equipe proteção social especial 2014</w:t>
      </w:r>
    </w:p>
    <w:p w:rsidR="00B13A4E" w:rsidRDefault="00B13A4E" w:rsidP="00E0616D">
      <w:pPr>
        <w:pStyle w:val="Default"/>
        <w:spacing w:line="360" w:lineRule="auto"/>
        <w:ind w:firstLine="851"/>
        <w:jc w:val="both"/>
        <w:rPr>
          <w:rFonts w:ascii="Times New Roman" w:hAnsi="Times New Roman" w:cs="Times New Roman"/>
        </w:rPr>
      </w:pPr>
    </w:p>
    <w:p w:rsidR="005945A0" w:rsidRPr="00CC7B12" w:rsidRDefault="005945A0" w:rsidP="00E0616D">
      <w:pPr>
        <w:pStyle w:val="Default"/>
        <w:spacing w:line="360" w:lineRule="auto"/>
        <w:ind w:firstLine="851"/>
        <w:jc w:val="both"/>
        <w:rPr>
          <w:rFonts w:ascii="Times New Roman" w:hAnsi="Times New Roman" w:cs="Times New Roman"/>
        </w:rPr>
      </w:pPr>
      <w:r w:rsidRPr="00CC7B12">
        <w:rPr>
          <w:rFonts w:ascii="Times New Roman" w:hAnsi="Times New Roman" w:cs="Times New Roman"/>
        </w:rPr>
        <w:t>A economia tocantinense está assentada em um agressivo modelo expansionista de agroexportações. Cerca de 89% de sua pauta de exportação é soja em grão, cerca de 10% é carne bovina e 1% outros, revelando sua forte inclinação agropecuária.</w:t>
      </w:r>
      <w:r w:rsidR="0045196E" w:rsidRPr="00CC7B12">
        <w:rPr>
          <w:rFonts w:ascii="Times New Roman" w:hAnsi="Times New Roman" w:cs="Times New Roman"/>
        </w:rPr>
        <w:t xml:space="preserve"> </w:t>
      </w:r>
    </w:p>
    <w:p w:rsidR="005945A0" w:rsidRPr="00CC7B12" w:rsidRDefault="005945A0" w:rsidP="00E0616D">
      <w:pPr>
        <w:pStyle w:val="Default"/>
        <w:spacing w:line="360" w:lineRule="auto"/>
        <w:ind w:firstLine="851"/>
        <w:jc w:val="both"/>
        <w:rPr>
          <w:rFonts w:ascii="Times New Roman" w:hAnsi="Times New Roman" w:cs="Times New Roman"/>
        </w:rPr>
      </w:pPr>
      <w:r w:rsidRPr="00CC7B12">
        <w:rPr>
          <w:rFonts w:ascii="Times New Roman" w:hAnsi="Times New Roman" w:cs="Times New Roman"/>
        </w:rPr>
        <w:t xml:space="preserve">Uma importante ajuda à economia estadual, como ocorre com a maioria das prefeituras do país, consiste no recebimento de verbas federais, principalmente através do </w:t>
      </w:r>
      <w:hyperlink r:id="rId18" w:tooltip="Fundo de Participação dos Municípios" w:history="1">
        <w:r w:rsidRPr="00CC7B12">
          <w:rPr>
            <w:rStyle w:val="Hyperlink"/>
            <w:rFonts w:ascii="Times New Roman" w:hAnsi="Times New Roman" w:cs="Times New Roman"/>
            <w:color w:val="auto"/>
            <w:u w:val="none"/>
          </w:rPr>
          <w:t>Fundo de Participação dos Municípios</w:t>
        </w:r>
      </w:hyperlink>
      <w:r w:rsidRPr="00CC7B12">
        <w:rPr>
          <w:rFonts w:ascii="Times New Roman" w:hAnsi="Times New Roman" w:cs="Times New Roman"/>
        </w:rPr>
        <w:t xml:space="preserve"> (FPM).</w:t>
      </w:r>
    </w:p>
    <w:p w:rsidR="005945A0" w:rsidRDefault="005945A0" w:rsidP="00E0616D">
      <w:pPr>
        <w:pStyle w:val="Default"/>
        <w:jc w:val="both"/>
        <w:rPr>
          <w:rFonts w:ascii="Times New Roman" w:hAnsi="Times New Roman" w:cs="Times New Roman"/>
        </w:rPr>
      </w:pPr>
    </w:p>
    <w:p w:rsidR="00B13A4E" w:rsidRPr="00CC7B12" w:rsidRDefault="00B13A4E" w:rsidP="00E0616D">
      <w:pPr>
        <w:pStyle w:val="Default"/>
        <w:jc w:val="both"/>
        <w:rPr>
          <w:rFonts w:ascii="Times New Roman" w:hAnsi="Times New Roman" w:cs="Times New Roman"/>
        </w:rPr>
      </w:pPr>
    </w:p>
    <w:p w:rsidR="00F55E58" w:rsidRDefault="007A4FD4" w:rsidP="00E0616D">
      <w:pPr>
        <w:pStyle w:val="Default"/>
        <w:jc w:val="both"/>
        <w:rPr>
          <w:rFonts w:ascii="Times New Roman" w:hAnsi="Times New Roman" w:cs="Times New Roman"/>
          <w:b/>
          <w:i/>
        </w:rPr>
      </w:pPr>
      <w:r w:rsidRPr="00635AB6">
        <w:rPr>
          <w:rFonts w:ascii="Times New Roman" w:hAnsi="Times New Roman" w:cs="Times New Roman"/>
          <w:b/>
          <w:i/>
        </w:rPr>
        <w:t>2</w:t>
      </w:r>
      <w:r w:rsidR="00F55E58" w:rsidRPr="00635AB6">
        <w:rPr>
          <w:rFonts w:ascii="Times New Roman" w:hAnsi="Times New Roman" w:cs="Times New Roman"/>
          <w:b/>
          <w:i/>
        </w:rPr>
        <w:t>.2 DADOS DOS SERVIÇOS SOCIOASSISTENCIAIS</w:t>
      </w:r>
    </w:p>
    <w:p w:rsidR="00B13A4E" w:rsidRPr="00635AB6" w:rsidRDefault="00B13A4E" w:rsidP="00E0616D">
      <w:pPr>
        <w:pStyle w:val="Default"/>
        <w:jc w:val="both"/>
        <w:rPr>
          <w:rFonts w:ascii="Times New Roman" w:hAnsi="Times New Roman" w:cs="Times New Roman"/>
          <w:b/>
          <w:i/>
        </w:rPr>
      </w:pPr>
    </w:p>
    <w:p w:rsidR="005945A0" w:rsidRPr="00CC7B12" w:rsidRDefault="005945A0" w:rsidP="00E0616D">
      <w:pPr>
        <w:pStyle w:val="Default"/>
        <w:ind w:firstLine="851"/>
        <w:jc w:val="both"/>
        <w:rPr>
          <w:rFonts w:ascii="Times New Roman" w:hAnsi="Times New Roman" w:cs="Times New Roman"/>
        </w:rPr>
      </w:pPr>
    </w:p>
    <w:p w:rsidR="007A4FD4" w:rsidRDefault="00BC68A1"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O serviço</w:t>
      </w:r>
      <w:r w:rsidR="00F55E58" w:rsidRPr="00CC7B12">
        <w:rPr>
          <w:rFonts w:ascii="Times New Roman" w:hAnsi="Times New Roman" w:cs="Times New Roman"/>
          <w:sz w:val="24"/>
          <w:szCs w:val="24"/>
        </w:rPr>
        <w:t xml:space="preserve"> da </w:t>
      </w:r>
      <w:r w:rsidRPr="00CC7B12">
        <w:rPr>
          <w:rFonts w:ascii="Times New Roman" w:hAnsi="Times New Roman" w:cs="Times New Roman"/>
          <w:sz w:val="24"/>
          <w:szCs w:val="24"/>
        </w:rPr>
        <w:t xml:space="preserve">Assistência Social está presente em todo o estado por meio dos serviços da </w:t>
      </w:r>
      <w:r w:rsidR="00F55E58" w:rsidRPr="00CC7B12">
        <w:rPr>
          <w:rFonts w:ascii="Times New Roman" w:hAnsi="Times New Roman" w:cs="Times New Roman"/>
          <w:sz w:val="24"/>
          <w:szCs w:val="24"/>
        </w:rPr>
        <w:t>Proteção</w:t>
      </w:r>
      <w:r w:rsidRPr="00CC7B12">
        <w:rPr>
          <w:rFonts w:ascii="Times New Roman" w:hAnsi="Times New Roman" w:cs="Times New Roman"/>
          <w:sz w:val="24"/>
          <w:szCs w:val="24"/>
        </w:rPr>
        <w:t xml:space="preserve"> Social Básica nos Centro de Referência</w:t>
      </w:r>
      <w:r w:rsidR="001A241B" w:rsidRPr="00CC7B12">
        <w:rPr>
          <w:rFonts w:ascii="Times New Roman" w:hAnsi="Times New Roman" w:cs="Times New Roman"/>
          <w:sz w:val="24"/>
          <w:szCs w:val="24"/>
        </w:rPr>
        <w:t xml:space="preserve"> de Assistência Social (CRAS).</w:t>
      </w:r>
      <w:r w:rsidR="00DB315A">
        <w:rPr>
          <w:rFonts w:ascii="Times New Roman" w:hAnsi="Times New Roman" w:cs="Times New Roman"/>
          <w:sz w:val="24"/>
          <w:szCs w:val="24"/>
        </w:rPr>
        <w:t xml:space="preserve"> Por outro </w:t>
      </w:r>
      <w:r w:rsidR="00DB315A">
        <w:rPr>
          <w:rFonts w:ascii="Times New Roman" w:hAnsi="Times New Roman" w:cs="Times New Roman"/>
          <w:sz w:val="24"/>
          <w:szCs w:val="24"/>
        </w:rPr>
        <w:lastRenderedPageBreak/>
        <w:t xml:space="preserve">lado, </w:t>
      </w:r>
      <w:r w:rsidR="001A241B" w:rsidRPr="00CC7B12">
        <w:rPr>
          <w:rFonts w:ascii="Times New Roman" w:hAnsi="Times New Roman" w:cs="Times New Roman"/>
          <w:sz w:val="24"/>
          <w:szCs w:val="24"/>
        </w:rPr>
        <w:t>a</w:t>
      </w:r>
      <w:r w:rsidRPr="00CC7B12">
        <w:rPr>
          <w:rFonts w:ascii="Times New Roman" w:hAnsi="Times New Roman" w:cs="Times New Roman"/>
          <w:sz w:val="24"/>
          <w:szCs w:val="24"/>
        </w:rPr>
        <w:t xml:space="preserve"> Proteção Social Especial enc</w:t>
      </w:r>
      <w:r w:rsidR="001A241B" w:rsidRPr="00CC7B12">
        <w:rPr>
          <w:rFonts w:ascii="Times New Roman" w:hAnsi="Times New Roman" w:cs="Times New Roman"/>
          <w:sz w:val="24"/>
          <w:szCs w:val="24"/>
        </w:rPr>
        <w:t xml:space="preserve">ontra-se ainda de forma </w:t>
      </w:r>
      <w:r w:rsidR="00806463" w:rsidRPr="00CC7B12">
        <w:rPr>
          <w:rFonts w:ascii="Times New Roman" w:hAnsi="Times New Roman" w:cs="Times New Roman"/>
          <w:sz w:val="24"/>
          <w:szCs w:val="24"/>
        </w:rPr>
        <w:t>incipiente</w:t>
      </w:r>
      <w:r w:rsidR="001A241B" w:rsidRPr="00CC7B12">
        <w:rPr>
          <w:rFonts w:ascii="Times New Roman" w:hAnsi="Times New Roman" w:cs="Times New Roman"/>
          <w:sz w:val="24"/>
          <w:szCs w:val="24"/>
        </w:rPr>
        <w:t xml:space="preserve"> </w:t>
      </w:r>
      <w:r w:rsidR="00DB315A">
        <w:rPr>
          <w:rFonts w:ascii="Times New Roman" w:hAnsi="Times New Roman" w:cs="Times New Roman"/>
          <w:sz w:val="24"/>
          <w:szCs w:val="24"/>
        </w:rPr>
        <w:t>sendo que os serviços de Média e Alta Complexidade estão organizados da seguinte forma:</w:t>
      </w:r>
    </w:p>
    <w:p w:rsidR="00B13A4E" w:rsidRDefault="00B13A4E" w:rsidP="00E0616D">
      <w:pPr>
        <w:autoSpaceDE w:val="0"/>
        <w:autoSpaceDN w:val="0"/>
        <w:adjustRightInd w:val="0"/>
        <w:spacing w:after="0" w:line="360" w:lineRule="auto"/>
        <w:ind w:firstLine="851"/>
        <w:jc w:val="both"/>
        <w:rPr>
          <w:rFonts w:ascii="Times New Roman" w:hAnsi="Times New Roman" w:cs="Times New Roman"/>
          <w:sz w:val="24"/>
          <w:szCs w:val="24"/>
        </w:rPr>
      </w:pPr>
    </w:p>
    <w:p w:rsidR="00B13A4E" w:rsidRDefault="00B13A4E" w:rsidP="00E0616D">
      <w:pPr>
        <w:autoSpaceDE w:val="0"/>
        <w:autoSpaceDN w:val="0"/>
        <w:adjustRightInd w:val="0"/>
        <w:spacing w:after="0" w:line="360" w:lineRule="auto"/>
        <w:ind w:firstLine="851"/>
        <w:jc w:val="both"/>
        <w:rPr>
          <w:rFonts w:ascii="Times New Roman" w:hAnsi="Times New Roman" w:cs="Times New Roman"/>
          <w:sz w:val="24"/>
          <w:szCs w:val="24"/>
        </w:rPr>
      </w:pPr>
    </w:p>
    <w:p w:rsidR="005E1092" w:rsidRDefault="00AE34CB" w:rsidP="00E0616D">
      <w:pPr>
        <w:autoSpaceDE w:val="0"/>
        <w:autoSpaceDN w:val="0"/>
        <w:adjustRightInd w:val="0"/>
        <w:spacing w:after="0" w:line="360" w:lineRule="auto"/>
        <w:jc w:val="both"/>
        <w:rPr>
          <w:rFonts w:ascii="Times New Roman" w:hAnsi="Times New Roman" w:cs="Times New Roman"/>
          <w:b/>
          <w:i/>
          <w:sz w:val="24"/>
          <w:szCs w:val="24"/>
        </w:rPr>
      </w:pPr>
      <w:r w:rsidRPr="00CC7B12">
        <w:rPr>
          <w:rFonts w:ascii="Times New Roman" w:hAnsi="Times New Roman" w:cs="Times New Roman"/>
          <w:b/>
          <w:sz w:val="24"/>
          <w:szCs w:val="24"/>
        </w:rPr>
        <w:t>2.2.1</w:t>
      </w:r>
      <w:r w:rsidR="004308E1">
        <w:rPr>
          <w:rFonts w:ascii="Times New Roman" w:hAnsi="Times New Roman" w:cs="Times New Roman"/>
          <w:b/>
          <w:sz w:val="24"/>
          <w:szCs w:val="24"/>
        </w:rPr>
        <w:t xml:space="preserve"> </w:t>
      </w:r>
      <w:r w:rsidR="005E1092" w:rsidRPr="00CC7B12">
        <w:rPr>
          <w:rFonts w:ascii="Times New Roman" w:hAnsi="Times New Roman" w:cs="Times New Roman"/>
          <w:b/>
          <w:i/>
          <w:sz w:val="24"/>
          <w:szCs w:val="24"/>
        </w:rPr>
        <w:t xml:space="preserve">Os </w:t>
      </w:r>
      <w:r w:rsidR="00BC68A1" w:rsidRPr="00CC7B12">
        <w:rPr>
          <w:rFonts w:ascii="Times New Roman" w:hAnsi="Times New Roman" w:cs="Times New Roman"/>
          <w:b/>
          <w:i/>
          <w:sz w:val="24"/>
          <w:szCs w:val="24"/>
        </w:rPr>
        <w:t>ser</w:t>
      </w:r>
      <w:r w:rsidR="00A14018" w:rsidRPr="00CC7B12">
        <w:rPr>
          <w:rFonts w:ascii="Times New Roman" w:hAnsi="Times New Roman" w:cs="Times New Roman"/>
          <w:b/>
          <w:i/>
          <w:sz w:val="24"/>
          <w:szCs w:val="24"/>
        </w:rPr>
        <w:t>v</w:t>
      </w:r>
      <w:r w:rsidR="001A241B" w:rsidRPr="00CC7B12">
        <w:rPr>
          <w:rFonts w:ascii="Times New Roman" w:hAnsi="Times New Roman" w:cs="Times New Roman"/>
          <w:b/>
          <w:i/>
          <w:sz w:val="24"/>
          <w:szCs w:val="24"/>
        </w:rPr>
        <w:t>iços da Média Complexidade</w:t>
      </w:r>
      <w:r w:rsidR="005E1092" w:rsidRPr="00CC7B12">
        <w:rPr>
          <w:rFonts w:ascii="Times New Roman" w:hAnsi="Times New Roman" w:cs="Times New Roman"/>
          <w:b/>
          <w:i/>
          <w:sz w:val="24"/>
          <w:szCs w:val="24"/>
        </w:rPr>
        <w:t xml:space="preserve"> conta</w:t>
      </w:r>
      <w:r w:rsidR="00C42261" w:rsidRPr="00CC7B12">
        <w:rPr>
          <w:rFonts w:ascii="Times New Roman" w:hAnsi="Times New Roman" w:cs="Times New Roman"/>
          <w:b/>
          <w:i/>
          <w:sz w:val="24"/>
          <w:szCs w:val="24"/>
        </w:rPr>
        <w:t>m</w:t>
      </w:r>
      <w:r w:rsidR="005E1092" w:rsidRPr="00CC7B12">
        <w:rPr>
          <w:rFonts w:ascii="Times New Roman" w:hAnsi="Times New Roman" w:cs="Times New Roman"/>
          <w:b/>
          <w:i/>
          <w:sz w:val="24"/>
          <w:szCs w:val="24"/>
        </w:rPr>
        <w:t xml:space="preserve"> com</w:t>
      </w:r>
      <w:r w:rsidR="00C42261" w:rsidRPr="00CC7B12">
        <w:rPr>
          <w:rFonts w:ascii="Times New Roman" w:hAnsi="Times New Roman" w:cs="Times New Roman"/>
          <w:b/>
          <w:i/>
          <w:sz w:val="24"/>
          <w:szCs w:val="24"/>
        </w:rPr>
        <w:t>:</w:t>
      </w:r>
    </w:p>
    <w:p w:rsidR="00B13A4E" w:rsidRPr="00CC7B12" w:rsidRDefault="00B13A4E" w:rsidP="00E0616D">
      <w:pPr>
        <w:autoSpaceDE w:val="0"/>
        <w:autoSpaceDN w:val="0"/>
        <w:adjustRightInd w:val="0"/>
        <w:spacing w:after="0" w:line="360" w:lineRule="auto"/>
        <w:jc w:val="both"/>
        <w:rPr>
          <w:rFonts w:ascii="Times New Roman" w:hAnsi="Times New Roman" w:cs="Times New Roman"/>
          <w:b/>
          <w:i/>
          <w:sz w:val="24"/>
          <w:szCs w:val="24"/>
        </w:rPr>
      </w:pPr>
    </w:p>
    <w:p w:rsidR="005E1092" w:rsidRPr="00CC7B12" w:rsidRDefault="005739A0" w:rsidP="005739A0">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 xml:space="preserve">- </w:t>
      </w:r>
      <w:r w:rsidR="001A241B" w:rsidRPr="00CC7B12">
        <w:rPr>
          <w:rFonts w:ascii="Times New Roman" w:hAnsi="Times New Roman" w:cs="Times New Roman"/>
          <w:sz w:val="24"/>
          <w:szCs w:val="24"/>
        </w:rPr>
        <w:t xml:space="preserve">22 (vinte e dois) Centros de Referência Especializados de Assistência Social </w:t>
      </w:r>
      <w:r w:rsidR="00693A93" w:rsidRPr="00CC7B12">
        <w:rPr>
          <w:rFonts w:ascii="Times New Roman" w:hAnsi="Times New Roman" w:cs="Times New Roman"/>
          <w:sz w:val="24"/>
          <w:szCs w:val="24"/>
        </w:rPr>
        <w:t>(</w:t>
      </w:r>
      <w:r w:rsidR="001A241B" w:rsidRPr="00CC7B12">
        <w:rPr>
          <w:rFonts w:ascii="Times New Roman" w:hAnsi="Times New Roman" w:cs="Times New Roman"/>
          <w:sz w:val="24"/>
          <w:szCs w:val="24"/>
        </w:rPr>
        <w:t>CREAS</w:t>
      </w:r>
      <w:r w:rsidR="00693A93" w:rsidRPr="00CC7B12">
        <w:rPr>
          <w:rFonts w:ascii="Times New Roman" w:hAnsi="Times New Roman" w:cs="Times New Roman"/>
          <w:sz w:val="24"/>
          <w:szCs w:val="24"/>
        </w:rPr>
        <w:t xml:space="preserve">) em </w:t>
      </w:r>
      <w:r w:rsidR="008528B9" w:rsidRPr="00CC7B12">
        <w:rPr>
          <w:rFonts w:ascii="Times New Roman" w:hAnsi="Times New Roman" w:cs="Times New Roman"/>
          <w:sz w:val="24"/>
          <w:szCs w:val="24"/>
        </w:rPr>
        <w:t>Aliança do Tocantins, Almas, Alvorada, Araguaina, Araguatins, Augustinópolis, Barrolândia, Cariri do Tocantins, Colinas do Tocantins, Crixas do Tocantins , Dianópolis, Figueirópolis, Guaraí, Gurupi, Lajeado, Lagoa da Confusão, Marianópolis, Miranorte, Palmas, Porto Nacional, Tocan</w:t>
      </w:r>
      <w:r w:rsidR="00693A93" w:rsidRPr="00CC7B12">
        <w:rPr>
          <w:rFonts w:ascii="Times New Roman" w:hAnsi="Times New Roman" w:cs="Times New Roman"/>
          <w:sz w:val="24"/>
          <w:szCs w:val="24"/>
        </w:rPr>
        <w:t>tinópolis e Paraíso do Tocantis.</w:t>
      </w:r>
    </w:p>
    <w:p w:rsidR="006B3316" w:rsidRPr="00CC7B12" w:rsidRDefault="005739A0" w:rsidP="00E0616D">
      <w:pPr>
        <w:autoSpaceDE w:val="0"/>
        <w:autoSpaceDN w:val="0"/>
        <w:adjustRightInd w:val="0"/>
        <w:spacing w:after="0" w:line="360" w:lineRule="auto"/>
        <w:ind w:left="851"/>
        <w:jc w:val="both"/>
        <w:rPr>
          <w:rFonts w:ascii="Times New Roman" w:hAnsi="Times New Roman" w:cs="Times New Roman"/>
          <w:sz w:val="24"/>
          <w:szCs w:val="24"/>
        </w:rPr>
      </w:pPr>
      <w:r w:rsidRPr="00CC7B12">
        <w:rPr>
          <w:rFonts w:ascii="Times New Roman" w:hAnsi="Times New Roman" w:cs="Times New Roman"/>
          <w:sz w:val="24"/>
          <w:szCs w:val="24"/>
        </w:rPr>
        <w:t xml:space="preserve">- </w:t>
      </w:r>
      <w:r w:rsidR="001A241B" w:rsidRPr="00CC7B12">
        <w:rPr>
          <w:rFonts w:ascii="Times New Roman" w:hAnsi="Times New Roman" w:cs="Times New Roman"/>
          <w:sz w:val="24"/>
          <w:szCs w:val="24"/>
        </w:rPr>
        <w:t>1 (um) Centro Dia</w:t>
      </w:r>
      <w:r w:rsidR="002D7B14" w:rsidRPr="00CC7B12">
        <w:rPr>
          <w:rFonts w:ascii="Times New Roman" w:hAnsi="Times New Roman" w:cs="Times New Roman"/>
          <w:sz w:val="24"/>
          <w:szCs w:val="24"/>
        </w:rPr>
        <w:t xml:space="preserve"> em Araguaína.</w:t>
      </w:r>
    </w:p>
    <w:p w:rsidR="005E1092" w:rsidRDefault="005739A0"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 xml:space="preserve">- </w:t>
      </w:r>
      <w:r w:rsidR="007A4FD4" w:rsidRPr="00CC7B12">
        <w:rPr>
          <w:rFonts w:ascii="Times New Roman" w:hAnsi="Times New Roman" w:cs="Times New Roman"/>
          <w:sz w:val="24"/>
          <w:szCs w:val="24"/>
        </w:rPr>
        <w:t xml:space="preserve">Em relação às </w:t>
      </w:r>
      <w:r w:rsidR="008477CB" w:rsidRPr="00CC7B12">
        <w:rPr>
          <w:rFonts w:ascii="Times New Roman" w:hAnsi="Times New Roman" w:cs="Times New Roman"/>
          <w:sz w:val="24"/>
          <w:szCs w:val="24"/>
        </w:rPr>
        <w:t xml:space="preserve">Pessoas </w:t>
      </w:r>
      <w:r w:rsidR="007A4FD4" w:rsidRPr="00CC7B12">
        <w:rPr>
          <w:rFonts w:ascii="Times New Roman" w:hAnsi="Times New Roman" w:cs="Times New Roman"/>
          <w:sz w:val="24"/>
          <w:szCs w:val="24"/>
        </w:rPr>
        <w:t xml:space="preserve">de </w:t>
      </w:r>
      <w:r w:rsidR="008477CB" w:rsidRPr="00CC7B12">
        <w:rPr>
          <w:rFonts w:ascii="Times New Roman" w:hAnsi="Times New Roman" w:cs="Times New Roman"/>
          <w:sz w:val="24"/>
          <w:szCs w:val="24"/>
        </w:rPr>
        <w:t xml:space="preserve">Referência da Proteção Social Especial </w:t>
      </w:r>
      <w:r w:rsidR="007A4FD4" w:rsidRPr="00CC7B12">
        <w:rPr>
          <w:rFonts w:ascii="Times New Roman" w:hAnsi="Times New Roman" w:cs="Times New Roman"/>
          <w:sz w:val="24"/>
          <w:szCs w:val="24"/>
        </w:rPr>
        <w:t>a Secretaria Estadual</w:t>
      </w:r>
      <w:r w:rsidR="008477CB" w:rsidRPr="00CC7B12">
        <w:rPr>
          <w:rFonts w:ascii="Times New Roman" w:hAnsi="Times New Roman" w:cs="Times New Roman"/>
          <w:sz w:val="24"/>
          <w:szCs w:val="24"/>
        </w:rPr>
        <w:t xml:space="preserve"> do Trabalho e da</w:t>
      </w:r>
      <w:r w:rsidR="007A4FD4" w:rsidRPr="00CC7B12">
        <w:rPr>
          <w:rFonts w:ascii="Times New Roman" w:hAnsi="Times New Roman" w:cs="Times New Roman"/>
          <w:sz w:val="24"/>
          <w:szCs w:val="24"/>
        </w:rPr>
        <w:t xml:space="preserve"> Assistência Social orienta que todo município tenha um profissional para referência desse serviço, mas, na realidade, vários municípios utilizam da equipe do CRAS para esse atendimento.</w:t>
      </w:r>
    </w:p>
    <w:p w:rsidR="00B13A4E" w:rsidRDefault="00B13A4E" w:rsidP="00E0616D">
      <w:pPr>
        <w:autoSpaceDE w:val="0"/>
        <w:autoSpaceDN w:val="0"/>
        <w:adjustRightInd w:val="0"/>
        <w:spacing w:after="0" w:line="360" w:lineRule="auto"/>
        <w:ind w:firstLine="851"/>
        <w:jc w:val="both"/>
        <w:rPr>
          <w:rFonts w:ascii="Times New Roman" w:hAnsi="Times New Roman" w:cs="Times New Roman"/>
          <w:sz w:val="24"/>
          <w:szCs w:val="24"/>
        </w:rPr>
      </w:pPr>
    </w:p>
    <w:p w:rsidR="00B13A4E" w:rsidRPr="00CC7B12" w:rsidRDefault="00B13A4E" w:rsidP="00E0616D">
      <w:pPr>
        <w:autoSpaceDE w:val="0"/>
        <w:autoSpaceDN w:val="0"/>
        <w:adjustRightInd w:val="0"/>
        <w:spacing w:after="0" w:line="360" w:lineRule="auto"/>
        <w:ind w:firstLine="851"/>
        <w:jc w:val="both"/>
        <w:rPr>
          <w:rFonts w:ascii="Times New Roman" w:hAnsi="Times New Roman" w:cs="Times New Roman"/>
          <w:sz w:val="24"/>
          <w:szCs w:val="24"/>
        </w:rPr>
      </w:pPr>
    </w:p>
    <w:p w:rsidR="00FD59C4" w:rsidRDefault="00AE34CB" w:rsidP="00E0616D">
      <w:pPr>
        <w:autoSpaceDE w:val="0"/>
        <w:autoSpaceDN w:val="0"/>
        <w:adjustRightInd w:val="0"/>
        <w:spacing w:after="0" w:line="360" w:lineRule="auto"/>
        <w:jc w:val="both"/>
        <w:rPr>
          <w:rFonts w:ascii="Times New Roman" w:hAnsi="Times New Roman" w:cs="Times New Roman"/>
          <w:b/>
          <w:i/>
          <w:sz w:val="24"/>
          <w:szCs w:val="24"/>
        </w:rPr>
      </w:pPr>
      <w:r w:rsidRPr="00CC7B12">
        <w:rPr>
          <w:rFonts w:ascii="Times New Roman" w:hAnsi="Times New Roman" w:cs="Times New Roman"/>
          <w:b/>
          <w:sz w:val="24"/>
          <w:szCs w:val="24"/>
        </w:rPr>
        <w:t xml:space="preserve">2.2.2 </w:t>
      </w:r>
      <w:r w:rsidR="00FD59C4" w:rsidRPr="00CC7B12">
        <w:rPr>
          <w:rFonts w:ascii="Times New Roman" w:hAnsi="Times New Roman" w:cs="Times New Roman"/>
          <w:b/>
          <w:i/>
          <w:sz w:val="24"/>
          <w:szCs w:val="24"/>
        </w:rPr>
        <w:t>O</w:t>
      </w:r>
      <w:r w:rsidR="001A241B" w:rsidRPr="00CC7B12">
        <w:rPr>
          <w:rFonts w:ascii="Times New Roman" w:hAnsi="Times New Roman" w:cs="Times New Roman"/>
          <w:b/>
          <w:i/>
          <w:sz w:val="24"/>
          <w:szCs w:val="24"/>
        </w:rPr>
        <w:t>s Serviços da Alta Complexidade</w:t>
      </w:r>
      <w:r w:rsidR="00FD59C4" w:rsidRPr="00CC7B12">
        <w:rPr>
          <w:rFonts w:ascii="Times New Roman" w:hAnsi="Times New Roman" w:cs="Times New Roman"/>
          <w:b/>
          <w:i/>
          <w:sz w:val="24"/>
          <w:szCs w:val="24"/>
        </w:rPr>
        <w:t xml:space="preserve"> contam com</w:t>
      </w:r>
      <w:r w:rsidR="005739A0" w:rsidRPr="00CC7B12">
        <w:rPr>
          <w:rFonts w:ascii="Times New Roman" w:hAnsi="Times New Roman" w:cs="Times New Roman"/>
          <w:b/>
          <w:i/>
          <w:sz w:val="24"/>
          <w:szCs w:val="24"/>
        </w:rPr>
        <w:t>:</w:t>
      </w:r>
    </w:p>
    <w:p w:rsidR="00B13A4E" w:rsidRPr="00CC7B12" w:rsidRDefault="00B13A4E" w:rsidP="00E0616D">
      <w:pPr>
        <w:autoSpaceDE w:val="0"/>
        <w:autoSpaceDN w:val="0"/>
        <w:adjustRightInd w:val="0"/>
        <w:spacing w:after="0" w:line="360" w:lineRule="auto"/>
        <w:jc w:val="both"/>
        <w:rPr>
          <w:rFonts w:ascii="Times New Roman" w:hAnsi="Times New Roman" w:cs="Times New Roman"/>
          <w:b/>
          <w:i/>
          <w:sz w:val="24"/>
          <w:szCs w:val="24"/>
        </w:rPr>
      </w:pPr>
    </w:p>
    <w:p w:rsidR="00693A93" w:rsidRPr="00CC7B12" w:rsidRDefault="005739A0"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 xml:space="preserve">- </w:t>
      </w:r>
      <w:r w:rsidR="008F526B" w:rsidRPr="00CC7B12">
        <w:rPr>
          <w:rFonts w:ascii="Times New Roman" w:hAnsi="Times New Roman" w:cs="Times New Roman"/>
          <w:sz w:val="24"/>
          <w:szCs w:val="24"/>
        </w:rPr>
        <w:t>14 (quator</w:t>
      </w:r>
      <w:r w:rsidR="001A241B" w:rsidRPr="00CC7B12">
        <w:rPr>
          <w:rFonts w:ascii="Times New Roman" w:hAnsi="Times New Roman" w:cs="Times New Roman"/>
          <w:sz w:val="24"/>
          <w:szCs w:val="24"/>
        </w:rPr>
        <w:t>ze) Instituições de Longa Permanência para Idosos (ILPI)</w:t>
      </w:r>
      <w:r w:rsidR="00FD59C4" w:rsidRPr="00CC7B12">
        <w:rPr>
          <w:rFonts w:ascii="Times New Roman" w:hAnsi="Times New Roman" w:cs="Times New Roman"/>
          <w:sz w:val="24"/>
          <w:szCs w:val="24"/>
        </w:rPr>
        <w:t xml:space="preserve"> presente em </w:t>
      </w:r>
      <w:r w:rsidR="001D3485" w:rsidRPr="00CC7B12">
        <w:rPr>
          <w:rFonts w:ascii="Times New Roman" w:hAnsi="Times New Roman" w:cs="Times New Roman"/>
          <w:sz w:val="24"/>
          <w:szCs w:val="24"/>
        </w:rPr>
        <w:t>11</w:t>
      </w:r>
      <w:r w:rsidR="00FD59C4" w:rsidRPr="00CC7B12">
        <w:rPr>
          <w:rFonts w:ascii="Times New Roman" w:hAnsi="Times New Roman" w:cs="Times New Roman"/>
          <w:sz w:val="24"/>
          <w:szCs w:val="24"/>
        </w:rPr>
        <w:t xml:space="preserve"> (onze) municípios</w:t>
      </w:r>
      <w:r w:rsidR="008F526B" w:rsidRPr="00CC7B12">
        <w:rPr>
          <w:rFonts w:ascii="Times New Roman" w:hAnsi="Times New Roman" w:cs="Times New Roman"/>
          <w:sz w:val="24"/>
          <w:szCs w:val="24"/>
        </w:rPr>
        <w:t xml:space="preserve"> sendo:</w:t>
      </w:r>
      <w:r w:rsidR="002D7B14" w:rsidRPr="00CC7B12">
        <w:rPr>
          <w:rFonts w:ascii="Times New Roman" w:hAnsi="Times New Roman" w:cs="Times New Roman"/>
          <w:sz w:val="24"/>
          <w:szCs w:val="24"/>
        </w:rPr>
        <w:t xml:space="preserve"> </w:t>
      </w:r>
      <w:r w:rsidR="008F526B" w:rsidRPr="00CC7B12">
        <w:rPr>
          <w:rFonts w:ascii="Times New Roman" w:hAnsi="Times New Roman" w:cs="Times New Roman"/>
          <w:sz w:val="24"/>
          <w:szCs w:val="24"/>
        </w:rPr>
        <w:t>Alvorada</w:t>
      </w:r>
      <w:r w:rsidR="002D7B14" w:rsidRPr="00CC7B12">
        <w:rPr>
          <w:rFonts w:ascii="Times New Roman" w:hAnsi="Times New Roman" w:cs="Times New Roman"/>
          <w:sz w:val="24"/>
          <w:szCs w:val="24"/>
        </w:rPr>
        <w:t>,</w:t>
      </w:r>
      <w:r w:rsidR="008F526B" w:rsidRPr="00CC7B12">
        <w:rPr>
          <w:rFonts w:ascii="Times New Roman" w:hAnsi="Times New Roman" w:cs="Times New Roman"/>
          <w:sz w:val="24"/>
          <w:szCs w:val="24"/>
        </w:rPr>
        <w:t xml:space="preserve"> </w:t>
      </w:r>
      <w:r w:rsidR="008528B9" w:rsidRPr="00CC7B12">
        <w:rPr>
          <w:rFonts w:ascii="Times New Roman" w:hAnsi="Times New Roman" w:cs="Times New Roman"/>
          <w:sz w:val="24"/>
          <w:szCs w:val="24"/>
        </w:rPr>
        <w:t>Araguaç</w:t>
      </w:r>
      <w:r w:rsidR="00396D1F" w:rsidRPr="00CC7B12">
        <w:rPr>
          <w:rFonts w:ascii="Times New Roman" w:hAnsi="Times New Roman" w:cs="Times New Roman"/>
          <w:sz w:val="24"/>
          <w:szCs w:val="24"/>
        </w:rPr>
        <w:t>u</w:t>
      </w:r>
      <w:r w:rsidR="002D7B14" w:rsidRPr="00CC7B12">
        <w:rPr>
          <w:rFonts w:ascii="Times New Roman" w:hAnsi="Times New Roman" w:cs="Times New Roman"/>
        </w:rPr>
        <w:t xml:space="preserve">, </w:t>
      </w:r>
      <w:r w:rsidR="008F526B" w:rsidRPr="00CC7B12">
        <w:rPr>
          <w:rFonts w:ascii="Times New Roman" w:hAnsi="Times New Roman" w:cs="Times New Roman"/>
          <w:sz w:val="24"/>
          <w:szCs w:val="24"/>
        </w:rPr>
        <w:t>A</w:t>
      </w:r>
      <w:r w:rsidR="008528B9" w:rsidRPr="00CC7B12">
        <w:rPr>
          <w:rFonts w:ascii="Times New Roman" w:hAnsi="Times New Roman" w:cs="Times New Roman"/>
          <w:sz w:val="24"/>
          <w:szCs w:val="24"/>
        </w:rPr>
        <w:t>raguaina</w:t>
      </w:r>
      <w:r w:rsidR="002D7B14" w:rsidRPr="00CC7B12">
        <w:rPr>
          <w:rFonts w:ascii="Times New Roman" w:hAnsi="Times New Roman" w:cs="Times New Roman"/>
          <w:sz w:val="24"/>
          <w:szCs w:val="24"/>
        </w:rPr>
        <w:t>,</w:t>
      </w:r>
      <w:r w:rsidR="002D7B14" w:rsidRPr="00CC7B12">
        <w:rPr>
          <w:rFonts w:ascii="Times New Roman" w:hAnsi="Times New Roman" w:cs="Times New Roman"/>
        </w:rPr>
        <w:t xml:space="preserve"> </w:t>
      </w:r>
      <w:r w:rsidR="008528B9" w:rsidRPr="00CC7B12">
        <w:rPr>
          <w:rFonts w:ascii="Times New Roman" w:hAnsi="Times New Roman" w:cs="Times New Roman"/>
          <w:sz w:val="24"/>
          <w:szCs w:val="24"/>
        </w:rPr>
        <w:t>Arraias</w:t>
      </w:r>
      <w:r w:rsidR="002D7B14" w:rsidRPr="00CC7B12">
        <w:rPr>
          <w:rFonts w:ascii="Times New Roman" w:hAnsi="Times New Roman" w:cs="Times New Roman"/>
          <w:sz w:val="24"/>
          <w:szCs w:val="24"/>
        </w:rPr>
        <w:t>,</w:t>
      </w:r>
      <w:r w:rsidR="002D7B14" w:rsidRPr="00CC7B12">
        <w:rPr>
          <w:rFonts w:ascii="Times New Roman" w:hAnsi="Times New Roman" w:cs="Times New Roman"/>
          <w:bCs/>
        </w:rPr>
        <w:t xml:space="preserve"> </w:t>
      </w:r>
      <w:r w:rsidR="008528B9" w:rsidRPr="00CC7B12">
        <w:rPr>
          <w:rFonts w:ascii="Times New Roman" w:hAnsi="Times New Roman" w:cs="Times New Roman"/>
          <w:sz w:val="24"/>
          <w:szCs w:val="24"/>
        </w:rPr>
        <w:t>Colinas</w:t>
      </w:r>
      <w:r w:rsidR="002D7B14" w:rsidRPr="00CC7B12">
        <w:rPr>
          <w:rFonts w:ascii="Times New Roman" w:hAnsi="Times New Roman" w:cs="Times New Roman"/>
          <w:sz w:val="24"/>
          <w:szCs w:val="24"/>
        </w:rPr>
        <w:t>,</w:t>
      </w:r>
      <w:r w:rsidR="002D7B14" w:rsidRPr="00CC7B12">
        <w:rPr>
          <w:rFonts w:ascii="Times New Roman" w:hAnsi="Times New Roman" w:cs="Times New Roman"/>
        </w:rPr>
        <w:t xml:space="preserve"> </w:t>
      </w:r>
      <w:r w:rsidR="008528B9" w:rsidRPr="00CC7B12">
        <w:rPr>
          <w:rFonts w:ascii="Times New Roman" w:hAnsi="Times New Roman" w:cs="Times New Roman"/>
          <w:sz w:val="24"/>
          <w:szCs w:val="24"/>
        </w:rPr>
        <w:t>Cristalândia</w:t>
      </w:r>
      <w:r w:rsidR="002D7B14" w:rsidRPr="00CC7B12">
        <w:rPr>
          <w:rFonts w:ascii="Times New Roman" w:hAnsi="Times New Roman" w:cs="Times New Roman"/>
          <w:sz w:val="24"/>
          <w:szCs w:val="24"/>
        </w:rPr>
        <w:t>,</w:t>
      </w:r>
      <w:r w:rsidR="002D7B14" w:rsidRPr="00CC7B12">
        <w:rPr>
          <w:rFonts w:ascii="Times New Roman" w:hAnsi="Times New Roman" w:cs="Times New Roman"/>
        </w:rPr>
        <w:t xml:space="preserve"> </w:t>
      </w:r>
      <w:r w:rsidR="001F2389">
        <w:rPr>
          <w:rFonts w:ascii="Times New Roman" w:hAnsi="Times New Roman" w:cs="Times New Roman"/>
        </w:rPr>
        <w:t xml:space="preserve"> </w:t>
      </w:r>
      <w:r w:rsidR="008528B9" w:rsidRPr="00CC7B12">
        <w:rPr>
          <w:rFonts w:ascii="Times New Roman" w:hAnsi="Times New Roman" w:cs="Times New Roman"/>
          <w:sz w:val="24"/>
          <w:szCs w:val="24"/>
        </w:rPr>
        <w:t>Dianópolis</w:t>
      </w:r>
      <w:r w:rsidR="002D7B14" w:rsidRPr="00CC7B12">
        <w:rPr>
          <w:rFonts w:ascii="Times New Roman" w:hAnsi="Times New Roman" w:cs="Times New Roman"/>
          <w:sz w:val="24"/>
          <w:szCs w:val="24"/>
        </w:rPr>
        <w:t>,</w:t>
      </w:r>
      <w:r w:rsidR="002D7B14" w:rsidRPr="00CC7B12">
        <w:rPr>
          <w:rFonts w:ascii="Times New Roman" w:hAnsi="Times New Roman" w:cs="Times New Roman"/>
        </w:rPr>
        <w:t xml:space="preserve"> </w:t>
      </w:r>
      <w:r w:rsidR="008528B9" w:rsidRPr="00CC7B12">
        <w:rPr>
          <w:rFonts w:ascii="Times New Roman" w:hAnsi="Times New Roman" w:cs="Times New Roman"/>
          <w:sz w:val="24"/>
          <w:szCs w:val="24"/>
        </w:rPr>
        <w:t>Gurupi</w:t>
      </w:r>
      <w:r w:rsidR="002D7B14" w:rsidRPr="00CC7B12">
        <w:rPr>
          <w:rFonts w:ascii="Times New Roman" w:hAnsi="Times New Roman" w:cs="Times New Roman"/>
          <w:sz w:val="24"/>
          <w:szCs w:val="24"/>
        </w:rPr>
        <w:t>,</w:t>
      </w:r>
      <w:r w:rsidR="002D7B14" w:rsidRPr="00CC7B12">
        <w:rPr>
          <w:rFonts w:ascii="Times New Roman" w:hAnsi="Times New Roman" w:cs="Times New Roman"/>
        </w:rPr>
        <w:t xml:space="preserve"> </w:t>
      </w:r>
      <w:r w:rsidR="008528B9" w:rsidRPr="00CC7B12">
        <w:rPr>
          <w:rFonts w:ascii="Times New Roman" w:hAnsi="Times New Roman" w:cs="Times New Roman"/>
          <w:sz w:val="24"/>
          <w:szCs w:val="24"/>
        </w:rPr>
        <w:t>Pedro Afonso</w:t>
      </w:r>
      <w:r w:rsidR="002D7B14" w:rsidRPr="00CC7B12">
        <w:rPr>
          <w:rFonts w:ascii="Times New Roman" w:hAnsi="Times New Roman" w:cs="Times New Roman"/>
          <w:sz w:val="24"/>
          <w:szCs w:val="24"/>
        </w:rPr>
        <w:t>,</w:t>
      </w:r>
      <w:r w:rsidR="002D7B14" w:rsidRPr="00CC7B12">
        <w:rPr>
          <w:rFonts w:ascii="Times New Roman" w:hAnsi="Times New Roman" w:cs="Times New Roman"/>
          <w:color w:val="000000"/>
        </w:rPr>
        <w:t xml:space="preserve"> </w:t>
      </w:r>
      <w:r w:rsidR="008528B9" w:rsidRPr="00CC7B12">
        <w:rPr>
          <w:rFonts w:ascii="Times New Roman" w:hAnsi="Times New Roman" w:cs="Times New Roman"/>
          <w:sz w:val="24"/>
          <w:szCs w:val="24"/>
        </w:rPr>
        <w:t>Porto Nacion</w:t>
      </w:r>
      <w:r w:rsidR="00693A93" w:rsidRPr="00CC7B12">
        <w:rPr>
          <w:rFonts w:ascii="Times New Roman" w:hAnsi="Times New Roman" w:cs="Times New Roman"/>
          <w:sz w:val="24"/>
          <w:szCs w:val="24"/>
        </w:rPr>
        <w:t>al</w:t>
      </w:r>
      <w:r w:rsidR="002D7B14" w:rsidRPr="00CC7B12">
        <w:rPr>
          <w:rFonts w:ascii="Times New Roman" w:hAnsi="Times New Roman" w:cs="Times New Roman"/>
          <w:sz w:val="24"/>
          <w:szCs w:val="24"/>
        </w:rPr>
        <w:t xml:space="preserve">, </w:t>
      </w:r>
      <w:r w:rsidR="00693A93" w:rsidRPr="00CC7B12">
        <w:rPr>
          <w:rFonts w:ascii="Times New Roman" w:hAnsi="Times New Roman" w:cs="Times New Roman"/>
          <w:sz w:val="24"/>
          <w:szCs w:val="24"/>
        </w:rPr>
        <w:t>Taguatinga</w:t>
      </w:r>
      <w:r w:rsidR="002D7B14" w:rsidRPr="00CC7B12">
        <w:rPr>
          <w:rFonts w:ascii="Times New Roman" w:hAnsi="Times New Roman" w:cs="Times New Roman"/>
          <w:sz w:val="24"/>
          <w:szCs w:val="24"/>
        </w:rPr>
        <w:t>, Tocantinópolis.</w:t>
      </w:r>
    </w:p>
    <w:p w:rsidR="002C0875" w:rsidRPr="00CC7B12" w:rsidRDefault="005739A0"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 xml:space="preserve">- </w:t>
      </w:r>
      <w:r w:rsidR="002C0875" w:rsidRPr="00CC7B12">
        <w:rPr>
          <w:rFonts w:ascii="Times New Roman" w:hAnsi="Times New Roman" w:cs="Times New Roman"/>
          <w:sz w:val="24"/>
          <w:szCs w:val="24"/>
        </w:rPr>
        <w:t>13</w:t>
      </w:r>
      <w:r w:rsidR="005E1092" w:rsidRPr="00CC7B12">
        <w:rPr>
          <w:rFonts w:ascii="Times New Roman" w:hAnsi="Times New Roman" w:cs="Times New Roman"/>
          <w:sz w:val="24"/>
          <w:szCs w:val="24"/>
        </w:rPr>
        <w:t xml:space="preserve"> (</w:t>
      </w:r>
      <w:r w:rsidR="002C0875" w:rsidRPr="00CC7B12">
        <w:rPr>
          <w:rFonts w:ascii="Times New Roman" w:hAnsi="Times New Roman" w:cs="Times New Roman"/>
          <w:sz w:val="24"/>
          <w:szCs w:val="24"/>
        </w:rPr>
        <w:t>treze</w:t>
      </w:r>
      <w:r w:rsidR="005E1092" w:rsidRPr="00CC7B12">
        <w:rPr>
          <w:rFonts w:ascii="Times New Roman" w:hAnsi="Times New Roman" w:cs="Times New Roman"/>
          <w:sz w:val="24"/>
          <w:szCs w:val="24"/>
        </w:rPr>
        <w:t xml:space="preserve">) </w:t>
      </w:r>
      <w:r w:rsidR="008477CB" w:rsidRPr="00CC7B12">
        <w:rPr>
          <w:rFonts w:ascii="Times New Roman" w:hAnsi="Times New Roman" w:cs="Times New Roman"/>
          <w:sz w:val="24"/>
          <w:szCs w:val="24"/>
        </w:rPr>
        <w:t>Serviços de Acolhimento</w:t>
      </w:r>
      <w:r w:rsidR="00C77A7C" w:rsidRPr="00CC7B12">
        <w:rPr>
          <w:rFonts w:ascii="Times New Roman" w:hAnsi="Times New Roman" w:cs="Times New Roman"/>
          <w:sz w:val="24"/>
          <w:szCs w:val="24"/>
        </w:rPr>
        <w:t xml:space="preserve"> – </w:t>
      </w:r>
      <w:r w:rsidR="005E1092" w:rsidRPr="00CC7B12">
        <w:rPr>
          <w:rFonts w:ascii="Times New Roman" w:hAnsi="Times New Roman" w:cs="Times New Roman"/>
          <w:sz w:val="24"/>
          <w:szCs w:val="24"/>
        </w:rPr>
        <w:t>Abrigos Instituciona</w:t>
      </w:r>
      <w:r w:rsidR="00396D1F" w:rsidRPr="00CC7B12">
        <w:rPr>
          <w:rFonts w:ascii="Times New Roman" w:hAnsi="Times New Roman" w:cs="Times New Roman"/>
          <w:sz w:val="24"/>
          <w:szCs w:val="24"/>
        </w:rPr>
        <w:t>is para Crianças e Adolescentes</w:t>
      </w:r>
      <w:r w:rsidR="00FD59C4" w:rsidRPr="00CC7B12">
        <w:rPr>
          <w:rFonts w:ascii="Times New Roman" w:hAnsi="Times New Roman" w:cs="Times New Roman"/>
          <w:sz w:val="24"/>
          <w:szCs w:val="24"/>
        </w:rPr>
        <w:t xml:space="preserve"> presente</w:t>
      </w:r>
      <w:r w:rsidR="00C42261" w:rsidRPr="00CC7B12">
        <w:rPr>
          <w:rFonts w:ascii="Times New Roman" w:hAnsi="Times New Roman" w:cs="Times New Roman"/>
          <w:sz w:val="24"/>
          <w:szCs w:val="24"/>
        </w:rPr>
        <w:t>s</w:t>
      </w:r>
      <w:r w:rsidR="00FD59C4" w:rsidRPr="00CC7B12">
        <w:rPr>
          <w:rFonts w:ascii="Times New Roman" w:hAnsi="Times New Roman" w:cs="Times New Roman"/>
          <w:sz w:val="24"/>
          <w:szCs w:val="24"/>
        </w:rPr>
        <w:t xml:space="preserve"> em </w:t>
      </w:r>
      <w:r w:rsidR="002C0875" w:rsidRPr="00CC7B12">
        <w:rPr>
          <w:rFonts w:ascii="Times New Roman" w:hAnsi="Times New Roman" w:cs="Times New Roman"/>
          <w:sz w:val="24"/>
          <w:szCs w:val="24"/>
        </w:rPr>
        <w:t>7</w:t>
      </w:r>
      <w:r w:rsidR="00FD59C4" w:rsidRPr="00CC7B12">
        <w:rPr>
          <w:rFonts w:ascii="Times New Roman" w:hAnsi="Times New Roman" w:cs="Times New Roman"/>
          <w:sz w:val="24"/>
          <w:szCs w:val="24"/>
        </w:rPr>
        <w:t xml:space="preserve"> (se</w:t>
      </w:r>
      <w:r w:rsidR="002C0875" w:rsidRPr="00CC7B12">
        <w:rPr>
          <w:rFonts w:ascii="Times New Roman" w:hAnsi="Times New Roman" w:cs="Times New Roman"/>
          <w:sz w:val="24"/>
          <w:szCs w:val="24"/>
        </w:rPr>
        <w:t>te</w:t>
      </w:r>
      <w:r w:rsidR="00FD59C4" w:rsidRPr="00CC7B12">
        <w:rPr>
          <w:rFonts w:ascii="Times New Roman" w:hAnsi="Times New Roman" w:cs="Times New Roman"/>
          <w:sz w:val="24"/>
          <w:szCs w:val="24"/>
        </w:rPr>
        <w:t>) municípios</w:t>
      </w:r>
      <w:r w:rsidR="002C0875" w:rsidRPr="00CC7B12">
        <w:rPr>
          <w:rFonts w:ascii="Times New Roman" w:hAnsi="Times New Roman" w:cs="Times New Roman"/>
          <w:sz w:val="24"/>
          <w:szCs w:val="24"/>
        </w:rPr>
        <w:t xml:space="preserve">, </w:t>
      </w:r>
      <w:r w:rsidR="00693A93" w:rsidRPr="00CC7B12">
        <w:rPr>
          <w:rFonts w:ascii="Times New Roman" w:hAnsi="Times New Roman" w:cs="Times New Roman"/>
          <w:sz w:val="24"/>
          <w:szCs w:val="24"/>
        </w:rPr>
        <w:t>sendo</w:t>
      </w:r>
      <w:r w:rsidR="002C0875" w:rsidRPr="00CC7B12">
        <w:rPr>
          <w:rFonts w:ascii="Times New Roman" w:hAnsi="Times New Roman" w:cs="Times New Roman"/>
          <w:sz w:val="24"/>
          <w:szCs w:val="24"/>
        </w:rPr>
        <w:t>:</w:t>
      </w:r>
      <w:r w:rsidR="008F526B" w:rsidRPr="00CC7B12">
        <w:rPr>
          <w:rFonts w:ascii="Times New Roman" w:hAnsi="Times New Roman" w:cs="Times New Roman"/>
          <w:sz w:val="24"/>
          <w:szCs w:val="24"/>
        </w:rPr>
        <w:t xml:space="preserve"> </w:t>
      </w:r>
      <w:r w:rsidR="00693A93" w:rsidRPr="00CC7B12">
        <w:rPr>
          <w:rFonts w:ascii="Times New Roman" w:hAnsi="Times New Roman" w:cs="Times New Roman"/>
          <w:sz w:val="24"/>
          <w:szCs w:val="24"/>
        </w:rPr>
        <w:t>Araguaína</w:t>
      </w:r>
      <w:r w:rsidR="002D7B14" w:rsidRPr="00CC7B12">
        <w:rPr>
          <w:rFonts w:ascii="Times New Roman" w:hAnsi="Times New Roman" w:cs="Times New Roman"/>
          <w:sz w:val="24"/>
          <w:szCs w:val="24"/>
        </w:rPr>
        <w:t>,</w:t>
      </w:r>
      <w:r w:rsidR="008F526B" w:rsidRPr="00CC7B12">
        <w:rPr>
          <w:rFonts w:ascii="Times New Roman" w:hAnsi="Times New Roman" w:cs="Times New Roman"/>
          <w:sz w:val="24"/>
          <w:szCs w:val="24"/>
        </w:rPr>
        <w:t xml:space="preserve"> </w:t>
      </w:r>
      <w:r w:rsidR="002C0875" w:rsidRPr="00CC7B12">
        <w:rPr>
          <w:rFonts w:ascii="Times New Roman" w:hAnsi="Times New Roman" w:cs="Times New Roman"/>
          <w:sz w:val="24"/>
          <w:szCs w:val="24"/>
        </w:rPr>
        <w:t>Guara</w:t>
      </w:r>
      <w:r w:rsidR="00396D1F" w:rsidRPr="00CC7B12">
        <w:rPr>
          <w:rFonts w:ascii="Times New Roman" w:hAnsi="Times New Roman" w:cs="Times New Roman"/>
          <w:sz w:val="24"/>
          <w:szCs w:val="24"/>
        </w:rPr>
        <w:t>í</w:t>
      </w:r>
      <w:r w:rsidR="002D7B14" w:rsidRPr="00CC7B12">
        <w:rPr>
          <w:rFonts w:ascii="Times New Roman" w:hAnsi="Times New Roman" w:cs="Times New Roman"/>
          <w:sz w:val="24"/>
          <w:szCs w:val="24"/>
        </w:rPr>
        <w:t>,</w:t>
      </w:r>
      <w:r w:rsidR="003943BC" w:rsidRPr="00CC7B12">
        <w:rPr>
          <w:rFonts w:ascii="Times New Roman" w:hAnsi="Times New Roman" w:cs="Times New Roman"/>
          <w:sz w:val="24"/>
          <w:szCs w:val="24"/>
        </w:rPr>
        <w:t xml:space="preserve"> </w:t>
      </w:r>
      <w:r w:rsidR="002C0875" w:rsidRPr="00CC7B12">
        <w:rPr>
          <w:rFonts w:ascii="Times New Roman" w:hAnsi="Times New Roman" w:cs="Times New Roman"/>
          <w:sz w:val="24"/>
          <w:szCs w:val="24"/>
        </w:rPr>
        <w:t>Gurupi</w:t>
      </w:r>
      <w:r w:rsidR="002D7B14" w:rsidRPr="00CC7B12">
        <w:rPr>
          <w:rFonts w:ascii="Times New Roman" w:hAnsi="Times New Roman" w:cs="Times New Roman"/>
          <w:sz w:val="24"/>
          <w:szCs w:val="24"/>
        </w:rPr>
        <w:t>,</w:t>
      </w:r>
      <w:r w:rsidR="008F526B" w:rsidRPr="00CC7B12">
        <w:rPr>
          <w:rFonts w:ascii="Times New Roman" w:hAnsi="Times New Roman" w:cs="Times New Roman"/>
          <w:sz w:val="24"/>
          <w:szCs w:val="24"/>
        </w:rPr>
        <w:t xml:space="preserve"> </w:t>
      </w:r>
      <w:r w:rsidR="002C0875" w:rsidRPr="00CC7B12">
        <w:rPr>
          <w:rFonts w:ascii="Times New Roman" w:hAnsi="Times New Roman" w:cs="Times New Roman"/>
          <w:sz w:val="24"/>
          <w:szCs w:val="24"/>
        </w:rPr>
        <w:t>Palmas</w:t>
      </w:r>
      <w:r w:rsidR="002D7B14" w:rsidRPr="00CC7B12">
        <w:rPr>
          <w:rFonts w:ascii="Times New Roman" w:hAnsi="Times New Roman" w:cs="Times New Roman"/>
          <w:sz w:val="24"/>
          <w:szCs w:val="24"/>
        </w:rPr>
        <w:t>,</w:t>
      </w:r>
      <w:r w:rsidR="008F526B" w:rsidRPr="00CC7B12">
        <w:rPr>
          <w:rFonts w:ascii="Times New Roman" w:hAnsi="Times New Roman" w:cs="Times New Roman"/>
          <w:sz w:val="24"/>
          <w:szCs w:val="24"/>
        </w:rPr>
        <w:t xml:space="preserve"> </w:t>
      </w:r>
      <w:r w:rsidR="002C0875" w:rsidRPr="00CC7B12">
        <w:rPr>
          <w:rFonts w:ascii="Times New Roman" w:hAnsi="Times New Roman" w:cs="Times New Roman"/>
          <w:sz w:val="24"/>
          <w:szCs w:val="24"/>
        </w:rPr>
        <w:t>Paraíso do Tocantins</w:t>
      </w:r>
      <w:r w:rsidR="002D7B14" w:rsidRPr="00CC7B12">
        <w:rPr>
          <w:rFonts w:ascii="Times New Roman" w:hAnsi="Times New Roman" w:cs="Times New Roman"/>
          <w:sz w:val="24"/>
          <w:szCs w:val="24"/>
        </w:rPr>
        <w:t>,</w:t>
      </w:r>
      <w:r w:rsidR="008F526B" w:rsidRPr="00CC7B12">
        <w:rPr>
          <w:rFonts w:ascii="Times New Roman" w:hAnsi="Times New Roman" w:cs="Times New Roman"/>
          <w:sz w:val="24"/>
          <w:szCs w:val="24"/>
        </w:rPr>
        <w:t xml:space="preserve"> </w:t>
      </w:r>
      <w:r w:rsidR="00396D1F" w:rsidRPr="00CC7B12">
        <w:rPr>
          <w:rFonts w:ascii="Times New Roman" w:hAnsi="Times New Roman" w:cs="Times New Roman"/>
          <w:sz w:val="24"/>
          <w:szCs w:val="24"/>
        </w:rPr>
        <w:t>Porto Nacional</w:t>
      </w:r>
      <w:r w:rsidR="002D7B14" w:rsidRPr="00CC7B12">
        <w:rPr>
          <w:rFonts w:ascii="Times New Roman" w:hAnsi="Times New Roman" w:cs="Times New Roman"/>
          <w:sz w:val="24"/>
          <w:szCs w:val="24"/>
        </w:rPr>
        <w:t>,</w:t>
      </w:r>
      <w:r w:rsidR="008F526B" w:rsidRPr="00CC7B12">
        <w:rPr>
          <w:rFonts w:ascii="Times New Roman" w:hAnsi="Times New Roman" w:cs="Times New Roman"/>
          <w:sz w:val="24"/>
          <w:szCs w:val="24"/>
        </w:rPr>
        <w:t xml:space="preserve"> </w:t>
      </w:r>
      <w:r w:rsidR="002C0875" w:rsidRPr="00CC7B12">
        <w:rPr>
          <w:rFonts w:ascii="Times New Roman" w:hAnsi="Times New Roman" w:cs="Times New Roman"/>
          <w:sz w:val="24"/>
          <w:szCs w:val="24"/>
        </w:rPr>
        <w:t>Xambioá</w:t>
      </w:r>
      <w:r w:rsidR="00423A41" w:rsidRPr="00CC7B12">
        <w:rPr>
          <w:rFonts w:ascii="Times New Roman" w:hAnsi="Times New Roman" w:cs="Times New Roman"/>
          <w:sz w:val="24"/>
          <w:szCs w:val="24"/>
        </w:rPr>
        <w:t>.</w:t>
      </w:r>
    </w:p>
    <w:p w:rsidR="00C77A7C" w:rsidRPr="00CC7B12" w:rsidRDefault="005739A0"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 xml:space="preserve">- </w:t>
      </w:r>
      <w:r w:rsidR="005E1092" w:rsidRPr="00CC7B12">
        <w:rPr>
          <w:rFonts w:ascii="Times New Roman" w:hAnsi="Times New Roman" w:cs="Times New Roman"/>
          <w:sz w:val="24"/>
          <w:szCs w:val="24"/>
        </w:rPr>
        <w:t xml:space="preserve">6 (seis) </w:t>
      </w:r>
      <w:r w:rsidR="00C77A7C" w:rsidRPr="00CC7B12">
        <w:rPr>
          <w:rFonts w:ascii="Times New Roman" w:hAnsi="Times New Roman" w:cs="Times New Roman"/>
          <w:sz w:val="24"/>
          <w:szCs w:val="24"/>
        </w:rPr>
        <w:t xml:space="preserve">Serviços de Acolhimento – </w:t>
      </w:r>
      <w:r w:rsidR="005E1092" w:rsidRPr="00CC7B12">
        <w:rPr>
          <w:rFonts w:ascii="Times New Roman" w:hAnsi="Times New Roman" w:cs="Times New Roman"/>
          <w:sz w:val="24"/>
          <w:szCs w:val="24"/>
        </w:rPr>
        <w:t>Casas Lar</w:t>
      </w:r>
      <w:r w:rsidR="00806463" w:rsidRPr="00CC7B12">
        <w:rPr>
          <w:rFonts w:ascii="Times New Roman" w:hAnsi="Times New Roman" w:cs="Times New Roman"/>
          <w:sz w:val="24"/>
          <w:szCs w:val="24"/>
        </w:rPr>
        <w:t>es</w:t>
      </w:r>
      <w:r w:rsidR="00FD59C4" w:rsidRPr="00CC7B12">
        <w:rPr>
          <w:rFonts w:ascii="Times New Roman" w:hAnsi="Times New Roman" w:cs="Times New Roman"/>
          <w:sz w:val="24"/>
          <w:szCs w:val="24"/>
        </w:rPr>
        <w:t xml:space="preserve"> – presente</w:t>
      </w:r>
      <w:r w:rsidR="00C42261" w:rsidRPr="00CC7B12">
        <w:rPr>
          <w:rFonts w:ascii="Times New Roman" w:hAnsi="Times New Roman" w:cs="Times New Roman"/>
          <w:sz w:val="24"/>
          <w:szCs w:val="24"/>
        </w:rPr>
        <w:t>s</w:t>
      </w:r>
      <w:r w:rsidR="00FD59C4" w:rsidRPr="00CC7B12">
        <w:rPr>
          <w:rFonts w:ascii="Times New Roman" w:hAnsi="Times New Roman" w:cs="Times New Roman"/>
          <w:sz w:val="24"/>
          <w:szCs w:val="24"/>
        </w:rPr>
        <w:t xml:space="preserve"> em 4 (quatro) municípios</w:t>
      </w:r>
      <w:r w:rsidR="00105644" w:rsidRPr="00CC7B12">
        <w:rPr>
          <w:rFonts w:ascii="Times New Roman" w:hAnsi="Times New Roman" w:cs="Times New Roman"/>
          <w:sz w:val="24"/>
          <w:szCs w:val="24"/>
        </w:rPr>
        <w:t>, sendo: Paraiso, Porto Nacional, Palmas e Araguaína</w:t>
      </w:r>
      <w:r w:rsidR="00FD59C4" w:rsidRPr="00CC7B12">
        <w:rPr>
          <w:rFonts w:ascii="Times New Roman" w:hAnsi="Times New Roman" w:cs="Times New Roman"/>
          <w:sz w:val="24"/>
          <w:szCs w:val="24"/>
        </w:rPr>
        <w:t xml:space="preserve">; </w:t>
      </w:r>
      <w:r w:rsidR="007459E5" w:rsidRPr="00CC7B12">
        <w:rPr>
          <w:rFonts w:ascii="Times New Roman" w:hAnsi="Times New Roman" w:cs="Times New Roman"/>
          <w:sz w:val="24"/>
          <w:szCs w:val="24"/>
        </w:rPr>
        <w:t xml:space="preserve">e </w:t>
      </w:r>
    </w:p>
    <w:p w:rsidR="00161496" w:rsidRPr="00CC7B12" w:rsidRDefault="005739A0"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 xml:space="preserve">- </w:t>
      </w:r>
      <w:r w:rsidR="005E1092" w:rsidRPr="00CC7B12">
        <w:rPr>
          <w:rFonts w:ascii="Times New Roman" w:hAnsi="Times New Roman" w:cs="Times New Roman"/>
          <w:sz w:val="24"/>
          <w:szCs w:val="24"/>
        </w:rPr>
        <w:t>13 (treze)</w:t>
      </w:r>
      <w:r w:rsidR="00C77A7C" w:rsidRPr="00CC7B12">
        <w:rPr>
          <w:rFonts w:ascii="Times New Roman" w:hAnsi="Times New Roman" w:cs="Times New Roman"/>
          <w:sz w:val="24"/>
          <w:szCs w:val="24"/>
        </w:rPr>
        <w:t xml:space="preserve"> Serviços de Acolhimento –</w:t>
      </w:r>
      <w:r w:rsidR="005E1092" w:rsidRPr="00CC7B12">
        <w:rPr>
          <w:rFonts w:ascii="Times New Roman" w:hAnsi="Times New Roman" w:cs="Times New Roman"/>
          <w:sz w:val="24"/>
          <w:szCs w:val="24"/>
        </w:rPr>
        <w:t xml:space="preserve"> Famílias Acolhedoras</w:t>
      </w:r>
      <w:r w:rsidR="00FD59C4" w:rsidRPr="00CC7B12">
        <w:rPr>
          <w:rFonts w:ascii="Times New Roman" w:hAnsi="Times New Roman" w:cs="Times New Roman"/>
          <w:sz w:val="24"/>
          <w:szCs w:val="24"/>
        </w:rPr>
        <w:t xml:space="preserve"> – que se encontra</w:t>
      </w:r>
      <w:r w:rsidR="00C42261" w:rsidRPr="00CC7B12">
        <w:rPr>
          <w:rFonts w:ascii="Times New Roman" w:hAnsi="Times New Roman" w:cs="Times New Roman"/>
          <w:sz w:val="24"/>
          <w:szCs w:val="24"/>
        </w:rPr>
        <w:t>m</w:t>
      </w:r>
      <w:r w:rsidR="00FD59C4" w:rsidRPr="00CC7B12">
        <w:rPr>
          <w:rFonts w:ascii="Times New Roman" w:hAnsi="Times New Roman" w:cs="Times New Roman"/>
          <w:sz w:val="24"/>
          <w:szCs w:val="24"/>
        </w:rPr>
        <w:t xml:space="preserve"> em estruturação.</w:t>
      </w:r>
    </w:p>
    <w:p w:rsidR="00105644" w:rsidRPr="00CC7B12" w:rsidRDefault="006B3316" w:rsidP="00E0616D">
      <w:pPr>
        <w:autoSpaceDE w:val="0"/>
        <w:autoSpaceDN w:val="0"/>
        <w:adjustRightInd w:val="0"/>
        <w:spacing w:after="0" w:line="360" w:lineRule="auto"/>
        <w:jc w:val="both"/>
        <w:rPr>
          <w:rFonts w:ascii="Times New Roman" w:hAnsi="Times New Roman" w:cs="Times New Roman"/>
          <w:b/>
          <w:sz w:val="24"/>
          <w:szCs w:val="24"/>
        </w:rPr>
      </w:pPr>
      <w:r w:rsidRPr="00CC7B12">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simplePos x="0" y="0"/>
            <wp:positionH relativeFrom="column">
              <wp:posOffset>5715</wp:posOffset>
            </wp:positionH>
            <wp:positionV relativeFrom="paragraph">
              <wp:posOffset>265430</wp:posOffset>
            </wp:positionV>
            <wp:extent cx="3596640" cy="4438650"/>
            <wp:effectExtent l="19050" t="0" r="381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596640" cy="4438650"/>
                    </a:xfrm>
                    <a:prstGeom prst="rect">
                      <a:avLst/>
                    </a:prstGeom>
                    <a:noFill/>
                    <a:ln w="9525">
                      <a:noFill/>
                      <a:miter lim="800000"/>
                      <a:headEnd/>
                      <a:tailEnd/>
                    </a:ln>
                  </pic:spPr>
                </pic:pic>
              </a:graphicData>
            </a:graphic>
          </wp:anchor>
        </w:drawing>
      </w:r>
      <w:r w:rsidR="00644638" w:rsidRPr="00CC7B12">
        <w:rPr>
          <w:rFonts w:ascii="Times New Roman" w:hAnsi="Times New Roman" w:cs="Times New Roman"/>
          <w:b/>
          <w:sz w:val="24"/>
          <w:szCs w:val="24"/>
        </w:rPr>
        <w:t>2.</w:t>
      </w:r>
      <w:r w:rsidR="00105644" w:rsidRPr="00CC7B12">
        <w:rPr>
          <w:rFonts w:ascii="Times New Roman" w:hAnsi="Times New Roman" w:cs="Times New Roman"/>
          <w:b/>
          <w:sz w:val="24"/>
          <w:szCs w:val="24"/>
        </w:rPr>
        <w:t>3 DIVISÃO REGIONAL DOS SERVIÇOS DA ASSISTÊNCIA SOCIAL</w:t>
      </w:r>
    </w:p>
    <w:p w:rsidR="0063433B" w:rsidRPr="00CC7B12" w:rsidRDefault="00EB3B95" w:rsidP="00E0616D">
      <w:pPr>
        <w:autoSpaceDE w:val="0"/>
        <w:autoSpaceDN w:val="0"/>
        <w:adjustRightInd w:val="0"/>
        <w:spacing w:after="0" w:line="360" w:lineRule="auto"/>
        <w:jc w:val="both"/>
        <w:rPr>
          <w:rFonts w:ascii="Times New Roman" w:hAnsi="Times New Roman" w:cs="Times New Roman"/>
          <w:sz w:val="24"/>
          <w:szCs w:val="24"/>
        </w:rPr>
      </w:pPr>
      <w:r w:rsidRPr="00CC7B12">
        <w:rPr>
          <w:rFonts w:ascii="Times New Roman" w:hAnsi="Times New Roman" w:cs="Times New Roman"/>
          <w:sz w:val="24"/>
          <w:szCs w:val="24"/>
        </w:rPr>
        <w:t xml:space="preserve">Conforme a divisão estabelecida na </w:t>
      </w:r>
      <w:r w:rsidR="00105644" w:rsidRPr="00CC7B12">
        <w:rPr>
          <w:rFonts w:ascii="Times New Roman" w:hAnsi="Times New Roman" w:cs="Times New Roman"/>
          <w:sz w:val="24"/>
          <w:szCs w:val="24"/>
        </w:rPr>
        <w:t xml:space="preserve">CIB, </w:t>
      </w:r>
      <w:r w:rsidRPr="00CC7B12">
        <w:rPr>
          <w:rFonts w:ascii="Times New Roman" w:hAnsi="Times New Roman" w:cs="Times New Roman"/>
          <w:sz w:val="24"/>
          <w:szCs w:val="24"/>
        </w:rPr>
        <w:t>o</w:t>
      </w:r>
      <w:r w:rsidR="007459E5" w:rsidRPr="00CC7B12">
        <w:rPr>
          <w:rFonts w:ascii="Times New Roman" w:hAnsi="Times New Roman" w:cs="Times New Roman"/>
          <w:sz w:val="24"/>
          <w:szCs w:val="24"/>
        </w:rPr>
        <w:t xml:space="preserve"> </w:t>
      </w:r>
      <w:r w:rsidRPr="00CC7B12">
        <w:rPr>
          <w:rFonts w:ascii="Times New Roman" w:hAnsi="Times New Roman" w:cs="Times New Roman"/>
          <w:sz w:val="24"/>
          <w:szCs w:val="24"/>
        </w:rPr>
        <w:t>estado foi subdividido em 7 (sete) regiões</w:t>
      </w:r>
      <w:r w:rsidR="00105644" w:rsidRPr="00CC7B12">
        <w:rPr>
          <w:rFonts w:ascii="Times New Roman" w:hAnsi="Times New Roman" w:cs="Times New Roman"/>
          <w:sz w:val="24"/>
          <w:szCs w:val="24"/>
        </w:rPr>
        <w:t xml:space="preserve"> conforme o mapa sendo: </w:t>
      </w:r>
      <w:r w:rsidR="005871E3" w:rsidRPr="00CC7B12">
        <w:rPr>
          <w:rFonts w:ascii="Times New Roman" w:hAnsi="Times New Roman" w:cs="Times New Roman"/>
          <w:sz w:val="24"/>
          <w:szCs w:val="24"/>
        </w:rPr>
        <w:t>Norte I, Norte II, Norte III, Centro Leste, centro Oeste, S</w:t>
      </w:r>
      <w:r w:rsidR="00105644" w:rsidRPr="00CC7B12">
        <w:rPr>
          <w:rFonts w:ascii="Times New Roman" w:hAnsi="Times New Roman" w:cs="Times New Roman"/>
          <w:sz w:val="24"/>
          <w:szCs w:val="24"/>
        </w:rPr>
        <w:t>udoeste e Sudeste</w:t>
      </w:r>
      <w:r w:rsidR="0063433B" w:rsidRPr="00CC7B12">
        <w:rPr>
          <w:rFonts w:ascii="Times New Roman" w:hAnsi="Times New Roman" w:cs="Times New Roman"/>
          <w:sz w:val="24"/>
          <w:szCs w:val="24"/>
        </w:rPr>
        <w:t>.</w:t>
      </w:r>
    </w:p>
    <w:p w:rsidR="00644638" w:rsidRPr="00CC7B12" w:rsidRDefault="00644638"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6B3316" w:rsidRPr="00CC7B12" w:rsidRDefault="006B3316" w:rsidP="00E0616D">
      <w:pPr>
        <w:autoSpaceDE w:val="0"/>
        <w:autoSpaceDN w:val="0"/>
        <w:adjustRightInd w:val="0"/>
        <w:spacing w:after="0" w:line="240" w:lineRule="auto"/>
        <w:ind w:right="1416"/>
        <w:jc w:val="both"/>
        <w:rPr>
          <w:rFonts w:ascii="Times New Roman" w:hAnsi="Times New Roman" w:cs="Times New Roman"/>
          <w:b/>
          <w:sz w:val="20"/>
          <w:szCs w:val="24"/>
        </w:rPr>
      </w:pPr>
    </w:p>
    <w:p w:rsidR="00105644" w:rsidRPr="00CC7B12" w:rsidRDefault="0063433B" w:rsidP="00CC7B12">
      <w:pPr>
        <w:autoSpaceDE w:val="0"/>
        <w:autoSpaceDN w:val="0"/>
        <w:adjustRightInd w:val="0"/>
        <w:spacing w:after="0" w:line="240" w:lineRule="auto"/>
        <w:ind w:right="1416"/>
        <w:jc w:val="both"/>
        <w:rPr>
          <w:rFonts w:ascii="Times New Roman" w:hAnsi="Times New Roman" w:cs="Times New Roman"/>
          <w:b/>
          <w:sz w:val="20"/>
          <w:szCs w:val="24"/>
        </w:rPr>
      </w:pPr>
      <w:r w:rsidRPr="00CC7B12">
        <w:rPr>
          <w:rFonts w:ascii="Times New Roman" w:hAnsi="Times New Roman" w:cs="Times New Roman"/>
          <w:b/>
          <w:sz w:val="20"/>
          <w:szCs w:val="24"/>
        </w:rPr>
        <w:t>Mapa 1. Regiões da Assistência social de acordo com a CIB</w:t>
      </w:r>
    </w:p>
    <w:p w:rsidR="006B3316" w:rsidRPr="00CC7B12" w:rsidRDefault="006B3316" w:rsidP="00CC7B12">
      <w:pPr>
        <w:autoSpaceDE w:val="0"/>
        <w:autoSpaceDN w:val="0"/>
        <w:adjustRightInd w:val="0"/>
        <w:spacing w:after="0" w:line="360" w:lineRule="auto"/>
        <w:jc w:val="both"/>
        <w:rPr>
          <w:rFonts w:ascii="Times New Roman" w:hAnsi="Times New Roman" w:cs="Times New Roman"/>
          <w:sz w:val="24"/>
          <w:szCs w:val="24"/>
        </w:rPr>
        <w:sectPr w:rsidR="006B3316" w:rsidRPr="00CC7B12" w:rsidSect="00635AB6">
          <w:footerReference w:type="default" r:id="rId20"/>
          <w:pgSz w:w="11906" w:h="16838"/>
          <w:pgMar w:top="1134" w:right="1134" w:bottom="851" w:left="1701" w:header="709" w:footer="709" w:gutter="0"/>
          <w:pgNumType w:start="4"/>
          <w:cols w:space="708"/>
          <w:docGrid w:linePitch="360"/>
        </w:sectPr>
      </w:pPr>
    </w:p>
    <w:p w:rsidR="0025518C" w:rsidRPr="00CC7B12" w:rsidRDefault="0025518C" w:rsidP="00E0616D">
      <w:pPr>
        <w:autoSpaceDE w:val="0"/>
        <w:autoSpaceDN w:val="0"/>
        <w:adjustRightInd w:val="0"/>
        <w:spacing w:after="0" w:line="360" w:lineRule="auto"/>
        <w:jc w:val="both"/>
        <w:rPr>
          <w:rFonts w:ascii="Times New Roman" w:hAnsi="Times New Roman" w:cs="Times New Roman"/>
          <w:b/>
          <w:sz w:val="24"/>
          <w:szCs w:val="24"/>
        </w:rPr>
      </w:pPr>
      <w:r w:rsidRPr="00CC7B12">
        <w:rPr>
          <w:rFonts w:ascii="Times New Roman" w:hAnsi="Times New Roman" w:cs="Times New Roman"/>
          <w:b/>
          <w:sz w:val="24"/>
          <w:szCs w:val="24"/>
        </w:rPr>
        <w:lastRenderedPageBreak/>
        <w:t>2.4 Sistema de garantia dos direitos – Tribunal de justiça e SUAS</w:t>
      </w:r>
    </w:p>
    <w:p w:rsidR="0025518C" w:rsidRPr="00CC7B12" w:rsidRDefault="0025518C"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Como integrantes do Sistema de Garantia dos Direitos o Tribunal de Justiça do Tocantins e o SUAS atuam em conjunto na garantia dos direitos das Crianças e dos Adolescentes e também na garantia da convivência familiar e comunitária.</w:t>
      </w:r>
    </w:p>
    <w:p w:rsidR="0025518C" w:rsidRPr="00CC7B12" w:rsidRDefault="0025518C"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De acordo com a Resolução CNAS n. 31 de 31 de outubro de 2013 que trata da regionalização do serviço da Proteção Social Especial e que recomenda a necessidade de considerar a localização das comarcas para a instalação dos equipamentos regionalizados apresentamos a tabela a seguir:</w:t>
      </w:r>
    </w:p>
    <w:p w:rsidR="00EB3B95" w:rsidRPr="00CC7B12" w:rsidRDefault="00EB3B95" w:rsidP="00E0616D">
      <w:pPr>
        <w:autoSpaceDE w:val="0"/>
        <w:autoSpaceDN w:val="0"/>
        <w:adjustRightInd w:val="0"/>
        <w:spacing w:after="0" w:line="360" w:lineRule="auto"/>
        <w:jc w:val="both"/>
        <w:rPr>
          <w:rFonts w:ascii="Times New Roman" w:hAnsi="Times New Roman" w:cs="Times New Roman"/>
          <w:b/>
          <w:sz w:val="20"/>
          <w:szCs w:val="24"/>
        </w:rPr>
      </w:pPr>
      <w:r w:rsidRPr="00CC7B12">
        <w:rPr>
          <w:rFonts w:ascii="Times New Roman" w:hAnsi="Times New Roman" w:cs="Times New Roman"/>
          <w:b/>
          <w:sz w:val="20"/>
          <w:szCs w:val="24"/>
        </w:rPr>
        <w:t>Tabela 1. Serviços Socioassistenciais</w:t>
      </w:r>
      <w:r w:rsidR="00644638" w:rsidRPr="00CC7B12">
        <w:rPr>
          <w:rFonts w:ascii="Times New Roman" w:hAnsi="Times New Roman" w:cs="Times New Roman"/>
          <w:b/>
          <w:sz w:val="20"/>
          <w:szCs w:val="24"/>
        </w:rPr>
        <w:t xml:space="preserve"> em cada municípios</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4"/>
        <w:gridCol w:w="3002"/>
        <w:gridCol w:w="1559"/>
        <w:gridCol w:w="1701"/>
        <w:gridCol w:w="1494"/>
        <w:gridCol w:w="2050"/>
        <w:gridCol w:w="3827"/>
      </w:tblGrid>
      <w:tr w:rsidR="004E7EE6" w:rsidRPr="00CC7B12" w:rsidTr="00243B98">
        <w:trPr>
          <w:trHeight w:val="454"/>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DISTANCIA DE</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 xml:space="preserve">COMARCA </w:t>
            </w:r>
            <w:r w:rsidR="0004261E" w:rsidRPr="00CC7B12">
              <w:rPr>
                <w:rFonts w:ascii="Times New Roman" w:hAnsi="Times New Roman" w:cs="Times New Roman"/>
                <w:b/>
                <w:sz w:val="20"/>
                <w:szCs w:val="20"/>
              </w:rPr>
              <w:t xml:space="preserve">DE </w:t>
            </w:r>
            <w:r w:rsidRPr="00CC7B12">
              <w:rPr>
                <w:rFonts w:ascii="Times New Roman" w:hAnsi="Times New Roman" w:cs="Times New Roman"/>
                <w:b/>
                <w:sz w:val="20"/>
                <w:szCs w:val="20"/>
              </w:rPr>
              <w:t>1ª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Almas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76 km"/>
              </w:smartTagPr>
              <w:r w:rsidRPr="00CC7B12">
                <w:rPr>
                  <w:rFonts w:ascii="Times New Roman" w:hAnsi="Times New Roman" w:cs="Times New Roman"/>
                  <w:sz w:val="20"/>
                  <w:szCs w:val="20"/>
                </w:rPr>
                <w:t>276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7.595</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ALMAS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CREAS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Porto Alegre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291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2 795</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Araguacema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97 km"/>
              </w:smartTagPr>
              <w:r w:rsidRPr="00CC7B12">
                <w:rPr>
                  <w:rFonts w:ascii="Times New Roman" w:hAnsi="Times New Roman" w:cs="Times New Roman"/>
                  <w:sz w:val="20"/>
                  <w:szCs w:val="20"/>
                </w:rPr>
                <w:t>297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6.317</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ARAGUACEMA</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Caseara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56 km"/>
              </w:smartTagPr>
              <w:r w:rsidRPr="00CC7B12">
                <w:rPr>
                  <w:rFonts w:ascii="Times New Roman" w:hAnsi="Times New Roman" w:cs="Times New Roman"/>
                  <w:sz w:val="20"/>
                  <w:szCs w:val="20"/>
                </w:rPr>
                <w:t>256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4 601</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Aurora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b/>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96 km"/>
              </w:smartTagPr>
              <w:r w:rsidRPr="00CC7B12">
                <w:rPr>
                  <w:rFonts w:ascii="Times New Roman" w:hAnsi="Times New Roman" w:cs="Times New Roman"/>
                  <w:sz w:val="20"/>
                  <w:szCs w:val="20"/>
                </w:rPr>
                <w:t>496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3 446</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AURORA DO TOCANTINS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Lavandeira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468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1 605</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Combinado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64 km"/>
              </w:smartTagPr>
              <w:r w:rsidRPr="00CC7B12">
                <w:rPr>
                  <w:rFonts w:ascii="Times New Roman" w:hAnsi="Times New Roman" w:cs="Times New Roman"/>
                  <w:sz w:val="20"/>
                  <w:szCs w:val="20"/>
                </w:rPr>
                <w:t>464 km</w:t>
              </w:r>
            </w:smartTag>
            <w:r w:rsidRPr="00CC7B12">
              <w:rPr>
                <w:rFonts w:ascii="Times New Roman" w:hAnsi="Times New Roman" w:cs="Times New Roman"/>
                <w:sz w:val="20"/>
                <w:szCs w:val="20"/>
              </w:rPr>
              <w:t xml:space="preserve"> </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4 669</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Novo Alegre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478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2 286</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Axixá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584 km"/>
              </w:smartTagPr>
              <w:r w:rsidRPr="00CC7B12">
                <w:rPr>
                  <w:rFonts w:ascii="Times New Roman" w:hAnsi="Times New Roman" w:cs="Times New Roman"/>
                  <w:sz w:val="20"/>
                  <w:szCs w:val="20"/>
                </w:rPr>
                <w:t>584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9 275</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AXIXÁ DO TOCANTINS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Sítio Novo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600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9 148</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highlight w:val="yellow"/>
              </w:rPr>
            </w:pPr>
            <w:r w:rsidRPr="00CC7B12">
              <w:rPr>
                <w:rFonts w:ascii="Times New Roman" w:hAnsi="Times New Roman" w:cs="Times New Roman"/>
                <w:sz w:val="20"/>
                <w:szCs w:val="20"/>
              </w:rPr>
              <w:t>CRAS, Família Acolhedora</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Figueirópolis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78 km"/>
              </w:smartTagPr>
              <w:r w:rsidRPr="00CC7B12">
                <w:rPr>
                  <w:rFonts w:ascii="Times New Roman" w:hAnsi="Times New Roman" w:cs="Times New Roman"/>
                  <w:sz w:val="20"/>
                  <w:szCs w:val="20"/>
                </w:rPr>
                <w:t>278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5 340</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FIGUEIRÓPOLIS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CREAS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Sucupira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276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1 739</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Goiatins</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504 km"/>
              </w:smartTagPr>
              <w:r w:rsidRPr="00CC7B12">
                <w:rPr>
                  <w:rFonts w:ascii="Times New Roman" w:hAnsi="Times New Roman" w:cs="Times New Roman"/>
                  <w:sz w:val="20"/>
                  <w:szCs w:val="20"/>
                </w:rPr>
                <w:t>504 km</w:t>
              </w:r>
            </w:smartTag>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12 064</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GOIATINS</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bCs/>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Campos Lindos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91 km"/>
              </w:smartTagPr>
              <w:r w:rsidRPr="00CC7B12">
                <w:rPr>
                  <w:rFonts w:ascii="Times New Roman" w:hAnsi="Times New Roman" w:cs="Times New Roman"/>
                  <w:sz w:val="20"/>
                  <w:szCs w:val="20"/>
                </w:rPr>
                <w:t>491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8 139</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Barra do Ouro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67 km"/>
              </w:smartTagPr>
              <w:r w:rsidRPr="00CC7B12">
                <w:rPr>
                  <w:rFonts w:ascii="Times New Roman" w:hAnsi="Times New Roman" w:cs="Times New Roman"/>
                  <w:sz w:val="20"/>
                  <w:szCs w:val="20"/>
                </w:rPr>
                <w:t>467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4 123</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567"/>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lastRenderedPageBreak/>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DISTANCIA DA CAPITAL</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COMARCA de 1ª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Itacajá</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295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7 104</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ITACAJÁ</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Centenário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320 km"/>
              </w:smartTagPr>
              <w:r w:rsidRPr="00CC7B12">
                <w:rPr>
                  <w:rFonts w:ascii="Times New Roman" w:hAnsi="Times New Roman" w:cs="Times New Roman"/>
                  <w:sz w:val="20"/>
                  <w:szCs w:val="20"/>
                </w:rPr>
                <w:t>320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2 565</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Recursolândia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348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3 768</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Itapiratins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255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3 534</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Novo Acordo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112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3 762</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NOVO ACORDO</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Santa Tereza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41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2 523</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Lagoa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8B0D0C" w:rsidP="00E0616D">
            <w:pPr>
              <w:spacing w:after="0" w:line="360" w:lineRule="auto"/>
              <w:rPr>
                <w:rFonts w:ascii="Times New Roman" w:hAnsi="Times New Roman" w:cs="Times New Roman"/>
                <w:sz w:val="20"/>
                <w:szCs w:val="20"/>
              </w:rPr>
            </w:pPr>
            <w:r>
              <w:rPr>
                <w:rFonts w:ascii="Times New Roman" w:hAnsi="Times New Roman" w:cs="Times New Roman"/>
                <w:sz w:val="20"/>
                <w:szCs w:val="20"/>
              </w:rPr>
              <w:t>130</w:t>
            </w:r>
            <w:r w:rsidR="004E7EE6" w:rsidRPr="00CC7B12">
              <w:rPr>
                <w:rFonts w:ascii="Times New Roman" w:hAnsi="Times New Roman" w:cs="Times New Roman"/>
                <w:sz w:val="20"/>
                <w:szCs w:val="20"/>
              </w:rPr>
              <w:t xml:space="preserve">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3 525</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São Félix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227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1 445</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Aparecida do Rio Negro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47662F">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70 km"/>
              </w:smartTagPr>
              <w:r w:rsidRPr="00CC7B12">
                <w:rPr>
                  <w:rFonts w:ascii="Times New Roman" w:hAnsi="Times New Roman" w:cs="Times New Roman"/>
                  <w:sz w:val="20"/>
                  <w:szCs w:val="20"/>
                </w:rPr>
                <w:t>70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4.213</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Pium</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181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6 696</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PIUM</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Chapada de Areia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89 km"/>
              </w:smartTagPr>
              <w:r w:rsidRPr="00CC7B12">
                <w:rPr>
                  <w:rFonts w:ascii="Times New Roman" w:hAnsi="Times New Roman" w:cs="Times New Roman"/>
                  <w:sz w:val="20"/>
                  <w:szCs w:val="20"/>
                </w:rPr>
                <w:t>89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1 335</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Ponte Alta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187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7 180</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PONTE ALTA DO TOCANTINS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Pindorama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196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4 506</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Mateiros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241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2 219</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Tocantínia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75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6 598</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TOCANTÍNIA</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Lizarda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317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3 731</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Lajeado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2 773</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Rio Sono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143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6 259</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Wanderlândia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417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10 978</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WANDERLÂNDIA</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Piraquê</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432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2 920</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Darcinópolis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49 km"/>
              </w:smartTagPr>
              <w:r w:rsidRPr="00CC7B12">
                <w:rPr>
                  <w:rFonts w:ascii="Times New Roman" w:hAnsi="Times New Roman" w:cs="Times New Roman"/>
                  <w:sz w:val="20"/>
                  <w:szCs w:val="20"/>
                </w:rPr>
                <w:t>449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5 273</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lastRenderedPageBreak/>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DISTANCIA DE</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COMARCA de 2ª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CE2CA5" w:rsidP="00E0616D">
            <w:pPr>
              <w:spacing w:after="0" w:line="360" w:lineRule="auto"/>
              <w:rPr>
                <w:rFonts w:ascii="Times New Roman" w:hAnsi="Times New Roman" w:cs="Times New Roman"/>
                <w:sz w:val="20"/>
                <w:szCs w:val="20"/>
              </w:rPr>
            </w:pPr>
            <w:hyperlink r:id="rId21" w:tooltip="Lizarda" w:history="1">
              <w:r w:rsidR="004E7EE6" w:rsidRPr="00CC7B12">
                <w:rPr>
                  <w:rFonts w:ascii="Times New Roman" w:hAnsi="Times New Roman" w:cs="Times New Roman"/>
                  <w:sz w:val="20"/>
                  <w:szCs w:val="20"/>
                </w:rPr>
                <w:t>Alvorada</w:t>
              </w:r>
            </w:hyperlink>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319 km"/>
              </w:smartTagPr>
              <w:r w:rsidRPr="00CC7B12">
                <w:rPr>
                  <w:rFonts w:ascii="Times New Roman" w:hAnsi="Times New Roman" w:cs="Times New Roman"/>
                  <w:sz w:val="20"/>
                  <w:szCs w:val="20"/>
                </w:rPr>
                <w:t>319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8.380</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CE2CA5" w:rsidP="00E0616D">
            <w:pPr>
              <w:spacing w:after="0" w:line="360" w:lineRule="auto"/>
              <w:jc w:val="center"/>
              <w:rPr>
                <w:rFonts w:ascii="Times New Roman" w:hAnsi="Times New Roman" w:cs="Times New Roman"/>
                <w:sz w:val="20"/>
                <w:szCs w:val="20"/>
              </w:rPr>
            </w:pPr>
            <w:hyperlink r:id="rId22" w:tooltip="Lizarda" w:history="1">
              <w:r w:rsidR="004E7EE6" w:rsidRPr="00CC7B12">
                <w:rPr>
                  <w:rFonts w:ascii="Times New Roman" w:hAnsi="Times New Roman" w:cs="Times New Roman"/>
                  <w:sz w:val="20"/>
                  <w:szCs w:val="20"/>
                </w:rPr>
                <w:t>ALVORADA</w:t>
              </w:r>
            </w:hyperlink>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CREAS-Abrigo para Idosos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Talismã</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355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2 562</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Ananás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520 km"/>
              </w:smartTagPr>
              <w:r w:rsidRPr="00CC7B12">
                <w:rPr>
                  <w:rFonts w:ascii="Times New Roman" w:hAnsi="Times New Roman" w:cs="Times New Roman"/>
                  <w:sz w:val="20"/>
                  <w:szCs w:val="20"/>
                </w:rPr>
                <w:t>520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9 873</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ANANÁS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Angico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95 km"/>
              </w:smartTagPr>
              <w:r w:rsidRPr="00CC7B12">
                <w:rPr>
                  <w:rFonts w:ascii="Times New Roman" w:hAnsi="Times New Roman" w:cs="Times New Roman"/>
                  <w:sz w:val="20"/>
                  <w:szCs w:val="20"/>
                </w:rPr>
                <w:t>495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3.169</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Cachoeirinha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555 km"/>
              </w:smartTagPr>
              <w:r w:rsidRPr="00CC7B12">
                <w:rPr>
                  <w:rFonts w:ascii="Times New Roman" w:hAnsi="Times New Roman" w:cs="Times New Roman"/>
                  <w:sz w:val="20"/>
                  <w:szCs w:val="20"/>
                </w:rPr>
                <w:t>555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2 148</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Riachinho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508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4 183</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Araguaçu</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413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8.786</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ARAGUAÇU</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Sandolândia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453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3 326</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Arapoema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371 km"/>
              </w:smartTagPr>
              <w:r w:rsidRPr="00CC7B12">
                <w:rPr>
                  <w:rFonts w:ascii="Times New Roman" w:hAnsi="Times New Roman" w:cs="Times New Roman"/>
                  <w:sz w:val="20"/>
                  <w:szCs w:val="20"/>
                </w:rPr>
                <w:t>371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6 742</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bCs/>
                <w:sz w:val="20"/>
                <w:szCs w:val="20"/>
              </w:rPr>
            </w:pPr>
            <w:r w:rsidRPr="00CC7B12">
              <w:rPr>
                <w:rFonts w:ascii="Times New Roman" w:hAnsi="Times New Roman" w:cs="Times New Roman"/>
                <w:sz w:val="20"/>
                <w:szCs w:val="20"/>
              </w:rPr>
              <w:t>ARAPOEMA</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Família Acolhedora</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Pau D´arco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408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4 588</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Bandeirantes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310 km"/>
              </w:smartTagPr>
              <w:r w:rsidRPr="00CC7B12">
                <w:rPr>
                  <w:rFonts w:ascii="Times New Roman" w:hAnsi="Times New Roman" w:cs="Times New Roman"/>
                  <w:sz w:val="20"/>
                  <w:szCs w:val="20"/>
                </w:rPr>
                <w:t>310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3 124</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Augustinópolis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605 km"/>
              </w:smartTagPr>
              <w:r w:rsidRPr="00CC7B12">
                <w:rPr>
                  <w:rFonts w:ascii="Times New Roman" w:hAnsi="Times New Roman" w:cs="Times New Roman"/>
                  <w:sz w:val="20"/>
                  <w:szCs w:val="20"/>
                </w:rPr>
                <w:t>605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15 965</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bCs/>
                <w:sz w:val="20"/>
                <w:szCs w:val="20"/>
              </w:rPr>
            </w:pPr>
            <w:r w:rsidRPr="00CC7B12">
              <w:rPr>
                <w:rFonts w:ascii="Times New Roman" w:hAnsi="Times New Roman" w:cs="Times New Roman"/>
                <w:sz w:val="20"/>
                <w:szCs w:val="20"/>
              </w:rPr>
              <w:t>AUGUSTINÓPOLIS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CREAS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Praia Norte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619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7 661</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Sampaio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592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3 868</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Carrasco Bonito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604 km"/>
              </w:smartTagPr>
              <w:r w:rsidRPr="00CC7B12">
                <w:rPr>
                  <w:rFonts w:ascii="Times New Roman" w:hAnsi="Times New Roman" w:cs="Times New Roman"/>
                  <w:sz w:val="20"/>
                  <w:szCs w:val="20"/>
                </w:rPr>
                <w:t>604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3 690</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Esperantina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680 km"/>
              </w:smartTagPr>
              <w:r w:rsidRPr="00CC7B12">
                <w:rPr>
                  <w:rFonts w:ascii="Times New Roman" w:hAnsi="Times New Roman" w:cs="Times New Roman"/>
                  <w:sz w:val="20"/>
                  <w:szCs w:val="20"/>
                </w:rPr>
                <w:t>680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9 476</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São Sebastião TO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649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4 283</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Colméia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06 km"/>
              </w:smartTagPr>
              <w:r w:rsidRPr="00CC7B12">
                <w:rPr>
                  <w:rFonts w:ascii="Times New Roman" w:hAnsi="Times New Roman" w:cs="Times New Roman"/>
                  <w:sz w:val="20"/>
                  <w:szCs w:val="20"/>
                </w:rPr>
                <w:t>206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8 607</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COLMÉIA</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Couto Magalhães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80 km"/>
              </w:smartTagPr>
              <w:r w:rsidRPr="00CC7B12">
                <w:rPr>
                  <w:rFonts w:ascii="Times New Roman" w:hAnsi="Times New Roman" w:cs="Times New Roman"/>
                  <w:sz w:val="20"/>
                  <w:szCs w:val="20"/>
                </w:rPr>
                <w:t>280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5 009</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Itaporã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232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2 439</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Pequizeiro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236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5 052</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Goianorte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41 km"/>
              </w:smartTagPr>
              <w:r w:rsidRPr="00CC7B12">
                <w:rPr>
                  <w:rFonts w:ascii="Times New Roman" w:hAnsi="Times New Roman" w:cs="Times New Roman"/>
                  <w:sz w:val="20"/>
                  <w:szCs w:val="20"/>
                </w:rPr>
                <w:t>241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4 960</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lastRenderedPageBreak/>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DISTANCIA DE</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COMARCA de 2ª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Cristalândia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65 km"/>
              </w:smartTagPr>
              <w:r w:rsidRPr="00CC7B12">
                <w:rPr>
                  <w:rFonts w:ascii="Times New Roman" w:hAnsi="Times New Roman" w:cs="Times New Roman"/>
                  <w:sz w:val="20"/>
                  <w:szCs w:val="20"/>
                </w:rPr>
                <w:t>165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7 218</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CRISTALÂNDIA</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Família Acolhedora</w:t>
            </w:r>
          </w:p>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Abrigo para Idosos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Nova Rosalândia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133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3 770</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Lagoa da Confusão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220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10 215</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CREAS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Filadélfia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79 km"/>
              </w:smartTagPr>
              <w:r w:rsidRPr="00CC7B12">
                <w:rPr>
                  <w:rFonts w:ascii="Times New Roman" w:hAnsi="Times New Roman" w:cs="Times New Roman"/>
                  <w:sz w:val="20"/>
                  <w:szCs w:val="20"/>
                </w:rPr>
                <w:t>479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8 502</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FILADÉLFIA</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Babaçulandia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35 km"/>
              </w:smartTagPr>
              <w:r w:rsidRPr="00CC7B12">
                <w:rPr>
                  <w:rFonts w:ascii="Times New Roman" w:hAnsi="Times New Roman" w:cs="Times New Roman"/>
                  <w:sz w:val="20"/>
                  <w:szCs w:val="20"/>
                </w:rPr>
                <w:t>435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10 446</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Palmeirante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329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4 954</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Formoso do Araguaia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327 km"/>
              </w:smartTagPr>
              <w:r w:rsidRPr="00CC7B12">
                <w:rPr>
                  <w:rFonts w:ascii="Times New Roman" w:hAnsi="Times New Roman" w:cs="Times New Roman"/>
                  <w:sz w:val="20"/>
                  <w:szCs w:val="20"/>
                </w:rPr>
                <w:t>327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18 428</w:t>
            </w:r>
          </w:p>
        </w:tc>
        <w:tc>
          <w:tcPr>
            <w:tcW w:w="2050" w:type="dxa"/>
            <w:tcBorders>
              <w:top w:val="single" w:sz="4" w:space="0" w:color="auto"/>
              <w:left w:val="single" w:sz="4" w:space="0" w:color="auto"/>
              <w:bottom w:val="single" w:sz="4" w:space="0" w:color="auto"/>
              <w:right w:val="single" w:sz="4" w:space="0" w:color="auto"/>
            </w:tcBorders>
          </w:tcPr>
          <w:p w:rsidR="004E7EE6" w:rsidRPr="00CC7B12" w:rsidRDefault="004E7EE6" w:rsidP="00E369BF">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FORMOSO DO ARAGUAIA</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Itaguatins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585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6 029</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ITAGUATINS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Maurilândia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564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3 158</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São Miguel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610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10 490</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Miranorte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99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12 626</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MIRANORTE</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CREAS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Barrolandia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05 km"/>
              </w:smartTagPr>
              <w:r w:rsidRPr="00CC7B12">
                <w:rPr>
                  <w:rFonts w:ascii="Times New Roman" w:hAnsi="Times New Roman" w:cs="Times New Roman"/>
                  <w:sz w:val="20"/>
                  <w:szCs w:val="20"/>
                </w:rPr>
                <w:t>105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5 346</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bCs/>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CREAS</w:t>
            </w:r>
          </w:p>
        </w:tc>
      </w:tr>
      <w:tr w:rsidR="004E7EE6" w:rsidRPr="00CC7B12" w:rsidTr="00243B98">
        <w:trPr>
          <w:trHeight w:val="34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Rio dos Bois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123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2 570</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Dois Irmãos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00 km"/>
              </w:smartTagPr>
              <w:r w:rsidRPr="00CC7B12">
                <w:rPr>
                  <w:rFonts w:ascii="Times New Roman" w:hAnsi="Times New Roman" w:cs="Times New Roman"/>
                  <w:sz w:val="20"/>
                  <w:szCs w:val="20"/>
                </w:rPr>
                <w:t>200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7 161</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Natividade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200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9 000</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NATIVIDADE</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Santa Rosa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140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4 568</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Chapada da Natividade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91 km"/>
              </w:smartTagPr>
              <w:r w:rsidRPr="00CC7B12">
                <w:rPr>
                  <w:rFonts w:ascii="Times New Roman" w:hAnsi="Times New Roman" w:cs="Times New Roman"/>
                  <w:sz w:val="20"/>
                  <w:szCs w:val="20"/>
                </w:rPr>
                <w:t>191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3 280</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Palmeirópolis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458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7 342</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PALMEIRÓPOLIS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São Salvador</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420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2 910</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Paranã</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304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10 335</w:t>
            </w:r>
          </w:p>
        </w:tc>
        <w:tc>
          <w:tcPr>
            <w:tcW w:w="2050"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PARANÃ</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lastRenderedPageBreak/>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DISTANCIA DE</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COMARCA de 2ª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Peixe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302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10 389</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PEIXE</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São Valério da Natividade</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268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4 384</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Jaú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378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3 507</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397"/>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Xambioá</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507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11 48</w:t>
            </w:r>
          </w:p>
        </w:tc>
        <w:tc>
          <w:tcPr>
            <w:tcW w:w="2050"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sz w:val="20"/>
                <w:szCs w:val="20"/>
              </w:rPr>
            </w:pPr>
            <w:r w:rsidRPr="00CC7B12">
              <w:rPr>
                <w:rFonts w:ascii="Times New Roman" w:hAnsi="Times New Roman" w:cs="Times New Roman"/>
                <w:sz w:val="20"/>
                <w:szCs w:val="20"/>
              </w:rPr>
              <w:t>XAMBIOÁ</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Família Acolhedora</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Abrigo para crianças e adolescentes</w:t>
            </w:r>
          </w:p>
        </w:tc>
      </w:tr>
      <w:tr w:rsidR="004E7EE6" w:rsidRPr="00CC7B12" w:rsidTr="00243B98">
        <w:trPr>
          <w:trHeight w:val="454"/>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DISTANCIA DE</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COMARCA de 3ª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CE2CA5" w:rsidP="00E0616D">
            <w:pPr>
              <w:spacing w:after="0" w:line="240" w:lineRule="auto"/>
              <w:rPr>
                <w:rFonts w:ascii="Times New Roman" w:hAnsi="Times New Roman" w:cs="Times New Roman"/>
                <w:sz w:val="20"/>
                <w:szCs w:val="20"/>
              </w:rPr>
            </w:pPr>
            <w:hyperlink r:id="rId23" w:tooltip="Ponte Alta do Tocantins" w:history="1">
              <w:r w:rsidR="004E7EE6" w:rsidRPr="00CC7B12">
                <w:rPr>
                  <w:rFonts w:ascii="Times New Roman" w:hAnsi="Times New Roman" w:cs="Times New Roman"/>
                  <w:sz w:val="20"/>
                  <w:szCs w:val="20"/>
                </w:rPr>
                <w:t>Araguaína</w:t>
              </w:r>
            </w:hyperlink>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240" w:lineRule="auto"/>
              <w:jc w:val="center"/>
              <w:rPr>
                <w:rFonts w:ascii="Times New Roman" w:hAnsi="Times New Roman" w:cs="Times New Roman"/>
                <w:sz w:val="20"/>
                <w:szCs w:val="20"/>
              </w:rPr>
            </w:pPr>
            <w:r w:rsidRPr="00CC7B12">
              <w:rPr>
                <w:rFonts w:ascii="Times New Roman" w:hAnsi="Times New Roman" w:cs="Times New Roman"/>
                <w:sz w:val="20"/>
                <w:szCs w:val="20"/>
              </w:rPr>
              <w:t>Grande</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240" w:lineRule="auto"/>
              <w:rPr>
                <w:rFonts w:ascii="Times New Roman" w:hAnsi="Times New Roman" w:cs="Times New Roman"/>
                <w:sz w:val="20"/>
                <w:szCs w:val="20"/>
              </w:rPr>
            </w:pPr>
            <w:r w:rsidRPr="00CC7B12">
              <w:rPr>
                <w:rFonts w:ascii="Times New Roman" w:hAnsi="Times New Roman" w:cs="Times New Roman"/>
                <w:sz w:val="20"/>
                <w:szCs w:val="20"/>
              </w:rPr>
              <w:t>368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240" w:lineRule="auto"/>
              <w:rPr>
                <w:rFonts w:ascii="Times New Roman" w:hAnsi="Times New Roman" w:cs="Times New Roman"/>
                <w:sz w:val="20"/>
                <w:szCs w:val="20"/>
              </w:rPr>
            </w:pPr>
            <w:r w:rsidRPr="00CC7B12">
              <w:rPr>
                <w:rFonts w:ascii="Times New Roman" w:hAnsi="Times New Roman" w:cs="Times New Roman"/>
                <w:sz w:val="20"/>
                <w:szCs w:val="20"/>
              </w:rPr>
              <w:t>150.520</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CE2CA5" w:rsidP="00E0616D">
            <w:pPr>
              <w:spacing w:after="0" w:line="240" w:lineRule="auto"/>
              <w:jc w:val="center"/>
              <w:rPr>
                <w:rFonts w:ascii="Times New Roman" w:hAnsi="Times New Roman" w:cs="Times New Roman"/>
                <w:sz w:val="20"/>
                <w:szCs w:val="20"/>
              </w:rPr>
            </w:pPr>
            <w:hyperlink r:id="rId24" w:tooltip="Ponte Alta do Tocantins" w:history="1">
              <w:r w:rsidR="004E7EE6" w:rsidRPr="00CC7B12">
                <w:rPr>
                  <w:rFonts w:ascii="Times New Roman" w:hAnsi="Times New Roman" w:cs="Times New Roman"/>
                  <w:sz w:val="20"/>
                  <w:szCs w:val="20"/>
                </w:rPr>
                <w:t>ARAGUAÍNA</w:t>
              </w:r>
            </w:hyperlink>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240" w:lineRule="auto"/>
              <w:jc w:val="both"/>
              <w:rPr>
                <w:rFonts w:ascii="Times New Roman" w:hAnsi="Times New Roman" w:cs="Times New Roman"/>
                <w:sz w:val="20"/>
                <w:szCs w:val="20"/>
              </w:rPr>
            </w:pPr>
            <w:r w:rsidRPr="00CC7B12">
              <w:rPr>
                <w:rFonts w:ascii="Times New Roman" w:hAnsi="Times New Roman" w:cs="Times New Roman"/>
                <w:sz w:val="20"/>
                <w:szCs w:val="20"/>
              </w:rPr>
              <w:t>CRAS, CREAS, Família Acolhedora, Casa Lar- Crianças e Adolescentes, Casa de Acolhimento para Crianças e Adolescentes, 2 Abrigos para Idosos Erradicação do Trabalho Infantil( meta)</w:t>
            </w:r>
          </w:p>
        </w:tc>
      </w:tr>
      <w:tr w:rsidR="004E7EE6" w:rsidRPr="00CC7B12" w:rsidTr="00CC7B12">
        <w:trPr>
          <w:trHeight w:val="51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Nova Olinda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310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10 686</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Família Acolhedora</w:t>
            </w:r>
          </w:p>
        </w:tc>
      </w:tr>
      <w:tr w:rsidR="004E7EE6" w:rsidRPr="00CC7B12" w:rsidTr="00CC7B12">
        <w:trPr>
          <w:trHeight w:val="51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Aragominas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08 km"/>
              </w:smartTagPr>
              <w:r w:rsidRPr="00CC7B12">
                <w:rPr>
                  <w:rFonts w:ascii="Times New Roman" w:hAnsi="Times New Roman" w:cs="Times New Roman"/>
                  <w:sz w:val="20"/>
                  <w:szCs w:val="20"/>
                </w:rPr>
                <w:t>408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5 .882</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Araguanã</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59 km"/>
              </w:smartTagPr>
              <w:r w:rsidRPr="00CC7B12">
                <w:rPr>
                  <w:rFonts w:ascii="Times New Roman" w:hAnsi="Times New Roman" w:cs="Times New Roman"/>
                  <w:sz w:val="20"/>
                  <w:szCs w:val="20"/>
                </w:rPr>
                <w:t>459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5.030</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Carmolândia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399 km"/>
              </w:smartTagPr>
              <w:r w:rsidRPr="00CC7B12">
                <w:rPr>
                  <w:rFonts w:ascii="Times New Roman" w:hAnsi="Times New Roman" w:cs="Times New Roman"/>
                  <w:sz w:val="20"/>
                  <w:szCs w:val="20"/>
                </w:rPr>
                <w:t>399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2 305</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bCs/>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Família Acolhedora</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Muricilândia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420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3 152</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Família Acolhedora</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Santa Fé do Araguaia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430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6 599</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Família Acolhedora</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Araguatins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601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31 324</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bCs/>
                <w:sz w:val="20"/>
                <w:szCs w:val="20"/>
              </w:rPr>
            </w:pPr>
            <w:r w:rsidRPr="00CC7B12">
              <w:rPr>
                <w:rFonts w:ascii="Times New Roman" w:hAnsi="Times New Roman" w:cs="Times New Roman"/>
                <w:sz w:val="20"/>
                <w:szCs w:val="20"/>
              </w:rPr>
              <w:t>ARAGUATINS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CREAS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Buriti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643 km"/>
              </w:smartTagPr>
              <w:r w:rsidRPr="00CC7B12">
                <w:rPr>
                  <w:rFonts w:ascii="Times New Roman" w:hAnsi="Times New Roman" w:cs="Times New Roman"/>
                  <w:sz w:val="20"/>
                  <w:szCs w:val="20"/>
                </w:rPr>
                <w:t>643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9 770</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São Bento do TO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539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4 615</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Arraias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13 km"/>
              </w:smartTagPr>
              <w:r w:rsidRPr="00CC7B12">
                <w:rPr>
                  <w:rFonts w:ascii="Times New Roman" w:hAnsi="Times New Roman" w:cs="Times New Roman"/>
                  <w:sz w:val="20"/>
                  <w:szCs w:val="20"/>
                </w:rPr>
                <w:t>413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10 643</w:t>
            </w:r>
          </w:p>
        </w:tc>
        <w:tc>
          <w:tcPr>
            <w:tcW w:w="2050"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bCs/>
                <w:sz w:val="20"/>
                <w:szCs w:val="20"/>
              </w:rPr>
            </w:pPr>
            <w:r w:rsidRPr="00CC7B12">
              <w:rPr>
                <w:rFonts w:ascii="Times New Roman" w:hAnsi="Times New Roman" w:cs="Times New Roman"/>
                <w:sz w:val="20"/>
                <w:szCs w:val="20"/>
              </w:rPr>
              <w:t>ARRAIAS</w:t>
            </w: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Idosos</w:t>
            </w:r>
          </w:p>
        </w:tc>
      </w:tr>
      <w:tr w:rsidR="004E7EE6" w:rsidRPr="00CC7B12" w:rsidTr="00243B98">
        <w:trPr>
          <w:trHeight w:val="454"/>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lastRenderedPageBreak/>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DISTANCIA DE</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COMARCA de 3ª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94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Gurupi</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Médio</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230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76 765</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sz w:val="20"/>
                <w:szCs w:val="20"/>
              </w:rPr>
            </w:pPr>
            <w:r w:rsidRPr="00CC7B12">
              <w:rPr>
                <w:rFonts w:ascii="Times New Roman" w:hAnsi="Times New Roman" w:cs="Times New Roman"/>
                <w:sz w:val="20"/>
                <w:szCs w:val="20"/>
              </w:rPr>
              <w:t>GURUPI</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CREAS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Casa de Passagem para Crianças e Adolescentes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Abrigo para Idosos</w:t>
            </w:r>
          </w:p>
        </w:tc>
      </w:tr>
      <w:tr w:rsidR="004E7EE6" w:rsidRPr="00CC7B12" w:rsidTr="00243B98">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Aliança do TO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81 km"/>
              </w:smartTagPr>
              <w:r w:rsidRPr="00CC7B12">
                <w:rPr>
                  <w:rFonts w:ascii="Times New Roman" w:hAnsi="Times New Roman" w:cs="Times New Roman"/>
                  <w:sz w:val="20"/>
                  <w:szCs w:val="20"/>
                </w:rPr>
                <w:t>181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5.663</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CREAS</w:t>
            </w:r>
          </w:p>
        </w:tc>
      </w:tr>
      <w:tr w:rsidR="004E7EE6" w:rsidRPr="00CC7B12" w:rsidTr="00243B98">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Cariri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57 km"/>
              </w:smartTagPr>
              <w:r w:rsidRPr="00CC7B12">
                <w:rPr>
                  <w:rFonts w:ascii="Times New Roman" w:hAnsi="Times New Roman" w:cs="Times New Roman"/>
                  <w:sz w:val="20"/>
                  <w:szCs w:val="20"/>
                </w:rPr>
                <w:t>257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3 754</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bCs/>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CREAS</w:t>
            </w:r>
          </w:p>
        </w:tc>
      </w:tr>
      <w:tr w:rsidR="004E7EE6" w:rsidRPr="00CC7B12" w:rsidTr="00243B98">
        <w:trPr>
          <w:trHeight w:val="51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Dueré</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28 km"/>
              </w:smartTagPr>
              <w:r w:rsidRPr="00CC7B12">
                <w:rPr>
                  <w:rFonts w:ascii="Times New Roman" w:hAnsi="Times New Roman" w:cs="Times New Roman"/>
                  <w:sz w:val="20"/>
                  <w:szCs w:val="20"/>
                </w:rPr>
                <w:t>228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4 589</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Crixás do Tocantins</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61 km"/>
              </w:smartTagPr>
              <w:r w:rsidRPr="00CC7B12">
                <w:rPr>
                  <w:rFonts w:ascii="Times New Roman" w:hAnsi="Times New Roman" w:cs="Times New Roman"/>
                  <w:sz w:val="20"/>
                  <w:szCs w:val="20"/>
                </w:rPr>
                <w:t>161 km</w:t>
              </w:r>
            </w:smartTag>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1 566</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CREAS</w:t>
            </w:r>
          </w:p>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Família Acolhedora</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Palmas</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Grande</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0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290 455</w:t>
            </w:r>
          </w:p>
        </w:tc>
        <w:tc>
          <w:tcPr>
            <w:tcW w:w="2050"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sz w:val="20"/>
                <w:szCs w:val="20"/>
              </w:rPr>
            </w:pPr>
            <w:r w:rsidRPr="00CC7B12">
              <w:rPr>
                <w:rFonts w:ascii="Times New Roman" w:hAnsi="Times New Roman" w:cs="Times New Roman"/>
                <w:sz w:val="20"/>
                <w:szCs w:val="20"/>
              </w:rPr>
              <w:t>PALMAS</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CREAS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Casa Lar- Crianças e Adolescentes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Abrigo para crianças e adolescentes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100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Colinas do Tocantins</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i/>
                <w:sz w:val="20"/>
                <w:szCs w:val="20"/>
              </w:rPr>
            </w:pPr>
            <w:r w:rsidRPr="00CC7B12">
              <w:rPr>
                <w:rFonts w:ascii="Times New Roman" w:hAnsi="Times New Roman" w:cs="Times New Roman"/>
                <w:sz w:val="20"/>
                <w:szCs w:val="20"/>
              </w:rPr>
              <w:t>Pequeno II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262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30 879</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sz w:val="20"/>
                <w:szCs w:val="20"/>
              </w:rPr>
            </w:pPr>
            <w:r w:rsidRPr="00CC7B12">
              <w:rPr>
                <w:rFonts w:ascii="Times New Roman" w:hAnsi="Times New Roman" w:cs="Times New Roman"/>
                <w:sz w:val="20"/>
                <w:szCs w:val="20"/>
              </w:rPr>
              <w:t>COLINAS DO TOCANTINS</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CREAS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Família Acolhedora</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Casa Lar- Crianças e Adolescentes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Abrigo para Idosos</w:t>
            </w:r>
          </w:p>
        </w:tc>
      </w:tr>
      <w:tr w:rsidR="004E7EE6" w:rsidRPr="00CC7B12" w:rsidTr="00CC7B12">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Bernardo Sayão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334 km"/>
              </w:smartTagPr>
              <w:r w:rsidRPr="00CC7B12">
                <w:rPr>
                  <w:rFonts w:ascii="Times New Roman" w:hAnsi="Times New Roman" w:cs="Times New Roman"/>
                  <w:sz w:val="20"/>
                  <w:szCs w:val="20"/>
                </w:rPr>
                <w:t>334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4 467</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bCs/>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Família Acolhedora</w:t>
            </w:r>
          </w:p>
        </w:tc>
      </w:tr>
      <w:tr w:rsidR="004E7EE6" w:rsidRPr="00CC7B12" w:rsidTr="00CC7B12">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Brasilandia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23 km"/>
              </w:smartTagPr>
              <w:r w:rsidRPr="00CC7B12">
                <w:rPr>
                  <w:rFonts w:ascii="Times New Roman" w:hAnsi="Times New Roman" w:cs="Times New Roman"/>
                  <w:sz w:val="20"/>
                  <w:szCs w:val="20"/>
                </w:rPr>
                <w:t>223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2 066</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bCs/>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r w:rsidRPr="00CC7B12">
              <w:rPr>
                <w:rFonts w:ascii="Times New Roman" w:hAnsi="Times New Roman" w:cs="Times New Roman"/>
                <w:bCs/>
                <w:sz w:val="20"/>
                <w:szCs w:val="20"/>
              </w:rPr>
              <w:t xml:space="preserve"> Família Acolhedora</w:t>
            </w:r>
          </w:p>
        </w:tc>
      </w:tr>
      <w:tr w:rsidR="004E7EE6" w:rsidRPr="00CC7B12" w:rsidTr="00CC7B12">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Juarina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345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2 231</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Presidente Kennedy</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206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3 685</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CC7B12">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Tupiratins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252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2 097</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lastRenderedPageBreak/>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DISTANCIA DE</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COMARCA de 3ª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Dianópolis</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320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19 110</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sz w:val="20"/>
                <w:szCs w:val="20"/>
              </w:rPr>
            </w:pPr>
            <w:r w:rsidRPr="00CC7B12">
              <w:rPr>
                <w:rFonts w:ascii="Times New Roman" w:hAnsi="Times New Roman" w:cs="Times New Roman"/>
                <w:sz w:val="20"/>
                <w:szCs w:val="20"/>
              </w:rPr>
              <w:t>DIANÓPOLIS</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CREAS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Abrigo para Idosos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Novo Jardim</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355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2 457</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Conceição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94 km"/>
              </w:smartTagPr>
              <w:r w:rsidRPr="00CC7B12">
                <w:rPr>
                  <w:rFonts w:ascii="Times New Roman" w:hAnsi="Times New Roman" w:cs="Times New Roman"/>
                  <w:sz w:val="20"/>
                  <w:szCs w:val="20"/>
                </w:rPr>
                <w:t>294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4 182</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Rio da Conceição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249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1 714</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Taipas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336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1 945</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111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Guaraí</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i/>
                <w:sz w:val="20"/>
                <w:szCs w:val="20"/>
              </w:rPr>
            </w:pPr>
            <w:r w:rsidRPr="00CC7B12">
              <w:rPr>
                <w:rFonts w:ascii="Times New Roman" w:hAnsi="Times New Roman" w:cs="Times New Roman"/>
                <w:sz w:val="20"/>
                <w:szCs w:val="20"/>
              </w:rPr>
              <w:t>PequenoII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173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23 212</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sz w:val="20"/>
                <w:szCs w:val="20"/>
              </w:rPr>
            </w:pPr>
            <w:r w:rsidRPr="00CC7B12">
              <w:rPr>
                <w:rFonts w:ascii="Times New Roman" w:hAnsi="Times New Roman" w:cs="Times New Roman"/>
                <w:sz w:val="20"/>
                <w:szCs w:val="20"/>
              </w:rPr>
              <w:t>GUARAÍ</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CREAS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Casa de Passagem para Crianças e Adolescentes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Fortaleza do Tabocão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53 km"/>
              </w:smartTagPr>
              <w:r w:rsidRPr="00CC7B12">
                <w:rPr>
                  <w:rFonts w:ascii="Times New Roman" w:hAnsi="Times New Roman" w:cs="Times New Roman"/>
                  <w:sz w:val="20"/>
                  <w:szCs w:val="20"/>
                </w:rPr>
                <w:t>153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2 423</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Miracema do Tocantins</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PequenoII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78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20 692</w:t>
            </w:r>
          </w:p>
        </w:tc>
        <w:tc>
          <w:tcPr>
            <w:tcW w:w="2050"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MIRACEMA DO TOCANTINS</w:t>
            </w:r>
          </w:p>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567"/>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Paraíso do Tocantins</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PequenoII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63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49 143</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sz w:val="20"/>
                <w:szCs w:val="20"/>
              </w:rPr>
            </w:pPr>
            <w:r w:rsidRPr="00CC7B12">
              <w:rPr>
                <w:rFonts w:ascii="Times New Roman" w:hAnsi="Times New Roman" w:cs="Times New Roman"/>
                <w:sz w:val="20"/>
                <w:szCs w:val="20"/>
              </w:rPr>
              <w:t>PARAÍSO DO TOCANTINS</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CREAS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Casa Lar- Crianças e Adolescentes</w:t>
            </w:r>
          </w:p>
        </w:tc>
      </w:tr>
      <w:tr w:rsidR="004E7EE6" w:rsidRPr="00CC7B12" w:rsidTr="00243B98">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Abreulândia</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47 KM"/>
              </w:smartTagPr>
              <w:r w:rsidRPr="00CC7B12">
                <w:rPr>
                  <w:rFonts w:ascii="Times New Roman" w:hAnsi="Times New Roman" w:cs="Times New Roman"/>
                  <w:caps/>
                  <w:sz w:val="20"/>
                  <w:szCs w:val="20"/>
                </w:rPr>
                <w:t>147 km</w:t>
              </w:r>
            </w:smartTag>
            <w:r w:rsidRPr="00CC7B12">
              <w:rPr>
                <w:rFonts w:ascii="Times New Roman" w:hAnsi="Times New Roman" w:cs="Times New Roman"/>
                <w:sz w:val="20"/>
                <w:szCs w:val="20"/>
              </w:rPr>
              <w:t>.</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2.387</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Divinópolis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25 km"/>
              </w:smartTagPr>
              <w:r w:rsidRPr="00CC7B12">
                <w:rPr>
                  <w:rFonts w:ascii="Times New Roman" w:hAnsi="Times New Roman" w:cs="Times New Roman"/>
                  <w:sz w:val="20"/>
                  <w:szCs w:val="20"/>
                </w:rPr>
                <w:t>125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6 363</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Marianópolis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178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4 352</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CREAS</w:t>
            </w:r>
          </w:p>
        </w:tc>
      </w:tr>
      <w:tr w:rsidR="004E7EE6" w:rsidRPr="00CC7B12" w:rsidTr="00243B98">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Pugmil</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2 366</w:t>
            </w:r>
          </w:p>
        </w:tc>
        <w:tc>
          <w:tcPr>
            <w:tcW w:w="2050" w:type="dxa"/>
            <w:vMerge/>
            <w:tcBorders>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56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Monte Santo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89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2 085</w:t>
            </w:r>
          </w:p>
        </w:tc>
        <w:tc>
          <w:tcPr>
            <w:tcW w:w="2050" w:type="dxa"/>
            <w:vMerge/>
            <w:tcBorders>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454"/>
        </w:trPr>
        <w:tc>
          <w:tcPr>
            <w:tcW w:w="368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lastRenderedPageBreak/>
              <w:t>MUNICIPIO</w:t>
            </w:r>
          </w:p>
        </w:tc>
        <w:tc>
          <w:tcPr>
            <w:tcW w:w="1559"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PORTE</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243B98"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DISTÂ</w:t>
            </w:r>
            <w:r w:rsidR="004E7EE6" w:rsidRPr="00CC7B12">
              <w:rPr>
                <w:rFonts w:ascii="Times New Roman" w:hAnsi="Times New Roman" w:cs="Times New Roman"/>
                <w:b/>
                <w:sz w:val="20"/>
                <w:szCs w:val="20"/>
              </w:rPr>
              <w:t>NCIA DE</w:t>
            </w:r>
          </w:p>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PALMAS</w:t>
            </w:r>
          </w:p>
        </w:tc>
        <w:tc>
          <w:tcPr>
            <w:tcW w:w="1494"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POPULAÇAO</w:t>
            </w:r>
          </w:p>
        </w:tc>
        <w:tc>
          <w:tcPr>
            <w:tcW w:w="2050" w:type="dxa"/>
            <w:tcBorders>
              <w:top w:val="single" w:sz="4" w:space="0" w:color="auto"/>
              <w:left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COMARCA de 3ª ENTRÂNCIA</w:t>
            </w:r>
          </w:p>
        </w:tc>
        <w:tc>
          <w:tcPr>
            <w:tcW w:w="3827" w:type="dxa"/>
            <w:tcBorders>
              <w:top w:val="single" w:sz="4" w:space="0" w:color="auto"/>
              <w:left w:val="single" w:sz="4" w:space="0" w:color="auto"/>
              <w:bottom w:val="single" w:sz="4" w:space="0" w:color="auto"/>
              <w:right w:val="single" w:sz="4" w:space="0" w:color="auto"/>
            </w:tcBorders>
            <w:shd w:val="clear" w:color="auto" w:fill="D6E3BC"/>
            <w:vAlign w:val="center"/>
          </w:tcPr>
          <w:p w:rsidR="004E7EE6" w:rsidRPr="00CC7B12" w:rsidRDefault="004E7EE6" w:rsidP="00E0616D">
            <w:pPr>
              <w:tabs>
                <w:tab w:val="left" w:pos="3174"/>
              </w:tabs>
              <w:spacing w:after="0" w:line="240" w:lineRule="auto"/>
              <w:jc w:val="center"/>
              <w:rPr>
                <w:rFonts w:ascii="Times New Roman" w:hAnsi="Times New Roman" w:cs="Times New Roman"/>
                <w:b/>
                <w:sz w:val="20"/>
                <w:szCs w:val="20"/>
              </w:rPr>
            </w:pPr>
            <w:r w:rsidRPr="00CC7B12">
              <w:rPr>
                <w:rFonts w:ascii="Times New Roman" w:hAnsi="Times New Roman" w:cs="Times New Roman"/>
                <w:b/>
                <w:sz w:val="20"/>
                <w:szCs w:val="20"/>
              </w:rPr>
              <w:t>SERVIÇOS DA ASSISTÊNCIA SOCIAL</w:t>
            </w:r>
          </w:p>
        </w:tc>
      </w:tr>
      <w:tr w:rsidR="004E7EE6" w:rsidRPr="00CC7B12" w:rsidTr="00243B98">
        <w:trPr>
          <w:trHeight w:val="227"/>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Pedro Afonso</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304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11 542</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PEDRO AFONSO</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Casa do Idoso</w:t>
            </w:r>
          </w:p>
        </w:tc>
      </w:tr>
      <w:tr w:rsidR="004E7EE6" w:rsidRPr="00CC7B12" w:rsidTr="00243B98">
        <w:trPr>
          <w:trHeight w:val="22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Bom Jesus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210 km"/>
              </w:smartTagPr>
              <w:r w:rsidRPr="00CC7B12">
                <w:rPr>
                  <w:rFonts w:ascii="Times New Roman" w:hAnsi="Times New Roman" w:cs="Times New Roman"/>
                  <w:sz w:val="20"/>
                  <w:szCs w:val="20"/>
                </w:rPr>
                <w:t>210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3 768</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2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122</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Santa Maria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270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2 894</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27"/>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123</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Tupirama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200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1 574</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83"/>
        </w:trPr>
        <w:tc>
          <w:tcPr>
            <w:tcW w:w="68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124</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Porto Nacional</w:t>
            </w:r>
          </w:p>
        </w:tc>
        <w:tc>
          <w:tcPr>
            <w:tcW w:w="1559"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PequenoII</w:t>
            </w:r>
          </w:p>
        </w:tc>
        <w:tc>
          <w:tcPr>
            <w:tcW w:w="1701"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52 km</w:t>
            </w:r>
          </w:p>
        </w:tc>
        <w:tc>
          <w:tcPr>
            <w:tcW w:w="1494"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49 143</w:t>
            </w:r>
          </w:p>
        </w:tc>
        <w:tc>
          <w:tcPr>
            <w:tcW w:w="2050" w:type="dxa"/>
            <w:vMerge w:val="restart"/>
            <w:tcBorders>
              <w:top w:val="single" w:sz="4" w:space="0" w:color="auto"/>
              <w:left w:val="single" w:sz="4" w:space="0" w:color="auto"/>
              <w:right w:val="single" w:sz="4" w:space="0" w:color="auto"/>
            </w:tcBorders>
            <w:vAlign w:val="center"/>
          </w:tcPr>
          <w:p w:rsidR="004E7EE6" w:rsidRPr="00CC7B12" w:rsidRDefault="004E7EE6" w:rsidP="00E0616D">
            <w:pPr>
              <w:spacing w:after="0"/>
              <w:jc w:val="center"/>
              <w:rPr>
                <w:rFonts w:ascii="Times New Roman" w:hAnsi="Times New Roman" w:cs="Times New Roman"/>
                <w:sz w:val="20"/>
                <w:szCs w:val="20"/>
              </w:rPr>
            </w:pPr>
            <w:r w:rsidRPr="00CC7B12">
              <w:rPr>
                <w:rFonts w:ascii="Times New Roman" w:hAnsi="Times New Roman" w:cs="Times New Roman"/>
                <w:sz w:val="20"/>
                <w:szCs w:val="20"/>
              </w:rPr>
              <w:t>PORTO NACIONAL</w:t>
            </w:r>
          </w:p>
        </w:tc>
        <w:tc>
          <w:tcPr>
            <w:tcW w:w="3827"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CREAS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Abrigo para Idosos</w:t>
            </w:r>
          </w:p>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Casa Lar- Crianças e Adolescentes</w:t>
            </w:r>
          </w:p>
        </w:tc>
      </w:tr>
      <w:tr w:rsidR="004E7EE6"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125</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Brejinho de Nazaré</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92 km"/>
              </w:smartTagPr>
              <w:r w:rsidRPr="00CC7B12">
                <w:rPr>
                  <w:rFonts w:ascii="Times New Roman" w:hAnsi="Times New Roman" w:cs="Times New Roman"/>
                  <w:sz w:val="20"/>
                  <w:szCs w:val="20"/>
                </w:rPr>
                <w:t>92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5 188</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126</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Fátima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16 km"/>
              </w:smartTagPr>
              <w:r w:rsidRPr="00CC7B12">
                <w:rPr>
                  <w:rFonts w:ascii="Times New Roman" w:hAnsi="Times New Roman" w:cs="Times New Roman"/>
                  <w:sz w:val="20"/>
                  <w:szCs w:val="20"/>
                </w:rPr>
                <w:t>116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3 805</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127</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Monte do Carmo</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97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6 717</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128</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Silvanópolis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108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5 071</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129</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Ipueiras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120 km"/>
              </w:smartTagPr>
              <w:r w:rsidRPr="00CC7B12">
                <w:rPr>
                  <w:rFonts w:ascii="Times New Roman" w:hAnsi="Times New Roman" w:cs="Times New Roman"/>
                  <w:sz w:val="20"/>
                  <w:szCs w:val="20"/>
                </w:rPr>
                <w:t>120 km</w:t>
              </w:r>
            </w:smartTag>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1 639</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130</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Oliveira de Fátima</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127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1 035</w:t>
            </w:r>
          </w:p>
        </w:tc>
        <w:tc>
          <w:tcPr>
            <w:tcW w:w="2050" w:type="dxa"/>
            <w:vMerge/>
            <w:tcBorders>
              <w:left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4E7EE6"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131</w:t>
            </w:r>
          </w:p>
        </w:tc>
        <w:tc>
          <w:tcPr>
            <w:tcW w:w="3002" w:type="dxa"/>
            <w:tcBorders>
              <w:top w:val="single" w:sz="4" w:space="0" w:color="auto"/>
              <w:left w:val="single" w:sz="4" w:space="0" w:color="auto"/>
              <w:bottom w:val="single" w:sz="4" w:space="0" w:color="auto"/>
              <w:right w:val="single" w:sz="4" w:space="0" w:color="auto"/>
            </w:tcBorders>
            <w:vAlign w:val="center"/>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Santa Rita do Tocantins</w:t>
            </w:r>
          </w:p>
        </w:tc>
        <w:tc>
          <w:tcPr>
            <w:tcW w:w="1559"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130 km</w:t>
            </w:r>
          </w:p>
        </w:tc>
        <w:tc>
          <w:tcPr>
            <w:tcW w:w="1494"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rPr>
                <w:rFonts w:ascii="Times New Roman" w:hAnsi="Times New Roman" w:cs="Times New Roman"/>
                <w:sz w:val="20"/>
                <w:szCs w:val="20"/>
              </w:rPr>
            </w:pPr>
            <w:r w:rsidRPr="00CC7B12">
              <w:rPr>
                <w:rFonts w:ascii="Times New Roman" w:hAnsi="Times New Roman" w:cs="Times New Roman"/>
                <w:sz w:val="20"/>
                <w:szCs w:val="20"/>
              </w:rPr>
              <w:t>2 128</w:t>
            </w:r>
          </w:p>
        </w:tc>
        <w:tc>
          <w:tcPr>
            <w:tcW w:w="2050" w:type="dxa"/>
            <w:vMerge/>
            <w:tcBorders>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E7EE6" w:rsidRPr="00CC7B12" w:rsidRDefault="004E7EE6"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243B98"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132</w:t>
            </w:r>
          </w:p>
        </w:tc>
        <w:tc>
          <w:tcPr>
            <w:tcW w:w="3002" w:type="dxa"/>
            <w:tcBorders>
              <w:top w:val="single" w:sz="4" w:space="0" w:color="auto"/>
              <w:left w:val="single" w:sz="4" w:space="0" w:color="auto"/>
              <w:bottom w:val="single" w:sz="4" w:space="0" w:color="auto"/>
              <w:right w:val="single" w:sz="4" w:space="0" w:color="auto"/>
            </w:tcBorders>
            <w:vAlign w:val="center"/>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Taguatinga</w:t>
            </w:r>
          </w:p>
        </w:tc>
        <w:tc>
          <w:tcPr>
            <w:tcW w:w="1559"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447 km</w:t>
            </w:r>
          </w:p>
        </w:tc>
        <w:tc>
          <w:tcPr>
            <w:tcW w:w="149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15 053</w:t>
            </w:r>
          </w:p>
        </w:tc>
        <w:tc>
          <w:tcPr>
            <w:tcW w:w="2050" w:type="dxa"/>
            <w:vMerge w:val="restart"/>
            <w:tcBorders>
              <w:top w:val="single" w:sz="4" w:space="0" w:color="auto"/>
              <w:left w:val="single" w:sz="4" w:space="0" w:color="auto"/>
              <w:right w:val="single" w:sz="4" w:space="0" w:color="auto"/>
            </w:tcBorders>
            <w:vAlign w:val="center"/>
          </w:tcPr>
          <w:p w:rsidR="00243B98" w:rsidRPr="00CC7B12" w:rsidRDefault="00243B98" w:rsidP="00E0616D">
            <w:pPr>
              <w:spacing w:after="0" w:line="360" w:lineRule="auto"/>
              <w:jc w:val="center"/>
              <w:rPr>
                <w:rFonts w:ascii="Times New Roman" w:hAnsi="Times New Roman" w:cs="Times New Roman"/>
                <w:sz w:val="20"/>
                <w:szCs w:val="20"/>
              </w:rPr>
            </w:pPr>
            <w:r w:rsidRPr="00CC7B12">
              <w:rPr>
                <w:rFonts w:ascii="Times New Roman" w:hAnsi="Times New Roman" w:cs="Times New Roman"/>
                <w:sz w:val="20"/>
                <w:szCs w:val="20"/>
              </w:rPr>
              <w:t>TAGUATINGA</w:t>
            </w:r>
          </w:p>
        </w:tc>
        <w:tc>
          <w:tcPr>
            <w:tcW w:w="3827"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 Abrigo para Idosos</w:t>
            </w:r>
          </w:p>
        </w:tc>
      </w:tr>
      <w:tr w:rsidR="00243B98"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133</w:t>
            </w:r>
          </w:p>
        </w:tc>
        <w:tc>
          <w:tcPr>
            <w:tcW w:w="3002" w:type="dxa"/>
            <w:tcBorders>
              <w:top w:val="single" w:sz="4" w:space="0" w:color="auto"/>
              <w:left w:val="single" w:sz="4" w:space="0" w:color="auto"/>
              <w:bottom w:val="single" w:sz="4" w:space="0" w:color="auto"/>
              <w:right w:val="single" w:sz="4" w:space="0" w:color="auto"/>
            </w:tcBorders>
            <w:vAlign w:val="center"/>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Ponte Alta Bom Jesus</w:t>
            </w:r>
          </w:p>
        </w:tc>
        <w:tc>
          <w:tcPr>
            <w:tcW w:w="1559"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405 km</w:t>
            </w:r>
          </w:p>
        </w:tc>
        <w:tc>
          <w:tcPr>
            <w:tcW w:w="149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4 548</w:t>
            </w:r>
          </w:p>
        </w:tc>
        <w:tc>
          <w:tcPr>
            <w:tcW w:w="2050" w:type="dxa"/>
            <w:vMerge/>
            <w:tcBorders>
              <w:left w:val="single" w:sz="4" w:space="0" w:color="auto"/>
              <w:right w:val="single" w:sz="4" w:space="0" w:color="auto"/>
            </w:tcBorders>
            <w:vAlign w:val="center"/>
          </w:tcPr>
          <w:p w:rsidR="00243B98" w:rsidRPr="00CC7B12" w:rsidRDefault="00243B98" w:rsidP="00E0616D">
            <w:pPr>
              <w:spacing w:after="0" w:line="360" w:lineRule="auto"/>
              <w:jc w:val="cente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243B98"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134</w:t>
            </w:r>
          </w:p>
        </w:tc>
        <w:tc>
          <w:tcPr>
            <w:tcW w:w="3002" w:type="dxa"/>
            <w:tcBorders>
              <w:top w:val="single" w:sz="4" w:space="0" w:color="auto"/>
              <w:left w:val="single" w:sz="4" w:space="0" w:color="auto"/>
              <w:bottom w:val="single" w:sz="4" w:space="0" w:color="auto"/>
              <w:right w:val="single" w:sz="4" w:space="0" w:color="auto"/>
            </w:tcBorders>
            <w:vAlign w:val="center"/>
          </w:tcPr>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Tocantinópolis</w:t>
            </w:r>
          </w:p>
        </w:tc>
        <w:tc>
          <w:tcPr>
            <w:tcW w:w="1559"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Pequeno II</w:t>
            </w:r>
          </w:p>
        </w:tc>
        <w:tc>
          <w:tcPr>
            <w:tcW w:w="1701"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517 km</w:t>
            </w:r>
          </w:p>
        </w:tc>
        <w:tc>
          <w:tcPr>
            <w:tcW w:w="149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22 608</w:t>
            </w:r>
          </w:p>
        </w:tc>
        <w:tc>
          <w:tcPr>
            <w:tcW w:w="2050" w:type="dxa"/>
            <w:vMerge/>
            <w:tcBorders>
              <w:left w:val="single" w:sz="4" w:space="0" w:color="auto"/>
              <w:right w:val="single" w:sz="4" w:space="0" w:color="auto"/>
            </w:tcBorders>
          </w:tcPr>
          <w:p w:rsidR="00243B98" w:rsidRPr="00CC7B12" w:rsidRDefault="00243B98" w:rsidP="00E0616D">
            <w:pPr>
              <w:spacing w:after="0"/>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CRAS, CREAS</w:t>
            </w:r>
          </w:p>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Abrigo para Idosos</w:t>
            </w:r>
          </w:p>
        </w:tc>
      </w:tr>
      <w:tr w:rsidR="00243B98"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135</w:t>
            </w:r>
          </w:p>
        </w:tc>
        <w:tc>
          <w:tcPr>
            <w:tcW w:w="3002" w:type="dxa"/>
            <w:tcBorders>
              <w:top w:val="single" w:sz="4" w:space="0" w:color="auto"/>
              <w:left w:val="single" w:sz="4" w:space="0" w:color="auto"/>
              <w:bottom w:val="single" w:sz="4" w:space="0" w:color="auto"/>
              <w:right w:val="single" w:sz="4" w:space="0" w:color="auto"/>
            </w:tcBorders>
            <w:vAlign w:val="center"/>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Aguiarnopolis</w:t>
            </w:r>
          </w:p>
        </w:tc>
        <w:tc>
          <w:tcPr>
            <w:tcW w:w="1559"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smartTag w:uri="urn:schemas-microsoft-com:office:smarttags" w:element="metricconverter">
              <w:smartTagPr>
                <w:attr w:name="ProductID" w:val="488 km"/>
              </w:smartTagPr>
              <w:r w:rsidRPr="00CC7B12">
                <w:rPr>
                  <w:rFonts w:ascii="Times New Roman" w:hAnsi="Times New Roman" w:cs="Times New Roman"/>
                  <w:sz w:val="20"/>
                  <w:szCs w:val="20"/>
                </w:rPr>
                <w:t>488 km</w:t>
              </w:r>
            </w:smartTag>
          </w:p>
        </w:tc>
        <w:tc>
          <w:tcPr>
            <w:tcW w:w="149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5.158</w:t>
            </w:r>
          </w:p>
        </w:tc>
        <w:tc>
          <w:tcPr>
            <w:tcW w:w="2050" w:type="dxa"/>
            <w:vMerge/>
            <w:tcBorders>
              <w:left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243B98"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136</w:t>
            </w:r>
          </w:p>
        </w:tc>
        <w:tc>
          <w:tcPr>
            <w:tcW w:w="3002" w:type="dxa"/>
            <w:tcBorders>
              <w:top w:val="single" w:sz="4" w:space="0" w:color="auto"/>
              <w:left w:val="single" w:sz="4" w:space="0" w:color="auto"/>
              <w:bottom w:val="single" w:sz="4" w:space="0" w:color="auto"/>
              <w:right w:val="single" w:sz="4" w:space="0" w:color="auto"/>
            </w:tcBorders>
            <w:vAlign w:val="center"/>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Luzinópolis</w:t>
            </w:r>
          </w:p>
        </w:tc>
        <w:tc>
          <w:tcPr>
            <w:tcW w:w="1559"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513 km</w:t>
            </w:r>
          </w:p>
        </w:tc>
        <w:tc>
          <w:tcPr>
            <w:tcW w:w="149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2 622</w:t>
            </w:r>
          </w:p>
        </w:tc>
        <w:tc>
          <w:tcPr>
            <w:tcW w:w="2050" w:type="dxa"/>
            <w:vMerge/>
            <w:tcBorders>
              <w:left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243B98"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137</w:t>
            </w:r>
          </w:p>
        </w:tc>
        <w:tc>
          <w:tcPr>
            <w:tcW w:w="3002" w:type="dxa"/>
            <w:tcBorders>
              <w:top w:val="single" w:sz="4" w:space="0" w:color="auto"/>
              <w:left w:val="single" w:sz="4" w:space="0" w:color="auto"/>
              <w:bottom w:val="single" w:sz="4" w:space="0" w:color="auto"/>
              <w:right w:val="single" w:sz="4" w:space="0" w:color="auto"/>
            </w:tcBorders>
            <w:vAlign w:val="center"/>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Nazaré</w:t>
            </w:r>
          </w:p>
        </w:tc>
        <w:tc>
          <w:tcPr>
            <w:tcW w:w="1559"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508 km</w:t>
            </w:r>
          </w:p>
        </w:tc>
        <w:tc>
          <w:tcPr>
            <w:tcW w:w="149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4 386</w:t>
            </w:r>
          </w:p>
        </w:tc>
        <w:tc>
          <w:tcPr>
            <w:tcW w:w="2050" w:type="dxa"/>
            <w:vMerge/>
            <w:tcBorders>
              <w:left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243B98"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138</w:t>
            </w:r>
          </w:p>
        </w:tc>
        <w:tc>
          <w:tcPr>
            <w:tcW w:w="3002" w:type="dxa"/>
            <w:tcBorders>
              <w:top w:val="single" w:sz="4" w:space="0" w:color="auto"/>
              <w:left w:val="single" w:sz="4" w:space="0" w:color="auto"/>
              <w:bottom w:val="single" w:sz="4" w:space="0" w:color="auto"/>
              <w:right w:val="single" w:sz="4" w:space="0" w:color="auto"/>
            </w:tcBorders>
            <w:vAlign w:val="center"/>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Palmeiras</w:t>
            </w:r>
          </w:p>
        </w:tc>
        <w:tc>
          <w:tcPr>
            <w:tcW w:w="1559"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477 km</w:t>
            </w:r>
          </w:p>
        </w:tc>
        <w:tc>
          <w:tcPr>
            <w:tcW w:w="149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5 746</w:t>
            </w:r>
          </w:p>
        </w:tc>
        <w:tc>
          <w:tcPr>
            <w:tcW w:w="2050" w:type="dxa"/>
            <w:vMerge/>
            <w:tcBorders>
              <w:left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r w:rsidR="00243B98" w:rsidRPr="00CC7B12" w:rsidTr="00243B98">
        <w:trPr>
          <w:trHeight w:val="20"/>
        </w:trPr>
        <w:tc>
          <w:tcPr>
            <w:tcW w:w="68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139</w:t>
            </w:r>
          </w:p>
        </w:tc>
        <w:tc>
          <w:tcPr>
            <w:tcW w:w="3002" w:type="dxa"/>
            <w:tcBorders>
              <w:top w:val="single" w:sz="4" w:space="0" w:color="auto"/>
              <w:left w:val="single" w:sz="4" w:space="0" w:color="auto"/>
              <w:bottom w:val="single" w:sz="4" w:space="0" w:color="auto"/>
              <w:right w:val="single" w:sz="4" w:space="0" w:color="auto"/>
            </w:tcBorders>
            <w:vAlign w:val="center"/>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Santa Terezinha TO</w:t>
            </w:r>
          </w:p>
        </w:tc>
        <w:tc>
          <w:tcPr>
            <w:tcW w:w="1559"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Pequeno I</w:t>
            </w:r>
          </w:p>
        </w:tc>
        <w:tc>
          <w:tcPr>
            <w:tcW w:w="1701"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502 km</w:t>
            </w:r>
          </w:p>
        </w:tc>
        <w:tc>
          <w:tcPr>
            <w:tcW w:w="1494"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rPr>
                <w:rFonts w:ascii="Times New Roman" w:hAnsi="Times New Roman" w:cs="Times New Roman"/>
                <w:sz w:val="20"/>
                <w:szCs w:val="20"/>
              </w:rPr>
            </w:pPr>
            <w:r w:rsidRPr="00CC7B12">
              <w:rPr>
                <w:rFonts w:ascii="Times New Roman" w:hAnsi="Times New Roman" w:cs="Times New Roman"/>
                <w:sz w:val="20"/>
                <w:szCs w:val="20"/>
              </w:rPr>
              <w:t>2 471</w:t>
            </w:r>
          </w:p>
        </w:tc>
        <w:tc>
          <w:tcPr>
            <w:tcW w:w="2050" w:type="dxa"/>
            <w:vMerge/>
            <w:tcBorders>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243B98" w:rsidRPr="00CC7B12" w:rsidRDefault="00243B98" w:rsidP="00E0616D">
            <w:pPr>
              <w:spacing w:after="0" w:line="360" w:lineRule="auto"/>
              <w:rPr>
                <w:rFonts w:ascii="Times New Roman" w:hAnsi="Times New Roman" w:cs="Times New Roman"/>
                <w:sz w:val="20"/>
                <w:szCs w:val="20"/>
              </w:rPr>
            </w:pPr>
            <w:r w:rsidRPr="00CC7B12">
              <w:rPr>
                <w:rFonts w:ascii="Times New Roman" w:hAnsi="Times New Roman" w:cs="Times New Roman"/>
                <w:sz w:val="20"/>
                <w:szCs w:val="20"/>
              </w:rPr>
              <w:t>CRAS</w:t>
            </w:r>
          </w:p>
        </w:tc>
      </w:tr>
    </w:tbl>
    <w:p w:rsidR="00806463" w:rsidRPr="00CC7B12" w:rsidRDefault="006133FB" w:rsidP="00E0616D">
      <w:pPr>
        <w:autoSpaceDE w:val="0"/>
        <w:autoSpaceDN w:val="0"/>
        <w:adjustRightInd w:val="0"/>
        <w:spacing w:after="0" w:line="360" w:lineRule="auto"/>
        <w:jc w:val="both"/>
        <w:rPr>
          <w:rFonts w:ascii="Times New Roman" w:hAnsi="Times New Roman" w:cs="Times New Roman"/>
          <w:sz w:val="20"/>
          <w:szCs w:val="24"/>
        </w:rPr>
      </w:pPr>
      <w:r w:rsidRPr="00CC7B12">
        <w:rPr>
          <w:rFonts w:ascii="Times New Roman" w:hAnsi="Times New Roman" w:cs="Times New Roman"/>
          <w:sz w:val="20"/>
          <w:szCs w:val="24"/>
        </w:rPr>
        <w:t>Fonte:</w:t>
      </w:r>
      <w:r w:rsidR="000F5B07" w:rsidRPr="00CC7B12">
        <w:rPr>
          <w:rFonts w:ascii="Times New Roman" w:hAnsi="Times New Roman" w:cs="Times New Roman"/>
          <w:sz w:val="20"/>
          <w:szCs w:val="24"/>
        </w:rPr>
        <w:t xml:space="preserve"> equipe proteção social especial 2014</w:t>
      </w:r>
    </w:p>
    <w:p w:rsidR="00243B98" w:rsidRPr="00CC7B12" w:rsidRDefault="00243B98" w:rsidP="00E0616D">
      <w:pPr>
        <w:autoSpaceDE w:val="0"/>
        <w:autoSpaceDN w:val="0"/>
        <w:adjustRightInd w:val="0"/>
        <w:spacing w:after="0" w:line="360" w:lineRule="auto"/>
        <w:jc w:val="both"/>
        <w:rPr>
          <w:rFonts w:ascii="Times New Roman" w:hAnsi="Times New Roman" w:cs="Times New Roman"/>
          <w:b/>
          <w:sz w:val="24"/>
          <w:szCs w:val="24"/>
        </w:rPr>
        <w:sectPr w:rsidR="00243B98" w:rsidRPr="00CC7B12" w:rsidSect="00635AB6">
          <w:pgSz w:w="16838" w:h="11906" w:orient="landscape"/>
          <w:pgMar w:top="1134" w:right="851" w:bottom="1701" w:left="1134" w:header="709" w:footer="709" w:gutter="0"/>
          <w:cols w:space="708"/>
          <w:docGrid w:linePitch="360"/>
        </w:sectPr>
      </w:pPr>
    </w:p>
    <w:p w:rsidR="00F319B1" w:rsidRPr="00CC7B12" w:rsidRDefault="006B3316" w:rsidP="00E0616D">
      <w:pPr>
        <w:spacing w:after="0"/>
        <w:jc w:val="both"/>
        <w:rPr>
          <w:rFonts w:ascii="Times New Roman" w:hAnsi="Times New Roman" w:cs="Times New Roman"/>
          <w:b/>
          <w:bCs/>
          <w:sz w:val="24"/>
          <w:szCs w:val="24"/>
        </w:rPr>
      </w:pPr>
      <w:r w:rsidRPr="00CC7B12">
        <w:rPr>
          <w:rFonts w:ascii="Times New Roman" w:hAnsi="Times New Roman" w:cs="Times New Roman"/>
          <w:b/>
          <w:bCs/>
          <w:sz w:val="24"/>
          <w:szCs w:val="24"/>
        </w:rPr>
        <w:lastRenderedPageBreak/>
        <w:t xml:space="preserve">2.5 </w:t>
      </w:r>
      <w:r w:rsidR="004308E1">
        <w:rPr>
          <w:rFonts w:ascii="Times New Roman" w:hAnsi="Times New Roman" w:cs="Times New Roman"/>
          <w:b/>
          <w:bCs/>
          <w:sz w:val="24"/>
          <w:szCs w:val="24"/>
        </w:rPr>
        <w:t>Dados de violação de direitos</w:t>
      </w:r>
    </w:p>
    <w:p w:rsidR="0091267F" w:rsidRPr="00CC7B12" w:rsidRDefault="0091267F" w:rsidP="00E0616D">
      <w:pPr>
        <w:pStyle w:val="NormalWeb"/>
        <w:spacing w:before="0" w:beforeAutospacing="0" w:after="0" w:afterAutospacing="0" w:line="360" w:lineRule="auto"/>
        <w:ind w:firstLine="851"/>
        <w:jc w:val="both"/>
        <w:rPr>
          <w:rFonts w:eastAsiaTheme="minorEastAsia"/>
        </w:rPr>
      </w:pPr>
    </w:p>
    <w:p w:rsidR="00F3432F" w:rsidRPr="00CC7B12" w:rsidRDefault="00531B82" w:rsidP="00E0616D">
      <w:pPr>
        <w:pStyle w:val="NormalWeb"/>
        <w:spacing w:before="0" w:beforeAutospacing="0" w:after="0" w:afterAutospacing="0" w:line="360" w:lineRule="auto"/>
        <w:ind w:firstLine="851"/>
        <w:jc w:val="both"/>
        <w:rPr>
          <w:rFonts w:eastAsiaTheme="minorEastAsia"/>
        </w:rPr>
      </w:pPr>
      <w:r w:rsidRPr="00CC7B12">
        <w:rPr>
          <w:rFonts w:eastAsiaTheme="minorEastAsia"/>
        </w:rPr>
        <w:t xml:space="preserve">Em relação aos dados registrados no estado do Tocantins e que serão descritos a seguir, destacamos que eles podem não representar a real situação de violações de direitos e para tanto, </w:t>
      </w:r>
      <w:r w:rsidR="00CD491E" w:rsidRPr="00CC7B12">
        <w:rPr>
          <w:rFonts w:eastAsiaTheme="minorEastAsia"/>
        </w:rPr>
        <w:t xml:space="preserve">citamos o estudo realizado pelo Ministério do Desenvolvimento Social e Combate à Fome (MDS) </w:t>
      </w:r>
      <w:r w:rsidRPr="00CC7B12">
        <w:rPr>
          <w:rFonts w:eastAsiaTheme="minorEastAsia"/>
        </w:rPr>
        <w:t xml:space="preserve">feito </w:t>
      </w:r>
      <w:r w:rsidR="00CD491E" w:rsidRPr="00CC7B12">
        <w:rPr>
          <w:rFonts w:eastAsiaTheme="minorEastAsia"/>
        </w:rPr>
        <w:t>para dimensionar o tamanho da população que vive em situação de rua no Brasil</w:t>
      </w:r>
      <w:r w:rsidR="0091267F" w:rsidRPr="00CC7B12">
        <w:rPr>
          <w:rFonts w:eastAsiaTheme="minorEastAsia"/>
        </w:rPr>
        <w:t xml:space="preserve"> e</w:t>
      </w:r>
      <w:r w:rsidR="006C6F0C" w:rsidRPr="00CC7B12">
        <w:rPr>
          <w:rFonts w:eastAsiaTheme="minorEastAsia"/>
        </w:rPr>
        <w:t xml:space="preserve"> que</w:t>
      </w:r>
      <w:r w:rsidR="0091267F" w:rsidRPr="00CC7B12">
        <w:rPr>
          <w:rFonts w:eastAsiaTheme="minorEastAsia"/>
        </w:rPr>
        <w:t xml:space="preserve">, ao publicar </w:t>
      </w:r>
      <w:r w:rsidR="00CD491E" w:rsidRPr="00CC7B12">
        <w:rPr>
          <w:rFonts w:eastAsiaTheme="minorEastAsia"/>
        </w:rPr>
        <w:t>o relatório esclarece que os dados apresentados</w:t>
      </w:r>
      <w:r w:rsidR="00B4399F">
        <w:rPr>
          <w:rFonts w:eastAsiaTheme="minorEastAsia"/>
        </w:rPr>
        <w:t xml:space="preserve"> </w:t>
      </w:r>
      <w:r w:rsidR="00F3432F" w:rsidRPr="00CC7B12">
        <w:rPr>
          <w:rFonts w:eastAsiaTheme="minorEastAsia"/>
        </w:rPr>
        <w:t>indicam, de um lado, ausência de políticas universais de segurança pública e, de outro, distribuição desigual dos equipamentos e efetivos existentes</w:t>
      </w:r>
      <w:r w:rsidR="00B4399F">
        <w:rPr>
          <w:rFonts w:eastAsiaTheme="minorEastAsia"/>
        </w:rPr>
        <w:t>.</w:t>
      </w:r>
      <w:r w:rsidR="00CC7B12">
        <w:rPr>
          <w:rFonts w:eastAsiaTheme="minorEastAsia"/>
        </w:rPr>
        <w:t xml:space="preserve"> (BRASIL, 2008</w:t>
      </w:r>
      <w:r w:rsidR="00FA051A" w:rsidRPr="00CC7B12">
        <w:rPr>
          <w:rFonts w:eastAsiaTheme="minorEastAsia"/>
        </w:rPr>
        <w:t>)</w:t>
      </w:r>
      <w:r w:rsidR="0091267F" w:rsidRPr="00CC7B12">
        <w:rPr>
          <w:rFonts w:eastAsiaTheme="minorEastAsia"/>
        </w:rPr>
        <w:t>.</w:t>
      </w:r>
    </w:p>
    <w:p w:rsidR="00F3432F" w:rsidRPr="006669DD" w:rsidRDefault="0091267F" w:rsidP="00E0616D">
      <w:pPr>
        <w:pStyle w:val="NormalWeb"/>
        <w:spacing w:before="0" w:beforeAutospacing="0" w:after="0" w:afterAutospacing="0" w:line="360" w:lineRule="auto"/>
        <w:ind w:firstLine="851"/>
        <w:jc w:val="both"/>
        <w:rPr>
          <w:rFonts w:eastAsiaTheme="minorEastAsia"/>
        </w:rPr>
      </w:pPr>
      <w:r w:rsidRPr="00CC7B12">
        <w:rPr>
          <w:rFonts w:eastAsiaTheme="minorEastAsia"/>
        </w:rPr>
        <w:t>Ainda</w:t>
      </w:r>
      <w:r w:rsidR="005F2495" w:rsidRPr="00CC7B12">
        <w:rPr>
          <w:rFonts w:eastAsiaTheme="minorEastAsia"/>
        </w:rPr>
        <w:t>,</w:t>
      </w:r>
      <w:r w:rsidRPr="00CC7B12">
        <w:rPr>
          <w:rFonts w:eastAsiaTheme="minorEastAsia"/>
        </w:rPr>
        <w:t xml:space="preserve"> em relação à ausência de dados</w:t>
      </w:r>
      <w:r w:rsidR="005F2495" w:rsidRPr="00CC7B12">
        <w:rPr>
          <w:rFonts w:eastAsiaTheme="minorEastAsia"/>
        </w:rPr>
        <w:t xml:space="preserve"> percebidas no âmbito do estado, é possível afirmar que</w:t>
      </w:r>
      <w:r w:rsidRPr="00CC7B12">
        <w:rPr>
          <w:rFonts w:eastAsiaTheme="minorEastAsia"/>
        </w:rPr>
        <w:t xml:space="preserve"> os dados </w:t>
      </w:r>
      <w:r w:rsidR="005F2495" w:rsidRPr="00CC7B12">
        <w:rPr>
          <w:rFonts w:eastAsiaTheme="minorEastAsia"/>
        </w:rPr>
        <w:t xml:space="preserve">até então registrados pelos órgãos competentes </w:t>
      </w:r>
      <w:r w:rsidRPr="00CC7B12">
        <w:rPr>
          <w:rFonts w:eastAsiaTheme="minorEastAsia"/>
        </w:rPr>
        <w:t>não refletem a realid</w:t>
      </w:r>
      <w:r w:rsidR="005F2495" w:rsidRPr="00CC7B12">
        <w:rPr>
          <w:rFonts w:eastAsiaTheme="minorEastAsia"/>
        </w:rPr>
        <w:t>ade da situação de violência</w:t>
      </w:r>
      <w:r w:rsidRPr="00CC7B12">
        <w:rPr>
          <w:rFonts w:eastAsiaTheme="minorEastAsia"/>
        </w:rPr>
        <w:t xml:space="preserve"> porque muitas violações ocorridas cotidianamente não são levadas ao conhecimento da polícia</w:t>
      </w:r>
      <w:r w:rsidR="005F2495" w:rsidRPr="00CC7B12">
        <w:rPr>
          <w:rFonts w:eastAsiaTheme="minorEastAsia"/>
        </w:rPr>
        <w:t>, frequentemente ocorrem dentro do seio familiar e não são</w:t>
      </w:r>
      <w:r w:rsidR="005F2495" w:rsidRPr="006669DD">
        <w:rPr>
          <w:rFonts w:eastAsiaTheme="minorEastAsia"/>
        </w:rPr>
        <w:t xml:space="preserve"> denunciados, e por isso não são evidenciados como indicadores da violência.</w:t>
      </w:r>
    </w:p>
    <w:p w:rsidR="006D72FB" w:rsidRPr="006669DD" w:rsidRDefault="00EC629D" w:rsidP="006D72FB">
      <w:pPr>
        <w:pStyle w:val="NormalWeb"/>
        <w:spacing w:before="0" w:beforeAutospacing="0" w:after="0" w:afterAutospacing="0" w:line="360" w:lineRule="auto"/>
        <w:ind w:firstLine="851"/>
        <w:jc w:val="both"/>
        <w:rPr>
          <w:rFonts w:eastAsiaTheme="minorEastAsia"/>
        </w:rPr>
      </w:pPr>
      <w:r w:rsidRPr="006669DD">
        <w:rPr>
          <w:rFonts w:eastAsiaTheme="minorEastAsia"/>
        </w:rPr>
        <w:t>Desse modo, ao implementarmos serviços de forma regionalizada tanto de média quanto de alta complexidade</w:t>
      </w:r>
      <w:r w:rsidR="00792DD9" w:rsidRPr="006669DD">
        <w:rPr>
          <w:rFonts w:eastAsiaTheme="minorEastAsia"/>
        </w:rPr>
        <w:t>,</w:t>
      </w:r>
      <w:r w:rsidRPr="006669DD">
        <w:rPr>
          <w:rFonts w:eastAsiaTheme="minorEastAsia"/>
        </w:rPr>
        <w:t xml:space="preserve"> </w:t>
      </w:r>
      <w:r w:rsidR="006D72FB" w:rsidRPr="006669DD">
        <w:rPr>
          <w:rFonts w:eastAsiaTheme="minorEastAsia"/>
        </w:rPr>
        <w:t>como também com o diagnóstico d</w:t>
      </w:r>
      <w:r w:rsidRPr="006669DD">
        <w:rPr>
          <w:rFonts w:eastAsiaTheme="minorEastAsia"/>
        </w:rPr>
        <w:t>a</w:t>
      </w:r>
      <w:r w:rsidR="00B639EE" w:rsidRPr="006669DD">
        <w:rPr>
          <w:rFonts w:eastAsiaTheme="minorEastAsia"/>
        </w:rPr>
        <w:t xml:space="preserve"> vigilância socioassistencial</w:t>
      </w:r>
      <w:r w:rsidR="006D72FB" w:rsidRPr="006669DD">
        <w:rPr>
          <w:rFonts w:eastAsiaTheme="minorEastAsia"/>
        </w:rPr>
        <w:t>, teremos</w:t>
      </w:r>
      <w:r w:rsidRPr="006669DD">
        <w:rPr>
          <w:rFonts w:eastAsiaTheme="minorEastAsia"/>
        </w:rPr>
        <w:t xml:space="preserve"> suporte a esses serviços</w:t>
      </w:r>
      <w:r w:rsidR="006D72FB" w:rsidRPr="006669DD">
        <w:rPr>
          <w:rFonts w:eastAsiaTheme="minorEastAsia"/>
        </w:rPr>
        <w:t>. Dessa forma,</w:t>
      </w:r>
      <w:r w:rsidRPr="006669DD">
        <w:rPr>
          <w:rFonts w:eastAsiaTheme="minorEastAsia"/>
        </w:rPr>
        <w:t xml:space="preserve"> esperamos uma maior aproximação da real situação acerca da violação de direitos no Estado, o que favorecerá até mesmo </w:t>
      </w:r>
      <w:r w:rsidR="006D72FB" w:rsidRPr="006669DD">
        <w:rPr>
          <w:rFonts w:eastAsiaTheme="minorEastAsia"/>
        </w:rPr>
        <w:t>uma clareza da necessidade da oferta de serviços.</w:t>
      </w:r>
    </w:p>
    <w:p w:rsidR="00333F3C" w:rsidRPr="006669DD" w:rsidRDefault="0091267F" w:rsidP="00E0616D">
      <w:pPr>
        <w:pStyle w:val="NormalWeb"/>
        <w:spacing w:before="0" w:beforeAutospacing="0" w:after="0" w:afterAutospacing="0" w:line="360" w:lineRule="auto"/>
        <w:ind w:firstLine="851"/>
        <w:jc w:val="both"/>
      </w:pPr>
      <w:r w:rsidRPr="006669DD">
        <w:t xml:space="preserve">Partindo dessas premissas, apresentamos alguns dados sobre </w:t>
      </w:r>
      <w:r w:rsidR="00333F3C" w:rsidRPr="006669DD">
        <w:t xml:space="preserve">casos e </w:t>
      </w:r>
      <w:r w:rsidRPr="006669DD">
        <w:t>atendimentos a pessoas que</w:t>
      </w:r>
      <w:r w:rsidR="003565A8" w:rsidRPr="006669DD">
        <w:t xml:space="preserve"> tiveram seus direitos violados no Estado </w:t>
      </w:r>
      <w:r w:rsidR="00333F3C" w:rsidRPr="006669DD">
        <w:t xml:space="preserve">do Tocantins, </w:t>
      </w:r>
      <w:r w:rsidR="006D72FB" w:rsidRPr="006669DD">
        <w:t>d</w:t>
      </w:r>
      <w:r w:rsidR="00A265CA" w:rsidRPr="006669DD">
        <w:t>os quais</w:t>
      </w:r>
      <w:r w:rsidR="006D72FB" w:rsidRPr="006669DD">
        <w:t xml:space="preserve"> reforçamos,</w:t>
      </w:r>
      <w:r w:rsidR="00A265CA" w:rsidRPr="006669DD">
        <w:t xml:space="preserve"> </w:t>
      </w:r>
      <w:r w:rsidR="005F2495" w:rsidRPr="006669DD">
        <w:t>pode</w:t>
      </w:r>
      <w:r w:rsidR="00333F3C" w:rsidRPr="006669DD">
        <w:t>m</w:t>
      </w:r>
      <w:r w:rsidR="005F2495" w:rsidRPr="006669DD">
        <w:t xml:space="preserve"> </w:t>
      </w:r>
      <w:r w:rsidR="00A265CA" w:rsidRPr="006669DD">
        <w:t>não refletir a real violação de direitos no ter</w:t>
      </w:r>
      <w:r w:rsidR="00CC7B12" w:rsidRPr="006669DD">
        <w:t>r</w:t>
      </w:r>
      <w:r w:rsidR="00A265CA" w:rsidRPr="006669DD">
        <w:t>itório estadual.</w:t>
      </w:r>
      <w:r w:rsidR="00333F3C" w:rsidRPr="006669DD">
        <w:t xml:space="preserve"> </w:t>
      </w:r>
    </w:p>
    <w:p w:rsidR="00333F3C" w:rsidRPr="00CC7B12" w:rsidRDefault="00333F3C" w:rsidP="00333F3C">
      <w:pPr>
        <w:spacing w:after="0" w:line="360" w:lineRule="auto"/>
        <w:ind w:firstLine="708"/>
        <w:jc w:val="both"/>
        <w:rPr>
          <w:rFonts w:ascii="Times New Roman" w:hAnsi="Times New Roman" w:cs="Times New Roman"/>
          <w:sz w:val="24"/>
          <w:szCs w:val="24"/>
        </w:rPr>
      </w:pPr>
      <w:r w:rsidRPr="00CC7B12">
        <w:rPr>
          <w:rFonts w:ascii="Times New Roman" w:hAnsi="Times New Roman" w:cs="Times New Roman"/>
          <w:sz w:val="24"/>
          <w:szCs w:val="24"/>
        </w:rPr>
        <w:t>Segundo o Censo Demográfico do Instituto Brasileiro de Geografia e Estatística – IBGE (2010) havia 30.304 crianças e adolescentes ocupados, na faixa etária de 10 a 17 anos, no estado do Tocantins.</w:t>
      </w:r>
      <w:r w:rsidR="00F81914">
        <w:rPr>
          <w:rFonts w:ascii="Times New Roman" w:hAnsi="Times New Roman" w:cs="Times New Roman"/>
          <w:sz w:val="24"/>
          <w:szCs w:val="24"/>
        </w:rPr>
        <w:t xml:space="preserve"> </w:t>
      </w:r>
      <w:r w:rsidRPr="00CC7B12">
        <w:rPr>
          <w:rFonts w:ascii="Times New Roman" w:hAnsi="Times New Roman" w:cs="Times New Roman"/>
          <w:sz w:val="24"/>
          <w:szCs w:val="24"/>
        </w:rPr>
        <w:t xml:space="preserve">O número mais expressivo concentra-se na faixa etária de 16 a 17 anos, com um total de 15.565 adolescentes ocupados. </w:t>
      </w:r>
      <w:r w:rsidR="00F81914">
        <w:rPr>
          <w:rFonts w:ascii="Times New Roman" w:hAnsi="Times New Roman" w:cs="Times New Roman"/>
          <w:sz w:val="24"/>
          <w:szCs w:val="24"/>
        </w:rPr>
        <w:t>A</w:t>
      </w:r>
      <w:r w:rsidRPr="00CC7B12">
        <w:rPr>
          <w:rFonts w:ascii="Times New Roman" w:hAnsi="Times New Roman" w:cs="Times New Roman"/>
          <w:sz w:val="24"/>
          <w:szCs w:val="24"/>
        </w:rPr>
        <w:t xml:space="preserve"> maioridade para o trabalho</w:t>
      </w:r>
      <w:r w:rsidR="00F81914">
        <w:rPr>
          <w:rFonts w:ascii="Times New Roman" w:hAnsi="Times New Roman" w:cs="Times New Roman"/>
          <w:sz w:val="24"/>
          <w:szCs w:val="24"/>
        </w:rPr>
        <w:t xml:space="preserve"> no Brasil é de 1</w:t>
      </w:r>
      <w:r w:rsidRPr="00CC7B12">
        <w:rPr>
          <w:rFonts w:ascii="Times New Roman" w:hAnsi="Times New Roman" w:cs="Times New Roman"/>
          <w:sz w:val="24"/>
          <w:szCs w:val="24"/>
        </w:rPr>
        <w:t xml:space="preserve">6 anos, para as atividades que não sejam perigosas, insalubres ou noturnas. No entanto, muitos destes jovens estão ocupados em atividades proibidas para faixa etária. Nas ações fiscais realizadas pela Superintendência Regional do Trabalho e Emprego – SRTE entre os anos de 2012 e 2014, 132 adolescentes foram afastados do trabalho e 27 </w:t>
      </w:r>
      <w:r w:rsidR="00533B1E" w:rsidRPr="00CC7B12">
        <w:rPr>
          <w:rFonts w:ascii="Times New Roman" w:hAnsi="Times New Roman" w:cs="Times New Roman"/>
          <w:sz w:val="24"/>
          <w:szCs w:val="24"/>
        </w:rPr>
        <w:t xml:space="preserve">tiveram sua função modificada </w:t>
      </w:r>
      <w:r w:rsidRPr="00CC7B12">
        <w:rPr>
          <w:rFonts w:ascii="Times New Roman" w:hAnsi="Times New Roman" w:cs="Times New Roman"/>
          <w:sz w:val="24"/>
          <w:szCs w:val="24"/>
        </w:rPr>
        <w:t xml:space="preserve">para atender à legislação </w:t>
      </w:r>
      <w:r w:rsidR="00F81914">
        <w:rPr>
          <w:rFonts w:ascii="Times New Roman" w:hAnsi="Times New Roman" w:cs="Times New Roman"/>
          <w:sz w:val="24"/>
          <w:szCs w:val="24"/>
        </w:rPr>
        <w:t xml:space="preserve">trabalhista </w:t>
      </w:r>
      <w:r w:rsidRPr="00CC7B12">
        <w:rPr>
          <w:rFonts w:ascii="Times New Roman" w:hAnsi="Times New Roman" w:cs="Times New Roman"/>
          <w:sz w:val="24"/>
          <w:szCs w:val="24"/>
        </w:rPr>
        <w:t xml:space="preserve">vigente. </w:t>
      </w:r>
    </w:p>
    <w:p w:rsidR="00333F3C" w:rsidRPr="00CC7B12" w:rsidRDefault="00333F3C" w:rsidP="00333F3C">
      <w:pPr>
        <w:spacing w:after="0" w:line="360" w:lineRule="auto"/>
        <w:ind w:firstLine="708"/>
        <w:jc w:val="both"/>
        <w:rPr>
          <w:rFonts w:ascii="Times New Roman" w:hAnsi="Times New Roman" w:cs="Times New Roman"/>
          <w:sz w:val="24"/>
          <w:szCs w:val="24"/>
        </w:rPr>
      </w:pPr>
      <w:r w:rsidRPr="00CC7B12">
        <w:rPr>
          <w:rFonts w:ascii="Times New Roman" w:hAnsi="Times New Roman" w:cs="Times New Roman"/>
          <w:sz w:val="24"/>
          <w:szCs w:val="24"/>
        </w:rPr>
        <w:t>No Cadastro Único para programas sociais, em Dezembro de 2012, existia um total de 7.455 crianças e adolescentes em situação de trabalho infantil no Estado.</w:t>
      </w:r>
    </w:p>
    <w:p w:rsidR="00333F3C" w:rsidRPr="00CC7B12" w:rsidRDefault="00333F3C" w:rsidP="00333F3C">
      <w:pPr>
        <w:spacing w:after="0" w:line="360" w:lineRule="auto"/>
        <w:ind w:firstLine="708"/>
        <w:jc w:val="both"/>
        <w:rPr>
          <w:rFonts w:ascii="Times New Roman" w:hAnsi="Times New Roman" w:cs="Times New Roman"/>
          <w:sz w:val="24"/>
          <w:szCs w:val="24"/>
        </w:rPr>
      </w:pPr>
      <w:r w:rsidRPr="00CC7B12">
        <w:rPr>
          <w:rFonts w:ascii="Times New Roman" w:hAnsi="Times New Roman" w:cs="Times New Roman"/>
          <w:sz w:val="24"/>
          <w:szCs w:val="24"/>
        </w:rPr>
        <w:lastRenderedPageBreak/>
        <w:t xml:space="preserve">Quanto aos acidentes de trabalho envolvendo crianças e adolescentes, notificados no Sistema Nacional de Notificações do Ministério da Saúde, </w:t>
      </w:r>
      <w:r w:rsidR="00533B1E" w:rsidRPr="00CC7B12">
        <w:rPr>
          <w:rFonts w:ascii="Times New Roman" w:hAnsi="Times New Roman" w:cs="Times New Roman"/>
          <w:sz w:val="24"/>
          <w:szCs w:val="24"/>
        </w:rPr>
        <w:t>foram registrados 240 acidentes e</w:t>
      </w:r>
      <w:r w:rsidRPr="00CC7B12">
        <w:rPr>
          <w:rFonts w:ascii="Times New Roman" w:hAnsi="Times New Roman" w:cs="Times New Roman"/>
          <w:sz w:val="24"/>
          <w:szCs w:val="24"/>
        </w:rPr>
        <w:t>ntre os anos de 2010 e 2014 no Tocantins.</w:t>
      </w:r>
    </w:p>
    <w:p w:rsidR="00A265CA" w:rsidRPr="00CC7B12" w:rsidRDefault="00A265CA" w:rsidP="00E0616D">
      <w:pPr>
        <w:pStyle w:val="NormalWeb"/>
        <w:spacing w:before="0" w:beforeAutospacing="0" w:after="0" w:afterAutospacing="0" w:line="360" w:lineRule="auto"/>
        <w:ind w:firstLine="851"/>
        <w:jc w:val="both"/>
      </w:pPr>
      <w:r w:rsidRPr="00CC7B12">
        <w:t>Em relação à erradicação do trabalho escravo</w:t>
      </w:r>
      <w:r w:rsidR="00534F14" w:rsidRPr="00CC7B12">
        <w:t>, em quadro das operações realizadas pelo Ministério do Trabalho e Emprego (MTE), no estado do Tocantins, no ano de 2013, das 5 (cinco) operações realizadas foram inspecionados 9 (nove</w:t>
      </w:r>
      <w:r w:rsidR="005F2495" w:rsidRPr="00CC7B12">
        <w:t>)</w:t>
      </w:r>
      <w:r w:rsidR="00534F14" w:rsidRPr="00CC7B12">
        <w:t xml:space="preserve"> estabelecimentos. O </w:t>
      </w:r>
      <w:r w:rsidR="00912E58">
        <w:t>resultado dessas operações demonstra</w:t>
      </w:r>
      <w:r w:rsidR="00534F14" w:rsidRPr="00CC7B12">
        <w:t xml:space="preserve"> que 41 (quarenta e um) trabalhadores foram resgatados e 51 (cinq</w:t>
      </w:r>
      <w:r w:rsidR="00BD7DE2">
        <w:t>u</w:t>
      </w:r>
      <w:r w:rsidR="00534F14" w:rsidRPr="00CC7B12">
        <w:t>enta e um) tiveram seus contratos formalizados.</w:t>
      </w:r>
    </w:p>
    <w:p w:rsidR="008F22FD" w:rsidRPr="006669DD" w:rsidRDefault="00534F14" w:rsidP="00E0616D">
      <w:pPr>
        <w:pStyle w:val="NormalWeb"/>
        <w:spacing w:before="0" w:beforeAutospacing="0" w:after="0" w:afterAutospacing="0" w:line="360" w:lineRule="auto"/>
        <w:ind w:firstLine="851"/>
        <w:jc w:val="both"/>
      </w:pPr>
      <w:r w:rsidRPr="00CC7B12">
        <w:t>Quanto à Violência</w:t>
      </w:r>
      <w:r w:rsidR="00A40538" w:rsidRPr="00CC7B12">
        <w:t xml:space="preserve"> contra </w:t>
      </w:r>
      <w:r w:rsidRPr="00CC7B12">
        <w:t>a Criança e</w:t>
      </w:r>
      <w:r w:rsidR="00A40538" w:rsidRPr="00CC7B12">
        <w:t xml:space="preserve"> o</w:t>
      </w:r>
      <w:r w:rsidRPr="00CC7B12">
        <w:t xml:space="preserve"> Adolescente, dados estatísticos fornecidos pelo Poder Judiciário das  Comarcas de Gurupi, Guaraí, Paraíso do Tocantins, Porto  Nacional, Xambioá e Tribunal de Justiça do Estado do Tocantins (Comissão Estadual Judiciária de Adoção - CEJA)</w:t>
      </w:r>
      <w:r w:rsidR="006C6F0C" w:rsidRPr="00CC7B12">
        <w:t xml:space="preserve"> indicam que, nos anos de 2013, 2014 e de janeiro a</w:t>
      </w:r>
      <w:r w:rsidR="00A40538" w:rsidRPr="00CC7B12">
        <w:t xml:space="preserve"> abril de </w:t>
      </w:r>
      <w:r w:rsidR="006C6F0C" w:rsidRPr="00CC7B12">
        <w:t xml:space="preserve">2015, respectivamente foram acolhidos 43, 62 e 15 crianças e adolescentes. As causas apresentadas </w:t>
      </w:r>
      <w:r w:rsidR="005F2495" w:rsidRPr="00CC7B12">
        <w:t xml:space="preserve">em relação a esses dados </w:t>
      </w:r>
      <w:r w:rsidR="006C6F0C" w:rsidRPr="00CC7B12">
        <w:t>referem-se a:</w:t>
      </w:r>
      <w:r w:rsidR="005F2495" w:rsidRPr="00CC7B12">
        <w:t xml:space="preserve"> omissão</w:t>
      </w:r>
      <w:r w:rsidR="006C6F0C" w:rsidRPr="00CC7B12">
        <w:t xml:space="preserve">; </w:t>
      </w:r>
      <w:r w:rsidR="005F2495" w:rsidRPr="00CC7B12">
        <w:t>abandono</w:t>
      </w:r>
      <w:r w:rsidR="006C6F0C" w:rsidRPr="00CC7B12">
        <w:t>;</w:t>
      </w:r>
      <w:r w:rsidR="005F2495" w:rsidRPr="00CC7B12">
        <w:t xml:space="preserve"> violência física e psicologógica cometidas por parte dos g</w:t>
      </w:r>
      <w:r w:rsidR="005F2495" w:rsidRPr="006669DD">
        <w:t>enitores, avós ou responsáveis; pais ou responsáveis dependentes químicos e alcoólicos; abandono de incapaz; risco e vunerabilidade social; maus tratos; agressão física; vítima de abuso sexual; maus tratos e negligência.</w:t>
      </w:r>
    </w:p>
    <w:p w:rsidR="00833534" w:rsidRPr="006669DD" w:rsidRDefault="00833534" w:rsidP="00E0616D">
      <w:pPr>
        <w:pStyle w:val="NormalWeb"/>
        <w:spacing w:before="0" w:beforeAutospacing="0" w:after="0" w:afterAutospacing="0" w:line="360" w:lineRule="auto"/>
        <w:ind w:firstLine="851"/>
        <w:jc w:val="both"/>
      </w:pPr>
      <w:r w:rsidRPr="006669DD">
        <w:t xml:space="preserve">Por fim, destacamos </w:t>
      </w:r>
      <w:r w:rsidR="00CF70AE" w:rsidRPr="006669DD">
        <w:t>informações relacionada</w:t>
      </w:r>
      <w:r w:rsidRPr="006669DD">
        <w:t xml:space="preserve">s </w:t>
      </w:r>
      <w:r w:rsidR="00CF70AE" w:rsidRPr="006669DD">
        <w:t>ao atendimento de</w:t>
      </w:r>
      <w:r w:rsidRPr="006669DD">
        <w:t xml:space="preserve"> pessoas adultas e suas famílias</w:t>
      </w:r>
      <w:r w:rsidR="00CF70AE" w:rsidRPr="006669DD">
        <w:t xml:space="preserve"> em situação de rua</w:t>
      </w:r>
      <w:r w:rsidR="00D651A4" w:rsidRPr="006669DD">
        <w:t xml:space="preserve"> que necessitam de cuidado e atenção</w:t>
      </w:r>
      <w:r w:rsidR="00CF70AE" w:rsidRPr="006669DD">
        <w:t>,</w:t>
      </w:r>
      <w:r w:rsidR="00D651A4" w:rsidRPr="006669DD">
        <w:t xml:space="preserve"> refer</w:t>
      </w:r>
      <w:r w:rsidR="00CF70AE" w:rsidRPr="006669DD">
        <w:t>indo</w:t>
      </w:r>
      <w:r w:rsidR="00D651A4" w:rsidRPr="006669DD">
        <w:t>-se aos a</w:t>
      </w:r>
      <w:r w:rsidR="00E96796" w:rsidRPr="006669DD">
        <w:t xml:space="preserve">tendimentos realizados </w:t>
      </w:r>
      <w:r w:rsidR="00D651A4" w:rsidRPr="006669DD">
        <w:t>para esse público</w:t>
      </w:r>
      <w:r w:rsidR="00CF70AE" w:rsidRPr="006669DD">
        <w:t xml:space="preserve"> no Estado</w:t>
      </w:r>
      <w:r w:rsidR="00D651A4" w:rsidRPr="006669DD">
        <w:t>.</w:t>
      </w:r>
    </w:p>
    <w:p w:rsidR="00D651A4" w:rsidRPr="006669DD" w:rsidRDefault="00D651A4" w:rsidP="00E0616D">
      <w:pPr>
        <w:pStyle w:val="NormalWeb"/>
        <w:spacing w:before="0" w:beforeAutospacing="0" w:after="0" w:afterAutospacing="0" w:line="360" w:lineRule="auto"/>
        <w:ind w:firstLine="851"/>
        <w:jc w:val="both"/>
      </w:pPr>
      <w:r w:rsidRPr="006669DD">
        <w:t xml:space="preserve">Segundo os dados </w:t>
      </w:r>
      <w:r w:rsidR="00E96796" w:rsidRPr="006669DD">
        <w:t>recolhidos</w:t>
      </w:r>
      <w:r w:rsidRPr="006669DD">
        <w:t>,</w:t>
      </w:r>
      <w:r w:rsidR="00CF70AE" w:rsidRPr="006669DD">
        <w:t xml:space="preserve"> os</w:t>
      </w:r>
      <w:r w:rsidRPr="006669DD">
        <w:t xml:space="preserve"> atendimentos foram realizados por meio de concessão de passagens</w:t>
      </w:r>
      <w:r w:rsidR="00CF70AE" w:rsidRPr="006669DD">
        <w:t xml:space="preserve"> às pessoas em situação de trânsito, e que por vezes necessitam também de acolhimento temporário, acolhimento às pessoas em situação de rua e outras situações que demandaram acolhimento.</w:t>
      </w:r>
    </w:p>
    <w:p w:rsidR="00531B82" w:rsidRPr="00CC7B12" w:rsidRDefault="001F2E84" w:rsidP="00E0616D">
      <w:pPr>
        <w:pStyle w:val="NormalWeb"/>
        <w:spacing w:before="0" w:beforeAutospacing="0" w:after="0" w:afterAutospacing="0" w:line="360" w:lineRule="auto"/>
        <w:ind w:firstLine="851"/>
        <w:jc w:val="both"/>
        <w:rPr>
          <w:rFonts w:eastAsiaTheme="minorEastAsia"/>
        </w:rPr>
      </w:pPr>
      <w:r w:rsidRPr="00CC7B12">
        <w:rPr>
          <w:rFonts w:eastAsiaTheme="minorEastAsia"/>
        </w:rPr>
        <w:t>Assim, a ausência de</w:t>
      </w:r>
      <w:r w:rsidR="00531B82" w:rsidRPr="00CC7B12">
        <w:rPr>
          <w:rFonts w:eastAsiaTheme="minorEastAsia"/>
        </w:rPr>
        <w:t xml:space="preserve"> </w:t>
      </w:r>
      <w:r w:rsidRPr="00CC7B12">
        <w:rPr>
          <w:rFonts w:eastAsiaTheme="minorEastAsia"/>
        </w:rPr>
        <w:t>marcadores da</w:t>
      </w:r>
      <w:r w:rsidR="00A40538" w:rsidRPr="00CC7B12">
        <w:rPr>
          <w:rFonts w:eastAsiaTheme="minorEastAsia"/>
        </w:rPr>
        <w:t>s</w:t>
      </w:r>
      <w:r w:rsidRPr="00CC7B12">
        <w:rPr>
          <w:rFonts w:eastAsiaTheme="minorEastAsia"/>
        </w:rPr>
        <w:t xml:space="preserve"> </w:t>
      </w:r>
      <w:r w:rsidR="00531B82" w:rsidRPr="00CC7B12">
        <w:rPr>
          <w:rFonts w:eastAsiaTheme="minorEastAsia"/>
        </w:rPr>
        <w:t xml:space="preserve">demandas e/ou dados necessários para que justifiquem a efetivação dos </w:t>
      </w:r>
      <w:r w:rsidRPr="00CC7B12">
        <w:rPr>
          <w:rFonts w:eastAsiaTheme="minorEastAsia"/>
        </w:rPr>
        <w:t>equipamentos</w:t>
      </w:r>
      <w:r w:rsidR="00531B82" w:rsidRPr="00CC7B12">
        <w:rPr>
          <w:rFonts w:eastAsiaTheme="minorEastAsia"/>
        </w:rPr>
        <w:t xml:space="preserve"> da Proteção Social Especial não podem servir de motivo para que esses</w:t>
      </w:r>
      <w:r w:rsidRPr="00CC7B12">
        <w:rPr>
          <w:rFonts w:eastAsiaTheme="minorEastAsia"/>
        </w:rPr>
        <w:t xml:space="preserve"> serviços</w:t>
      </w:r>
      <w:r w:rsidR="00404ECE" w:rsidRPr="00CC7B12">
        <w:rPr>
          <w:rFonts w:eastAsiaTheme="minorEastAsia"/>
        </w:rPr>
        <w:t xml:space="preserve"> não sejam ofertados</w:t>
      </w:r>
      <w:r w:rsidR="00BD7DE2">
        <w:rPr>
          <w:rFonts w:eastAsiaTheme="minorEastAsia"/>
        </w:rPr>
        <w:t>, t</w:t>
      </w:r>
      <w:r w:rsidRPr="00CC7B12">
        <w:rPr>
          <w:rFonts w:eastAsiaTheme="minorEastAsia"/>
        </w:rPr>
        <w:t xml:space="preserve">endo em vista que muitos outros casos de violação de direitos poderiam ser registrados não fosse a quantidade de vazios </w:t>
      </w:r>
      <w:r w:rsidRPr="00CC7B12">
        <w:rPr>
          <w:bCs/>
        </w:rPr>
        <w:t>(locais em falta de serviços de CREAS e acolhimentos de crianças e adultos)</w:t>
      </w:r>
      <w:r w:rsidRPr="00CC7B12">
        <w:rPr>
          <w:rFonts w:eastAsiaTheme="minorEastAsia"/>
        </w:rPr>
        <w:t xml:space="preserve"> existentes no estado</w:t>
      </w:r>
      <w:r w:rsidR="00531B82" w:rsidRPr="00CC7B12">
        <w:rPr>
          <w:rFonts w:eastAsiaTheme="minorEastAsia"/>
        </w:rPr>
        <w:t>.</w:t>
      </w:r>
    </w:p>
    <w:p w:rsidR="007710D8" w:rsidRPr="00CC7B12" w:rsidRDefault="007710D8" w:rsidP="00E0616D">
      <w:pPr>
        <w:pStyle w:val="NormalWeb"/>
        <w:spacing w:before="0" w:beforeAutospacing="0" w:after="0" w:afterAutospacing="0" w:line="360" w:lineRule="auto"/>
        <w:ind w:firstLine="851"/>
        <w:jc w:val="both"/>
        <w:rPr>
          <w:rFonts w:eastAsiaTheme="minorEastAsia"/>
        </w:rPr>
      </w:pPr>
      <w:r w:rsidRPr="00CC7B12">
        <w:rPr>
          <w:rFonts w:eastAsiaTheme="minorEastAsia"/>
        </w:rPr>
        <w:t>Contudo, a vigilância Socioassistencial, que ainda está em processo de estruturação</w:t>
      </w:r>
      <w:r w:rsidR="00DA5AF4" w:rsidRPr="00CC7B12">
        <w:rPr>
          <w:rFonts w:eastAsiaTheme="minorEastAsia"/>
        </w:rPr>
        <w:t xml:space="preserve"> no âmbito da SETAS</w:t>
      </w:r>
      <w:r w:rsidRPr="00CC7B12">
        <w:rPr>
          <w:rFonts w:eastAsiaTheme="minorEastAsia"/>
        </w:rPr>
        <w:t>, contribuirá significativamente no levantamento dos dados necessários ao planejamento e visualização da realidade estadual no que diz respeito aos serviços socioassistenciais.</w:t>
      </w:r>
    </w:p>
    <w:p w:rsidR="00531B82" w:rsidRDefault="00531B82" w:rsidP="00E0616D">
      <w:pPr>
        <w:pStyle w:val="NormalWeb"/>
        <w:spacing w:before="0" w:beforeAutospacing="0" w:after="0" w:afterAutospacing="0" w:line="360" w:lineRule="auto"/>
        <w:ind w:firstLine="851"/>
        <w:jc w:val="both"/>
      </w:pPr>
    </w:p>
    <w:p w:rsidR="00EF1446" w:rsidRPr="00CC7B12" w:rsidRDefault="00EF1446" w:rsidP="00E0616D">
      <w:pPr>
        <w:pStyle w:val="NormalWeb"/>
        <w:spacing w:before="0" w:beforeAutospacing="0" w:after="0" w:afterAutospacing="0" w:line="360" w:lineRule="auto"/>
        <w:ind w:firstLine="851"/>
        <w:jc w:val="both"/>
      </w:pPr>
    </w:p>
    <w:p w:rsidR="006A5428" w:rsidRDefault="006B3316" w:rsidP="00E0616D">
      <w:pPr>
        <w:autoSpaceDE w:val="0"/>
        <w:autoSpaceDN w:val="0"/>
        <w:adjustRightInd w:val="0"/>
        <w:spacing w:after="0" w:line="240" w:lineRule="auto"/>
        <w:jc w:val="both"/>
        <w:rPr>
          <w:rFonts w:ascii="Times New Roman" w:hAnsi="Times New Roman" w:cs="Times New Roman"/>
          <w:b/>
          <w:bCs/>
          <w:sz w:val="24"/>
          <w:szCs w:val="24"/>
        </w:rPr>
      </w:pPr>
      <w:r w:rsidRPr="00CC7B12">
        <w:rPr>
          <w:rFonts w:ascii="Times New Roman" w:hAnsi="Times New Roman" w:cs="Times New Roman"/>
          <w:b/>
          <w:bCs/>
          <w:sz w:val="24"/>
          <w:szCs w:val="24"/>
        </w:rPr>
        <w:lastRenderedPageBreak/>
        <w:t>2.6</w:t>
      </w:r>
      <w:r w:rsidR="006A5428" w:rsidRPr="00CC7B12">
        <w:rPr>
          <w:rFonts w:ascii="Times New Roman" w:hAnsi="Times New Roman" w:cs="Times New Roman"/>
          <w:b/>
          <w:bCs/>
          <w:sz w:val="24"/>
          <w:szCs w:val="24"/>
        </w:rPr>
        <w:t xml:space="preserve"> Vazios (locais em falta de serviços de CREAS e acolhimentos de crianças e adultos)</w:t>
      </w:r>
    </w:p>
    <w:p w:rsidR="00B13A4E" w:rsidRPr="00CC7B12" w:rsidRDefault="00B13A4E" w:rsidP="00E0616D">
      <w:pPr>
        <w:autoSpaceDE w:val="0"/>
        <w:autoSpaceDN w:val="0"/>
        <w:adjustRightInd w:val="0"/>
        <w:spacing w:after="0" w:line="240" w:lineRule="auto"/>
        <w:jc w:val="both"/>
        <w:rPr>
          <w:rFonts w:ascii="Times New Roman" w:hAnsi="Times New Roman" w:cs="Times New Roman"/>
          <w:b/>
          <w:sz w:val="24"/>
          <w:szCs w:val="24"/>
        </w:rPr>
      </w:pPr>
    </w:p>
    <w:p w:rsidR="006A5428" w:rsidRPr="00CC7B12" w:rsidRDefault="006A5428" w:rsidP="00E0616D">
      <w:pPr>
        <w:autoSpaceDE w:val="0"/>
        <w:autoSpaceDN w:val="0"/>
        <w:adjustRightInd w:val="0"/>
        <w:spacing w:after="0" w:line="240" w:lineRule="auto"/>
        <w:jc w:val="both"/>
        <w:rPr>
          <w:rFonts w:ascii="Times New Roman" w:hAnsi="Times New Roman" w:cs="Times New Roman"/>
          <w:sz w:val="24"/>
          <w:szCs w:val="24"/>
        </w:rPr>
      </w:pPr>
    </w:p>
    <w:p w:rsidR="00774AF4" w:rsidRPr="00CC7B12" w:rsidRDefault="00DC14A9" w:rsidP="00E0616D">
      <w:pPr>
        <w:autoSpaceDE w:val="0"/>
        <w:autoSpaceDN w:val="0"/>
        <w:adjustRightInd w:val="0"/>
        <w:spacing w:after="0" w:line="360" w:lineRule="auto"/>
        <w:ind w:firstLine="284"/>
        <w:jc w:val="both"/>
        <w:rPr>
          <w:rFonts w:ascii="Times New Roman" w:hAnsi="Times New Roman" w:cs="Times New Roman"/>
          <w:sz w:val="24"/>
          <w:szCs w:val="24"/>
        </w:rPr>
      </w:pPr>
      <w:r w:rsidRPr="00CC7B12">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6350</wp:posOffset>
            </wp:positionH>
            <wp:positionV relativeFrom="paragraph">
              <wp:posOffset>101600</wp:posOffset>
            </wp:positionV>
            <wp:extent cx="2065655" cy="3123565"/>
            <wp:effectExtent l="19050" t="0" r="0" b="0"/>
            <wp:wrapSquare wrapText="bothSides"/>
            <wp:docPr id="20" name="Imagem 20" descr="C:\Users\jesielle.rocha\Pictures\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sielle.rocha\Pictures\Imagem1.png"/>
                    <pic:cNvPicPr>
                      <a:picLocks noChangeAspect="1" noChangeArrowheads="1"/>
                    </pic:cNvPicPr>
                  </pic:nvPicPr>
                  <pic:blipFill>
                    <a:blip r:embed="rId25" cstate="print"/>
                    <a:srcRect/>
                    <a:stretch>
                      <a:fillRect/>
                    </a:stretch>
                  </pic:blipFill>
                  <pic:spPr bwMode="auto">
                    <a:xfrm>
                      <a:off x="0" y="0"/>
                      <a:ext cx="2065655" cy="3123565"/>
                    </a:xfrm>
                    <a:prstGeom prst="rect">
                      <a:avLst/>
                    </a:prstGeom>
                    <a:noFill/>
                    <a:ln w="9525">
                      <a:noFill/>
                      <a:miter lim="800000"/>
                      <a:headEnd/>
                      <a:tailEnd/>
                    </a:ln>
                  </pic:spPr>
                </pic:pic>
              </a:graphicData>
            </a:graphic>
          </wp:anchor>
        </w:drawing>
      </w:r>
      <w:r w:rsidR="00774AF4" w:rsidRPr="00CC7B12">
        <w:rPr>
          <w:rFonts w:ascii="Times New Roman" w:hAnsi="Times New Roman" w:cs="Times New Roman"/>
          <w:sz w:val="24"/>
          <w:szCs w:val="24"/>
        </w:rPr>
        <w:t>As informações apresentadas</w:t>
      </w:r>
      <w:r w:rsidR="00A40538" w:rsidRPr="00CC7B12">
        <w:rPr>
          <w:rFonts w:ascii="Times New Roman" w:hAnsi="Times New Roman" w:cs="Times New Roman"/>
          <w:sz w:val="24"/>
          <w:szCs w:val="24"/>
        </w:rPr>
        <w:t xml:space="preserve"> a seguir</w:t>
      </w:r>
      <w:r w:rsidR="00774AF4" w:rsidRPr="00CC7B12">
        <w:rPr>
          <w:rFonts w:ascii="Times New Roman" w:hAnsi="Times New Roman" w:cs="Times New Roman"/>
          <w:sz w:val="24"/>
          <w:szCs w:val="24"/>
        </w:rPr>
        <w:t xml:space="preserve"> evidenciam os vazios dos serviços da PSE. Assim, considerando que 92% dos municípios são caracterizados como de Pequeno Porte I, o q</w:t>
      </w:r>
      <w:r w:rsidR="00243B98" w:rsidRPr="00CC7B12">
        <w:rPr>
          <w:rFonts w:ascii="Times New Roman" w:hAnsi="Times New Roman" w:cs="Times New Roman"/>
          <w:sz w:val="24"/>
          <w:szCs w:val="24"/>
        </w:rPr>
        <w:t xml:space="preserve">ue os tornam inelegíveis para o </w:t>
      </w:r>
      <w:r w:rsidR="00774AF4" w:rsidRPr="00CC7B12">
        <w:rPr>
          <w:rFonts w:ascii="Times New Roman" w:hAnsi="Times New Roman" w:cs="Times New Roman"/>
          <w:sz w:val="24"/>
          <w:szCs w:val="24"/>
        </w:rPr>
        <w:t>cofinanciamento federal para o PAEFI municipal, justifica</w:t>
      </w:r>
      <w:r w:rsidR="00D96AA6">
        <w:rPr>
          <w:rFonts w:ascii="Times New Roman" w:hAnsi="Times New Roman" w:cs="Times New Roman"/>
          <w:sz w:val="24"/>
          <w:szCs w:val="24"/>
        </w:rPr>
        <w:t>ndo assim</w:t>
      </w:r>
      <w:r w:rsidR="00774AF4" w:rsidRPr="00CC7B12">
        <w:rPr>
          <w:rFonts w:ascii="Times New Roman" w:hAnsi="Times New Roman" w:cs="Times New Roman"/>
          <w:sz w:val="24"/>
          <w:szCs w:val="24"/>
        </w:rPr>
        <w:t xml:space="preserve"> a instalação de equipamentos que atenderão de forma regionalizada.</w:t>
      </w:r>
    </w:p>
    <w:p w:rsidR="00774AF4" w:rsidRPr="00CC7B12" w:rsidRDefault="00774AF4"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O</w:t>
      </w:r>
      <w:r w:rsidR="00D24E4B">
        <w:rPr>
          <w:rFonts w:ascii="Times New Roman" w:hAnsi="Times New Roman" w:cs="Times New Roman"/>
          <w:sz w:val="24"/>
          <w:szCs w:val="24"/>
        </w:rPr>
        <w:t>s</w:t>
      </w:r>
      <w:r w:rsidRPr="00CC7B12">
        <w:rPr>
          <w:rFonts w:ascii="Times New Roman" w:hAnsi="Times New Roman" w:cs="Times New Roman"/>
          <w:sz w:val="24"/>
          <w:szCs w:val="24"/>
        </w:rPr>
        <w:t xml:space="preserve"> mapa</w:t>
      </w:r>
      <w:r w:rsidR="00D24E4B">
        <w:rPr>
          <w:rFonts w:ascii="Times New Roman" w:hAnsi="Times New Roman" w:cs="Times New Roman"/>
          <w:sz w:val="24"/>
          <w:szCs w:val="24"/>
        </w:rPr>
        <w:t>s</w:t>
      </w:r>
      <w:r w:rsidRPr="00CC7B12">
        <w:rPr>
          <w:rFonts w:ascii="Times New Roman" w:hAnsi="Times New Roman" w:cs="Times New Roman"/>
          <w:sz w:val="24"/>
          <w:szCs w:val="24"/>
        </w:rPr>
        <w:t xml:space="preserve"> do Tocantins apresentado</w:t>
      </w:r>
      <w:r w:rsidR="00D24E4B">
        <w:rPr>
          <w:rFonts w:ascii="Times New Roman" w:hAnsi="Times New Roman" w:cs="Times New Roman"/>
          <w:sz w:val="24"/>
          <w:szCs w:val="24"/>
        </w:rPr>
        <w:t>s</w:t>
      </w:r>
      <w:r w:rsidR="00DC14A9" w:rsidRPr="00CC7B12">
        <w:rPr>
          <w:rFonts w:ascii="Times New Roman" w:hAnsi="Times New Roman" w:cs="Times New Roman"/>
          <w:sz w:val="24"/>
          <w:szCs w:val="24"/>
        </w:rPr>
        <w:t xml:space="preserve"> ao lado e</w:t>
      </w:r>
      <w:r w:rsidRPr="00CC7B12">
        <w:rPr>
          <w:rFonts w:ascii="Times New Roman" w:hAnsi="Times New Roman" w:cs="Times New Roman"/>
          <w:sz w:val="24"/>
          <w:szCs w:val="24"/>
        </w:rPr>
        <w:t xml:space="preserve"> a segu</w:t>
      </w:r>
      <w:r w:rsidR="000F5B07" w:rsidRPr="00CC7B12">
        <w:rPr>
          <w:rFonts w:ascii="Times New Roman" w:hAnsi="Times New Roman" w:cs="Times New Roman"/>
          <w:sz w:val="24"/>
          <w:szCs w:val="24"/>
        </w:rPr>
        <w:t>ir demonstra</w:t>
      </w:r>
      <w:r w:rsidR="00D24E4B">
        <w:rPr>
          <w:rFonts w:ascii="Times New Roman" w:hAnsi="Times New Roman" w:cs="Times New Roman"/>
          <w:sz w:val="24"/>
          <w:szCs w:val="24"/>
        </w:rPr>
        <w:t>m</w:t>
      </w:r>
      <w:r w:rsidR="000F5B07" w:rsidRPr="00CC7B12">
        <w:rPr>
          <w:rFonts w:ascii="Times New Roman" w:hAnsi="Times New Roman" w:cs="Times New Roman"/>
          <w:sz w:val="24"/>
          <w:szCs w:val="24"/>
        </w:rPr>
        <w:t xml:space="preserve"> a</w:t>
      </w:r>
      <w:r w:rsidRPr="00CC7B12">
        <w:rPr>
          <w:rFonts w:ascii="Times New Roman" w:hAnsi="Times New Roman" w:cs="Times New Roman"/>
          <w:sz w:val="24"/>
          <w:szCs w:val="24"/>
        </w:rPr>
        <w:t xml:space="preserve"> inexistência e</w:t>
      </w:r>
      <w:r w:rsidR="000F5B07" w:rsidRPr="00CC7B12">
        <w:rPr>
          <w:rFonts w:ascii="Times New Roman" w:hAnsi="Times New Roman" w:cs="Times New Roman"/>
          <w:sz w:val="24"/>
          <w:szCs w:val="24"/>
        </w:rPr>
        <w:t>/ou</w:t>
      </w:r>
      <w:r w:rsidRPr="00CC7B12">
        <w:rPr>
          <w:rFonts w:ascii="Times New Roman" w:hAnsi="Times New Roman" w:cs="Times New Roman"/>
          <w:sz w:val="24"/>
          <w:szCs w:val="24"/>
        </w:rPr>
        <w:t xml:space="preserve"> baixa oferta dos serviços da PSE</w:t>
      </w:r>
      <w:r w:rsidR="000F5B07" w:rsidRPr="00CC7B12">
        <w:rPr>
          <w:rFonts w:ascii="Times New Roman" w:hAnsi="Times New Roman" w:cs="Times New Roman"/>
          <w:sz w:val="24"/>
          <w:szCs w:val="24"/>
        </w:rPr>
        <w:t xml:space="preserve"> nos municípios</w:t>
      </w:r>
      <w:r w:rsidRPr="00CC7B12">
        <w:rPr>
          <w:rFonts w:ascii="Times New Roman" w:hAnsi="Times New Roman" w:cs="Times New Roman"/>
          <w:sz w:val="24"/>
          <w:szCs w:val="24"/>
        </w:rPr>
        <w:t>.</w:t>
      </w:r>
    </w:p>
    <w:p w:rsidR="00282CC7" w:rsidRPr="00CC7B12" w:rsidRDefault="00282CC7" w:rsidP="00E0616D">
      <w:pPr>
        <w:autoSpaceDE w:val="0"/>
        <w:autoSpaceDN w:val="0"/>
        <w:adjustRightInd w:val="0"/>
        <w:spacing w:after="0" w:line="240" w:lineRule="auto"/>
        <w:ind w:right="-1"/>
        <w:jc w:val="both"/>
        <w:rPr>
          <w:rFonts w:ascii="Times New Roman" w:hAnsi="Times New Roman" w:cs="Times New Roman"/>
          <w:sz w:val="20"/>
          <w:szCs w:val="24"/>
        </w:rPr>
      </w:pPr>
    </w:p>
    <w:p w:rsidR="00282CC7" w:rsidRPr="00CC7B12" w:rsidRDefault="00282CC7" w:rsidP="00E0616D">
      <w:pPr>
        <w:autoSpaceDE w:val="0"/>
        <w:autoSpaceDN w:val="0"/>
        <w:adjustRightInd w:val="0"/>
        <w:spacing w:after="0" w:line="240" w:lineRule="auto"/>
        <w:ind w:right="-1"/>
        <w:jc w:val="both"/>
        <w:rPr>
          <w:rFonts w:ascii="Times New Roman" w:hAnsi="Times New Roman" w:cs="Times New Roman"/>
          <w:sz w:val="20"/>
          <w:szCs w:val="24"/>
        </w:rPr>
      </w:pPr>
    </w:p>
    <w:p w:rsidR="00E243B4" w:rsidRPr="00CC7B12" w:rsidRDefault="00A9129A" w:rsidP="00E0616D">
      <w:pPr>
        <w:autoSpaceDE w:val="0"/>
        <w:autoSpaceDN w:val="0"/>
        <w:adjustRightInd w:val="0"/>
        <w:spacing w:after="0" w:line="240" w:lineRule="auto"/>
        <w:ind w:right="-1"/>
        <w:jc w:val="both"/>
        <w:rPr>
          <w:rFonts w:ascii="Times New Roman" w:hAnsi="Times New Roman" w:cs="Times New Roman"/>
          <w:sz w:val="20"/>
          <w:szCs w:val="24"/>
        </w:rPr>
      </w:pPr>
      <w:r w:rsidRPr="00CC7B12">
        <w:rPr>
          <w:rFonts w:ascii="Times New Roman" w:hAnsi="Times New Roman" w:cs="Times New Roman"/>
          <w:sz w:val="20"/>
          <w:szCs w:val="24"/>
        </w:rPr>
        <w:t xml:space="preserve">Mapa </w:t>
      </w:r>
      <w:r w:rsidR="006B3316" w:rsidRPr="00CC7B12">
        <w:rPr>
          <w:rFonts w:ascii="Times New Roman" w:hAnsi="Times New Roman" w:cs="Times New Roman"/>
          <w:sz w:val="20"/>
          <w:szCs w:val="24"/>
        </w:rPr>
        <w:t>2</w:t>
      </w:r>
      <w:r w:rsidRPr="00CC7B12">
        <w:rPr>
          <w:rFonts w:ascii="Times New Roman" w:hAnsi="Times New Roman" w:cs="Times New Roman"/>
          <w:sz w:val="20"/>
          <w:szCs w:val="24"/>
        </w:rPr>
        <w:t>. regiões com inexistência e</w:t>
      </w:r>
      <w:r w:rsidR="0063433B" w:rsidRPr="00CC7B12">
        <w:rPr>
          <w:rFonts w:ascii="Times New Roman" w:hAnsi="Times New Roman" w:cs="Times New Roman"/>
          <w:sz w:val="20"/>
          <w:szCs w:val="24"/>
        </w:rPr>
        <w:t>/ou</w:t>
      </w:r>
      <w:r w:rsidRPr="00CC7B12">
        <w:rPr>
          <w:rFonts w:ascii="Times New Roman" w:hAnsi="Times New Roman" w:cs="Times New Roman"/>
          <w:sz w:val="20"/>
          <w:szCs w:val="24"/>
        </w:rPr>
        <w:t xml:space="preserve"> baixa oferta dos serviços da </w:t>
      </w:r>
      <w:r w:rsidR="0063433B" w:rsidRPr="00CC7B12">
        <w:rPr>
          <w:rFonts w:ascii="Times New Roman" w:hAnsi="Times New Roman" w:cs="Times New Roman"/>
          <w:sz w:val="20"/>
          <w:szCs w:val="24"/>
        </w:rPr>
        <w:t>Média</w:t>
      </w:r>
      <w:r w:rsidRPr="00CC7B12">
        <w:rPr>
          <w:rFonts w:ascii="Times New Roman" w:hAnsi="Times New Roman" w:cs="Times New Roman"/>
          <w:sz w:val="20"/>
          <w:szCs w:val="24"/>
        </w:rPr>
        <w:t xml:space="preserve"> Complexidade</w:t>
      </w:r>
    </w:p>
    <w:p w:rsidR="00B13A4E" w:rsidRDefault="00B13A4E" w:rsidP="00E0616D">
      <w:pPr>
        <w:autoSpaceDE w:val="0"/>
        <w:autoSpaceDN w:val="0"/>
        <w:adjustRightInd w:val="0"/>
        <w:spacing w:after="0" w:line="240" w:lineRule="auto"/>
        <w:ind w:right="3401"/>
        <w:jc w:val="both"/>
        <w:rPr>
          <w:rFonts w:ascii="Times New Roman" w:hAnsi="Times New Roman" w:cs="Times New Roman"/>
          <w:b/>
          <w:sz w:val="20"/>
          <w:szCs w:val="24"/>
        </w:rPr>
      </w:pPr>
    </w:p>
    <w:p w:rsidR="00B13A4E" w:rsidRDefault="00B13A4E" w:rsidP="00E0616D">
      <w:pPr>
        <w:autoSpaceDE w:val="0"/>
        <w:autoSpaceDN w:val="0"/>
        <w:adjustRightInd w:val="0"/>
        <w:spacing w:after="0" w:line="240" w:lineRule="auto"/>
        <w:ind w:right="3401"/>
        <w:jc w:val="both"/>
        <w:rPr>
          <w:rFonts w:ascii="Times New Roman" w:hAnsi="Times New Roman" w:cs="Times New Roman"/>
          <w:b/>
          <w:sz w:val="20"/>
          <w:szCs w:val="24"/>
        </w:rPr>
      </w:pPr>
    </w:p>
    <w:p w:rsidR="00B13A4E" w:rsidRDefault="00B13A4E" w:rsidP="00E0616D">
      <w:pPr>
        <w:autoSpaceDE w:val="0"/>
        <w:autoSpaceDN w:val="0"/>
        <w:adjustRightInd w:val="0"/>
        <w:spacing w:after="0" w:line="240" w:lineRule="auto"/>
        <w:ind w:right="3401"/>
        <w:jc w:val="both"/>
        <w:rPr>
          <w:rFonts w:ascii="Times New Roman" w:hAnsi="Times New Roman" w:cs="Times New Roman"/>
          <w:b/>
          <w:sz w:val="20"/>
          <w:szCs w:val="24"/>
        </w:rPr>
      </w:pPr>
    </w:p>
    <w:p w:rsidR="00B13A4E" w:rsidRDefault="00B13A4E" w:rsidP="00E0616D">
      <w:pPr>
        <w:autoSpaceDE w:val="0"/>
        <w:autoSpaceDN w:val="0"/>
        <w:adjustRightInd w:val="0"/>
        <w:spacing w:after="0" w:line="240" w:lineRule="auto"/>
        <w:ind w:right="3401"/>
        <w:jc w:val="both"/>
        <w:rPr>
          <w:rFonts w:ascii="Times New Roman" w:hAnsi="Times New Roman" w:cs="Times New Roman"/>
          <w:b/>
          <w:sz w:val="20"/>
          <w:szCs w:val="24"/>
        </w:rPr>
      </w:pPr>
    </w:p>
    <w:p w:rsidR="00B13A4E" w:rsidRDefault="00B13A4E" w:rsidP="00E0616D">
      <w:pPr>
        <w:autoSpaceDE w:val="0"/>
        <w:autoSpaceDN w:val="0"/>
        <w:adjustRightInd w:val="0"/>
        <w:spacing w:after="0" w:line="240" w:lineRule="auto"/>
        <w:ind w:right="3401"/>
        <w:jc w:val="both"/>
        <w:rPr>
          <w:rFonts w:ascii="Times New Roman" w:hAnsi="Times New Roman" w:cs="Times New Roman"/>
          <w:b/>
          <w:sz w:val="20"/>
          <w:szCs w:val="24"/>
        </w:rPr>
      </w:pPr>
    </w:p>
    <w:p w:rsidR="00B13A4E" w:rsidRDefault="00B13A4E" w:rsidP="00E0616D">
      <w:pPr>
        <w:autoSpaceDE w:val="0"/>
        <w:autoSpaceDN w:val="0"/>
        <w:adjustRightInd w:val="0"/>
        <w:spacing w:after="0" w:line="240" w:lineRule="auto"/>
        <w:ind w:right="3401"/>
        <w:jc w:val="both"/>
        <w:rPr>
          <w:rFonts w:ascii="Times New Roman" w:hAnsi="Times New Roman" w:cs="Times New Roman"/>
          <w:b/>
          <w:sz w:val="20"/>
          <w:szCs w:val="24"/>
        </w:rPr>
      </w:pPr>
    </w:p>
    <w:p w:rsidR="004D51E4" w:rsidRPr="00CC7B12" w:rsidRDefault="006B3316" w:rsidP="00E0616D">
      <w:pPr>
        <w:autoSpaceDE w:val="0"/>
        <w:autoSpaceDN w:val="0"/>
        <w:adjustRightInd w:val="0"/>
        <w:spacing w:after="0" w:line="240" w:lineRule="auto"/>
        <w:ind w:right="3401"/>
        <w:jc w:val="both"/>
        <w:rPr>
          <w:rFonts w:ascii="Times New Roman" w:hAnsi="Times New Roman" w:cs="Times New Roman"/>
          <w:b/>
          <w:sz w:val="20"/>
          <w:szCs w:val="24"/>
        </w:rPr>
      </w:pPr>
      <w:r w:rsidRPr="00CC7B12">
        <w:rPr>
          <w:rFonts w:ascii="Times New Roman" w:hAnsi="Times New Roman" w:cs="Times New Roman"/>
          <w:b/>
          <w:sz w:val="20"/>
          <w:szCs w:val="24"/>
        </w:rPr>
        <w:t>Mapa 3</w:t>
      </w:r>
      <w:r w:rsidR="004D51E4" w:rsidRPr="00CC7B12">
        <w:rPr>
          <w:rFonts w:ascii="Times New Roman" w:hAnsi="Times New Roman" w:cs="Times New Roman"/>
          <w:b/>
          <w:sz w:val="20"/>
          <w:szCs w:val="24"/>
        </w:rPr>
        <w:t>. regiões com inexistência e</w:t>
      </w:r>
      <w:r w:rsidR="0063433B" w:rsidRPr="00CC7B12">
        <w:rPr>
          <w:rFonts w:ascii="Times New Roman" w:hAnsi="Times New Roman" w:cs="Times New Roman"/>
          <w:b/>
          <w:sz w:val="20"/>
          <w:szCs w:val="24"/>
        </w:rPr>
        <w:t>/ou</w:t>
      </w:r>
      <w:r w:rsidR="004D51E4" w:rsidRPr="00CC7B12">
        <w:rPr>
          <w:rFonts w:ascii="Times New Roman" w:hAnsi="Times New Roman" w:cs="Times New Roman"/>
          <w:b/>
          <w:sz w:val="20"/>
          <w:szCs w:val="24"/>
        </w:rPr>
        <w:t xml:space="preserve"> baixa oferta dos serviços da </w:t>
      </w:r>
      <w:r w:rsidR="0063433B" w:rsidRPr="00CC7B12">
        <w:rPr>
          <w:rFonts w:ascii="Times New Roman" w:hAnsi="Times New Roman" w:cs="Times New Roman"/>
          <w:b/>
          <w:sz w:val="20"/>
          <w:szCs w:val="24"/>
        </w:rPr>
        <w:t xml:space="preserve">Alta </w:t>
      </w:r>
      <w:r w:rsidR="00A9129A" w:rsidRPr="00CC7B12">
        <w:rPr>
          <w:rFonts w:ascii="Times New Roman" w:hAnsi="Times New Roman" w:cs="Times New Roman"/>
          <w:b/>
          <w:sz w:val="20"/>
          <w:szCs w:val="24"/>
        </w:rPr>
        <w:t>Complexidade</w:t>
      </w:r>
    </w:p>
    <w:p w:rsidR="00774AF4" w:rsidRPr="00CC7B12" w:rsidRDefault="00CE2CA5" w:rsidP="00E0616D">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76" type="#_x0000_t75" style="position:absolute;left:0;text-align:left;margin-left:7.1pt;margin-top:7.5pt;width:357.3pt;height:266.95pt;z-index:251660288">
            <v:imagedata r:id="rId26" o:title=""/>
          </v:shape>
          <o:OLEObject Type="Embed" ProgID="PowerPoint.Slide.12" ShapeID="_x0000_s1176" DrawAspect="Content" ObjectID="_1526273990" r:id="rId27"/>
        </w:pict>
      </w:r>
    </w:p>
    <w:p w:rsidR="006A5428" w:rsidRPr="00CC7B12" w:rsidRDefault="006A5428" w:rsidP="00E0616D">
      <w:pPr>
        <w:autoSpaceDE w:val="0"/>
        <w:autoSpaceDN w:val="0"/>
        <w:adjustRightInd w:val="0"/>
        <w:spacing w:after="0" w:line="480" w:lineRule="auto"/>
        <w:jc w:val="both"/>
        <w:rPr>
          <w:rFonts w:ascii="Times New Roman" w:hAnsi="Times New Roman" w:cs="Times New Roman"/>
          <w:b/>
          <w:sz w:val="24"/>
          <w:szCs w:val="24"/>
        </w:rPr>
      </w:pPr>
    </w:p>
    <w:p w:rsidR="00774AF4" w:rsidRPr="00CC7B12" w:rsidRDefault="00774AF4" w:rsidP="00E0616D">
      <w:pPr>
        <w:autoSpaceDE w:val="0"/>
        <w:autoSpaceDN w:val="0"/>
        <w:adjustRightInd w:val="0"/>
        <w:spacing w:after="0" w:line="480" w:lineRule="auto"/>
        <w:jc w:val="both"/>
        <w:rPr>
          <w:rFonts w:ascii="Times New Roman" w:hAnsi="Times New Roman" w:cs="Times New Roman"/>
          <w:b/>
          <w:sz w:val="24"/>
          <w:szCs w:val="24"/>
        </w:rPr>
      </w:pPr>
    </w:p>
    <w:p w:rsidR="00774AF4" w:rsidRPr="00CC7B12" w:rsidRDefault="00774AF4" w:rsidP="00E0616D">
      <w:pPr>
        <w:autoSpaceDE w:val="0"/>
        <w:autoSpaceDN w:val="0"/>
        <w:adjustRightInd w:val="0"/>
        <w:spacing w:after="0" w:line="480" w:lineRule="auto"/>
        <w:jc w:val="both"/>
        <w:rPr>
          <w:rFonts w:ascii="Times New Roman" w:hAnsi="Times New Roman" w:cs="Times New Roman"/>
          <w:b/>
          <w:sz w:val="24"/>
          <w:szCs w:val="24"/>
        </w:rPr>
      </w:pPr>
    </w:p>
    <w:p w:rsidR="00774AF4" w:rsidRPr="00CC7B12" w:rsidRDefault="00774AF4" w:rsidP="00E0616D">
      <w:pPr>
        <w:autoSpaceDE w:val="0"/>
        <w:autoSpaceDN w:val="0"/>
        <w:adjustRightInd w:val="0"/>
        <w:spacing w:after="0" w:line="480" w:lineRule="auto"/>
        <w:jc w:val="both"/>
        <w:rPr>
          <w:rFonts w:ascii="Times New Roman" w:hAnsi="Times New Roman" w:cs="Times New Roman"/>
          <w:b/>
          <w:sz w:val="24"/>
          <w:szCs w:val="24"/>
        </w:rPr>
      </w:pPr>
    </w:p>
    <w:p w:rsidR="00774AF4" w:rsidRPr="00CC7B12" w:rsidRDefault="00774AF4" w:rsidP="00E0616D">
      <w:pPr>
        <w:autoSpaceDE w:val="0"/>
        <w:autoSpaceDN w:val="0"/>
        <w:adjustRightInd w:val="0"/>
        <w:spacing w:after="0" w:line="480" w:lineRule="auto"/>
        <w:jc w:val="both"/>
        <w:rPr>
          <w:rFonts w:ascii="Times New Roman" w:hAnsi="Times New Roman" w:cs="Times New Roman"/>
          <w:b/>
          <w:sz w:val="24"/>
          <w:szCs w:val="24"/>
        </w:rPr>
      </w:pPr>
    </w:p>
    <w:p w:rsidR="00774AF4" w:rsidRPr="00CC7B12" w:rsidRDefault="00774AF4" w:rsidP="00E0616D">
      <w:pPr>
        <w:autoSpaceDE w:val="0"/>
        <w:autoSpaceDN w:val="0"/>
        <w:adjustRightInd w:val="0"/>
        <w:spacing w:after="0" w:line="480" w:lineRule="auto"/>
        <w:jc w:val="both"/>
        <w:rPr>
          <w:rFonts w:ascii="Times New Roman" w:hAnsi="Times New Roman" w:cs="Times New Roman"/>
          <w:b/>
          <w:sz w:val="24"/>
          <w:szCs w:val="24"/>
        </w:rPr>
      </w:pPr>
    </w:p>
    <w:p w:rsidR="00A9129A" w:rsidRPr="00CC7B12" w:rsidRDefault="00A9129A" w:rsidP="00E0616D">
      <w:pPr>
        <w:autoSpaceDE w:val="0"/>
        <w:autoSpaceDN w:val="0"/>
        <w:adjustRightInd w:val="0"/>
        <w:spacing w:after="0" w:line="480" w:lineRule="auto"/>
        <w:jc w:val="both"/>
        <w:rPr>
          <w:rFonts w:ascii="Times New Roman" w:hAnsi="Times New Roman" w:cs="Times New Roman"/>
          <w:b/>
          <w:sz w:val="24"/>
          <w:szCs w:val="24"/>
        </w:rPr>
      </w:pPr>
    </w:p>
    <w:p w:rsidR="004D51E4" w:rsidRPr="00CC7B12" w:rsidRDefault="004D51E4" w:rsidP="00E0616D">
      <w:pPr>
        <w:autoSpaceDE w:val="0"/>
        <w:autoSpaceDN w:val="0"/>
        <w:adjustRightInd w:val="0"/>
        <w:spacing w:after="0" w:line="480" w:lineRule="auto"/>
        <w:jc w:val="both"/>
        <w:rPr>
          <w:rFonts w:ascii="Times New Roman" w:hAnsi="Times New Roman" w:cs="Times New Roman"/>
          <w:b/>
          <w:sz w:val="24"/>
          <w:szCs w:val="24"/>
        </w:rPr>
      </w:pPr>
    </w:p>
    <w:p w:rsidR="00B4399F" w:rsidRDefault="00B4399F" w:rsidP="00E0616D">
      <w:pPr>
        <w:autoSpaceDE w:val="0"/>
        <w:autoSpaceDN w:val="0"/>
        <w:adjustRightInd w:val="0"/>
        <w:spacing w:after="0" w:line="240" w:lineRule="auto"/>
        <w:jc w:val="both"/>
        <w:rPr>
          <w:rFonts w:ascii="Times New Roman" w:hAnsi="Times New Roman" w:cs="Times New Roman"/>
          <w:sz w:val="24"/>
          <w:szCs w:val="24"/>
        </w:rPr>
      </w:pPr>
    </w:p>
    <w:p w:rsidR="00B4399F" w:rsidRDefault="00B4399F" w:rsidP="00E0616D">
      <w:pPr>
        <w:autoSpaceDE w:val="0"/>
        <w:autoSpaceDN w:val="0"/>
        <w:adjustRightInd w:val="0"/>
        <w:spacing w:after="0" w:line="240" w:lineRule="auto"/>
        <w:jc w:val="both"/>
        <w:rPr>
          <w:rFonts w:ascii="Times New Roman" w:hAnsi="Times New Roman" w:cs="Times New Roman"/>
          <w:sz w:val="24"/>
          <w:szCs w:val="24"/>
        </w:rPr>
      </w:pPr>
    </w:p>
    <w:p w:rsidR="00B4399F" w:rsidRDefault="00B4399F" w:rsidP="00E0616D">
      <w:pPr>
        <w:autoSpaceDE w:val="0"/>
        <w:autoSpaceDN w:val="0"/>
        <w:adjustRightInd w:val="0"/>
        <w:spacing w:after="0" w:line="240" w:lineRule="auto"/>
        <w:jc w:val="both"/>
        <w:rPr>
          <w:rFonts w:ascii="Times New Roman" w:hAnsi="Times New Roman" w:cs="Times New Roman"/>
          <w:sz w:val="24"/>
          <w:szCs w:val="24"/>
        </w:rPr>
      </w:pPr>
    </w:p>
    <w:p w:rsidR="004D51E4" w:rsidRPr="00CC7B12" w:rsidRDefault="004D51E4"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sz w:val="24"/>
          <w:szCs w:val="24"/>
        </w:rPr>
        <w:t>Conforme visualizado no</w:t>
      </w:r>
      <w:r w:rsidR="0063433B" w:rsidRPr="00CC7B12">
        <w:rPr>
          <w:rFonts w:ascii="Times New Roman" w:hAnsi="Times New Roman" w:cs="Times New Roman"/>
          <w:sz w:val="24"/>
          <w:szCs w:val="24"/>
        </w:rPr>
        <w:t>s</w:t>
      </w:r>
      <w:r w:rsidRPr="00CC7B12">
        <w:rPr>
          <w:rFonts w:ascii="Times New Roman" w:hAnsi="Times New Roman" w:cs="Times New Roman"/>
          <w:sz w:val="24"/>
          <w:szCs w:val="24"/>
        </w:rPr>
        <w:t xml:space="preserve"> mapa</w:t>
      </w:r>
      <w:r w:rsidR="0063433B" w:rsidRPr="00CC7B12">
        <w:rPr>
          <w:rFonts w:ascii="Times New Roman" w:hAnsi="Times New Roman" w:cs="Times New Roman"/>
          <w:sz w:val="24"/>
          <w:szCs w:val="24"/>
        </w:rPr>
        <w:t>s</w:t>
      </w:r>
      <w:r w:rsidRPr="00CC7B12">
        <w:rPr>
          <w:rFonts w:ascii="Times New Roman" w:hAnsi="Times New Roman" w:cs="Times New Roman"/>
          <w:sz w:val="24"/>
          <w:szCs w:val="24"/>
        </w:rPr>
        <w:t>, os municípios que</w:t>
      </w:r>
      <w:r w:rsidR="00D60BF5" w:rsidRPr="00CC7B12">
        <w:rPr>
          <w:rFonts w:ascii="Times New Roman" w:hAnsi="Times New Roman" w:cs="Times New Roman"/>
          <w:sz w:val="24"/>
          <w:szCs w:val="24"/>
        </w:rPr>
        <w:t xml:space="preserve"> se</w:t>
      </w:r>
      <w:r w:rsidRPr="00CC7B12">
        <w:rPr>
          <w:rFonts w:ascii="Times New Roman" w:hAnsi="Times New Roman" w:cs="Times New Roman"/>
          <w:sz w:val="24"/>
          <w:szCs w:val="24"/>
        </w:rPr>
        <w:t xml:space="preserve"> encontram em cor branca não possuem, até o momento, oferta dos serviços da </w:t>
      </w:r>
      <w:r w:rsidR="0063433B" w:rsidRPr="00CC7B12">
        <w:rPr>
          <w:rFonts w:ascii="Times New Roman" w:hAnsi="Times New Roman" w:cs="Times New Roman"/>
          <w:sz w:val="24"/>
          <w:szCs w:val="24"/>
        </w:rPr>
        <w:t xml:space="preserve">Alta </w:t>
      </w:r>
      <w:r w:rsidRPr="00CC7B12">
        <w:rPr>
          <w:rFonts w:ascii="Times New Roman" w:hAnsi="Times New Roman" w:cs="Times New Roman"/>
          <w:sz w:val="24"/>
          <w:szCs w:val="24"/>
        </w:rPr>
        <w:t>Complexidade</w:t>
      </w:r>
      <w:r w:rsidR="0063433B" w:rsidRPr="00CC7B12">
        <w:rPr>
          <w:rFonts w:ascii="Times New Roman" w:hAnsi="Times New Roman" w:cs="Times New Roman"/>
          <w:sz w:val="24"/>
          <w:szCs w:val="24"/>
        </w:rPr>
        <w:t>.</w:t>
      </w:r>
    </w:p>
    <w:p w:rsidR="004D51E4" w:rsidRPr="00CC7B12" w:rsidRDefault="004D51E4" w:rsidP="00E0616D">
      <w:pPr>
        <w:autoSpaceDE w:val="0"/>
        <w:autoSpaceDN w:val="0"/>
        <w:adjustRightInd w:val="0"/>
        <w:spacing w:after="0" w:line="480" w:lineRule="auto"/>
        <w:jc w:val="both"/>
        <w:rPr>
          <w:rFonts w:ascii="Times New Roman" w:hAnsi="Times New Roman" w:cs="Times New Roman"/>
          <w:b/>
          <w:sz w:val="24"/>
          <w:szCs w:val="24"/>
        </w:rPr>
      </w:pPr>
    </w:p>
    <w:p w:rsidR="004D51E4" w:rsidRPr="00CC7B12" w:rsidRDefault="006B3316" w:rsidP="00E0616D">
      <w:pPr>
        <w:autoSpaceDE w:val="0"/>
        <w:autoSpaceDN w:val="0"/>
        <w:adjustRightInd w:val="0"/>
        <w:spacing w:after="0" w:line="480" w:lineRule="auto"/>
        <w:jc w:val="both"/>
        <w:rPr>
          <w:rFonts w:ascii="Times New Roman" w:hAnsi="Times New Roman" w:cs="Times New Roman"/>
          <w:b/>
          <w:sz w:val="24"/>
          <w:szCs w:val="24"/>
        </w:rPr>
      </w:pPr>
      <w:r w:rsidRPr="00CC7B12">
        <w:rPr>
          <w:rFonts w:ascii="Times New Roman" w:hAnsi="Times New Roman" w:cs="Times New Roman"/>
          <w:b/>
          <w:sz w:val="24"/>
          <w:szCs w:val="24"/>
        </w:rPr>
        <w:lastRenderedPageBreak/>
        <w:t>2.7</w:t>
      </w:r>
      <w:r w:rsidR="0040618A" w:rsidRPr="00CC7B12">
        <w:rPr>
          <w:rFonts w:ascii="Times New Roman" w:hAnsi="Times New Roman" w:cs="Times New Roman"/>
          <w:b/>
          <w:sz w:val="24"/>
          <w:szCs w:val="24"/>
        </w:rPr>
        <w:t xml:space="preserve"> </w:t>
      </w:r>
      <w:r w:rsidR="00EF3BA3">
        <w:rPr>
          <w:rFonts w:ascii="Times New Roman" w:hAnsi="Times New Roman" w:cs="Times New Roman"/>
          <w:b/>
          <w:sz w:val="24"/>
          <w:szCs w:val="24"/>
        </w:rPr>
        <w:t>Critérios</w:t>
      </w:r>
      <w:r w:rsidR="0040618A" w:rsidRPr="00CC7B12">
        <w:rPr>
          <w:rFonts w:ascii="Times New Roman" w:hAnsi="Times New Roman" w:cs="Times New Roman"/>
          <w:b/>
          <w:sz w:val="24"/>
          <w:szCs w:val="24"/>
        </w:rPr>
        <w:t xml:space="preserve"> da regionalização CIB e CEAS</w:t>
      </w:r>
    </w:p>
    <w:p w:rsidR="00282CC7" w:rsidRPr="00CC7B12" w:rsidRDefault="008F22FD" w:rsidP="00E0616D">
      <w:pPr>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A efetivação de cofi</w:t>
      </w:r>
      <w:r w:rsidR="00327608" w:rsidRPr="00CC7B12">
        <w:rPr>
          <w:rFonts w:ascii="Times New Roman" w:hAnsi="Times New Roman" w:cs="Times New Roman"/>
          <w:sz w:val="24"/>
          <w:szCs w:val="24"/>
        </w:rPr>
        <w:t xml:space="preserve">nanciamento federal e estadual </w:t>
      </w:r>
      <w:r w:rsidRPr="00CC7B12">
        <w:rPr>
          <w:rFonts w:ascii="Times New Roman" w:hAnsi="Times New Roman" w:cs="Times New Roman"/>
          <w:sz w:val="24"/>
          <w:szCs w:val="24"/>
        </w:rPr>
        <w:t xml:space="preserve">para implantação e implementação dos serviços de média e alta complexidade regionalizados são metas a </w:t>
      </w:r>
      <w:r w:rsidR="00EF3BA3">
        <w:rPr>
          <w:rFonts w:ascii="Times New Roman" w:hAnsi="Times New Roman" w:cs="Times New Roman"/>
          <w:sz w:val="24"/>
          <w:szCs w:val="24"/>
        </w:rPr>
        <w:t>serem concretizadas</w:t>
      </w:r>
      <w:r w:rsidRPr="00CC7B12">
        <w:rPr>
          <w:rFonts w:ascii="Times New Roman" w:hAnsi="Times New Roman" w:cs="Times New Roman"/>
          <w:sz w:val="24"/>
          <w:szCs w:val="24"/>
        </w:rPr>
        <w:t xml:space="preserve">, uma vez que a gestão pública da Política de Assistência Social em âmbito regional é </w:t>
      </w:r>
    </w:p>
    <w:p w:rsidR="00D60BF5" w:rsidRPr="00CC7B12" w:rsidRDefault="008F22FD" w:rsidP="00E0616D">
      <w:pPr>
        <w:autoSpaceDE w:val="0"/>
        <w:autoSpaceDN w:val="0"/>
        <w:adjustRightInd w:val="0"/>
        <w:spacing w:after="0" w:line="240" w:lineRule="auto"/>
        <w:ind w:left="2268"/>
        <w:jc w:val="both"/>
        <w:rPr>
          <w:rFonts w:ascii="Times New Roman" w:hAnsi="Times New Roman" w:cs="Times New Roman"/>
          <w:sz w:val="20"/>
          <w:szCs w:val="24"/>
        </w:rPr>
      </w:pPr>
      <w:r w:rsidRPr="00CC7B12">
        <w:rPr>
          <w:rFonts w:ascii="Times New Roman" w:hAnsi="Times New Roman" w:cs="Times New Roman"/>
          <w:sz w:val="20"/>
          <w:szCs w:val="24"/>
        </w:rPr>
        <w:t>estratégia fundamental frente à escassez de recursos públicos, à diferenciada capacidade gerencial e fiscal dos entes federados, às profundas desigualdades socioeconômicas regionais e à natureza cada vez mais complexa dos problemas urbanos, ambientais e de desenvolvi</w:t>
      </w:r>
      <w:r w:rsidR="00902BDD" w:rsidRPr="00CC7B12">
        <w:rPr>
          <w:rFonts w:ascii="Times New Roman" w:hAnsi="Times New Roman" w:cs="Times New Roman"/>
          <w:sz w:val="20"/>
          <w:szCs w:val="24"/>
        </w:rPr>
        <w:t>mento econômico territorial, qu</w:t>
      </w:r>
      <w:r w:rsidRPr="00CC7B12">
        <w:rPr>
          <w:rFonts w:ascii="Times New Roman" w:hAnsi="Times New Roman" w:cs="Times New Roman"/>
          <w:sz w:val="20"/>
          <w:szCs w:val="24"/>
        </w:rPr>
        <w:t>e exigem soluções intersetoriais e intergover</w:t>
      </w:r>
      <w:r w:rsidR="00282CC7" w:rsidRPr="00CC7B12">
        <w:rPr>
          <w:rFonts w:ascii="Times New Roman" w:hAnsi="Times New Roman" w:cs="Times New Roman"/>
          <w:sz w:val="20"/>
          <w:szCs w:val="24"/>
        </w:rPr>
        <w:t xml:space="preserve">namentais </w:t>
      </w:r>
      <w:r w:rsidR="00D60BF5" w:rsidRPr="00CC7B12">
        <w:rPr>
          <w:rFonts w:ascii="Times New Roman" w:hAnsi="Times New Roman" w:cs="Times New Roman"/>
          <w:sz w:val="20"/>
          <w:szCs w:val="24"/>
        </w:rPr>
        <w:t>(NOB SUAS, 2005</w:t>
      </w:r>
      <w:r w:rsidR="00282CC7" w:rsidRPr="00CC7B12">
        <w:rPr>
          <w:rFonts w:ascii="Times New Roman" w:hAnsi="Times New Roman" w:cs="Times New Roman"/>
          <w:sz w:val="20"/>
          <w:szCs w:val="24"/>
        </w:rPr>
        <w:t xml:space="preserve">, p. </w:t>
      </w:r>
      <w:r w:rsidR="00D60BF5" w:rsidRPr="00CC7B12">
        <w:rPr>
          <w:rFonts w:ascii="Times New Roman" w:hAnsi="Times New Roman" w:cs="Times New Roman"/>
          <w:sz w:val="20"/>
          <w:szCs w:val="24"/>
        </w:rPr>
        <w:t>96)</w:t>
      </w:r>
      <w:r w:rsidR="00282CC7" w:rsidRPr="00CC7B12">
        <w:rPr>
          <w:rFonts w:ascii="Times New Roman" w:hAnsi="Times New Roman" w:cs="Times New Roman"/>
          <w:sz w:val="20"/>
          <w:szCs w:val="24"/>
        </w:rPr>
        <w:t>.</w:t>
      </w:r>
    </w:p>
    <w:p w:rsidR="00282CC7" w:rsidRPr="00CC7B12" w:rsidRDefault="00282CC7" w:rsidP="00E0616D">
      <w:pPr>
        <w:autoSpaceDE w:val="0"/>
        <w:autoSpaceDN w:val="0"/>
        <w:adjustRightInd w:val="0"/>
        <w:spacing w:after="0" w:line="240" w:lineRule="auto"/>
        <w:ind w:left="2268"/>
        <w:jc w:val="both"/>
        <w:rPr>
          <w:rFonts w:ascii="Times New Roman" w:hAnsi="Times New Roman" w:cs="Times New Roman"/>
          <w:sz w:val="24"/>
          <w:szCs w:val="24"/>
        </w:rPr>
      </w:pPr>
    </w:p>
    <w:p w:rsidR="000D0B24" w:rsidRPr="00CC7B12" w:rsidRDefault="00D60BF5" w:rsidP="00E0616D">
      <w:pPr>
        <w:tabs>
          <w:tab w:val="num" w:pos="720"/>
        </w:tabs>
        <w:autoSpaceDE w:val="0"/>
        <w:autoSpaceDN w:val="0"/>
        <w:adjustRightInd w:val="0"/>
        <w:spacing w:after="0" w:line="360" w:lineRule="auto"/>
        <w:ind w:firstLine="851"/>
        <w:jc w:val="both"/>
        <w:rPr>
          <w:rFonts w:ascii="Times New Roman" w:hAnsi="Times New Roman" w:cs="Times New Roman"/>
          <w:sz w:val="24"/>
          <w:szCs w:val="24"/>
        </w:rPr>
      </w:pPr>
      <w:r w:rsidRPr="00CC7B12">
        <w:rPr>
          <w:rFonts w:ascii="Times New Roman" w:hAnsi="Times New Roman" w:cs="Times New Roman"/>
          <w:sz w:val="24"/>
          <w:szCs w:val="24"/>
        </w:rPr>
        <w:t xml:space="preserve">No </w:t>
      </w:r>
      <w:r w:rsidR="000D0B24" w:rsidRPr="00CC7B12">
        <w:rPr>
          <w:rFonts w:ascii="Times New Roman" w:hAnsi="Times New Roman" w:cs="Times New Roman"/>
          <w:sz w:val="24"/>
          <w:szCs w:val="24"/>
        </w:rPr>
        <w:t>âmbito</w:t>
      </w:r>
      <w:r w:rsidRPr="00CC7B12">
        <w:rPr>
          <w:rFonts w:ascii="Times New Roman" w:hAnsi="Times New Roman" w:cs="Times New Roman"/>
          <w:sz w:val="24"/>
          <w:szCs w:val="24"/>
        </w:rPr>
        <w:t xml:space="preserve"> do estado do Tocantins foram realizadas várias estratégias para tratar da proposta de regionalização dos serviços da Proteção Social Especial. Dentre as estratégias pontuamos as oficinas regionalizadas, visitas técnicas aos municípios eleg</w:t>
      </w:r>
      <w:r w:rsidR="00327608" w:rsidRPr="00CC7B12">
        <w:rPr>
          <w:rFonts w:ascii="Times New Roman" w:hAnsi="Times New Roman" w:cs="Times New Roman"/>
          <w:sz w:val="24"/>
          <w:szCs w:val="24"/>
        </w:rPr>
        <w:t>íveis, discussões na CIB e CEAS e</w:t>
      </w:r>
      <w:r w:rsidRPr="00CC7B12">
        <w:rPr>
          <w:rFonts w:ascii="Times New Roman" w:hAnsi="Times New Roman" w:cs="Times New Roman"/>
          <w:sz w:val="24"/>
          <w:szCs w:val="24"/>
        </w:rPr>
        <w:t xml:space="preserve"> reuniões com o Tribunal de Justiça</w:t>
      </w:r>
      <w:r w:rsidR="00327608" w:rsidRPr="00CC7B12">
        <w:rPr>
          <w:rFonts w:ascii="Times New Roman" w:hAnsi="Times New Roman" w:cs="Times New Roman"/>
          <w:sz w:val="24"/>
          <w:szCs w:val="24"/>
        </w:rPr>
        <w:t>,</w:t>
      </w:r>
      <w:r w:rsidRPr="00CC7B12">
        <w:rPr>
          <w:rFonts w:ascii="Times New Roman" w:hAnsi="Times New Roman" w:cs="Times New Roman"/>
          <w:sz w:val="24"/>
          <w:szCs w:val="24"/>
        </w:rPr>
        <w:t xml:space="preserve"> resultando nesta proposta de regionalização</w:t>
      </w:r>
      <w:r w:rsidR="000D0B24" w:rsidRPr="00CC7B12">
        <w:rPr>
          <w:rFonts w:ascii="Times New Roman" w:hAnsi="Times New Roman" w:cs="Times New Roman"/>
          <w:sz w:val="24"/>
          <w:szCs w:val="24"/>
        </w:rPr>
        <w:t>. Levando em consideração os critérios definidos na Resolução CNAS 31 de 31 de outubro de 2013</w:t>
      </w:r>
      <w:r w:rsidR="00282CC7" w:rsidRPr="00CC7B12">
        <w:rPr>
          <w:rFonts w:ascii="Times New Roman" w:hAnsi="Times New Roman" w:cs="Times New Roman"/>
          <w:sz w:val="24"/>
          <w:szCs w:val="24"/>
        </w:rPr>
        <w:t xml:space="preserve"> (BRASIL, 2013)</w:t>
      </w:r>
      <w:r w:rsidR="000D0B24" w:rsidRPr="00CC7B12">
        <w:rPr>
          <w:rFonts w:ascii="Times New Roman" w:hAnsi="Times New Roman" w:cs="Times New Roman"/>
          <w:sz w:val="24"/>
          <w:szCs w:val="24"/>
        </w:rPr>
        <w:t xml:space="preserve"> elegeu-se os municípios que participarão dos serviços regionalizados conforme os seguintes critérios: </w:t>
      </w:r>
    </w:p>
    <w:p w:rsidR="00530829" w:rsidRPr="00CC7B12" w:rsidRDefault="00530829"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CC7B12">
        <w:rPr>
          <w:rFonts w:ascii="Times New Roman" w:hAnsi="Times New Roman" w:cs="Times New Roman"/>
          <w:sz w:val="24"/>
          <w:szCs w:val="24"/>
        </w:rPr>
        <w:t>Distância entre os municípios e extensão territorial;</w:t>
      </w:r>
    </w:p>
    <w:p w:rsidR="00530829" w:rsidRPr="00CC7B12" w:rsidRDefault="00530829"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CC7B12">
        <w:rPr>
          <w:rFonts w:ascii="Times New Roman" w:hAnsi="Times New Roman" w:cs="Times New Roman"/>
          <w:sz w:val="24"/>
          <w:szCs w:val="24"/>
        </w:rPr>
        <w:t>Condição de acesso da população;</w:t>
      </w:r>
    </w:p>
    <w:p w:rsidR="00530829" w:rsidRPr="00CC7B12" w:rsidRDefault="00530829"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CC7B12">
        <w:rPr>
          <w:rFonts w:ascii="Times New Roman" w:hAnsi="Times New Roman" w:cs="Times New Roman"/>
          <w:sz w:val="24"/>
          <w:szCs w:val="24"/>
        </w:rPr>
        <w:t>Deslocamento da equipe técnica de referência;</w:t>
      </w:r>
    </w:p>
    <w:p w:rsidR="00530829" w:rsidRPr="00CC7B12" w:rsidRDefault="00530829"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CC7B12">
        <w:rPr>
          <w:rFonts w:ascii="Times New Roman" w:hAnsi="Times New Roman" w:cs="Times New Roman"/>
          <w:sz w:val="24"/>
          <w:szCs w:val="24"/>
        </w:rPr>
        <w:t>Municípios próximos à sede da comarca;</w:t>
      </w:r>
    </w:p>
    <w:p w:rsidR="00530829" w:rsidRPr="00CC7B12" w:rsidRDefault="00530829"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CC7B12">
        <w:rPr>
          <w:rFonts w:ascii="Times New Roman" w:hAnsi="Times New Roman" w:cs="Times New Roman"/>
          <w:sz w:val="24"/>
          <w:szCs w:val="24"/>
        </w:rPr>
        <w:t>Frequência de situações de violação de direitos;</w:t>
      </w:r>
    </w:p>
    <w:p w:rsidR="000D0B24" w:rsidRPr="00CC7B12" w:rsidRDefault="000D0B24"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CC7B12">
        <w:rPr>
          <w:rFonts w:ascii="Times New Roman" w:hAnsi="Times New Roman" w:cs="Times New Roman"/>
          <w:sz w:val="24"/>
          <w:szCs w:val="24"/>
        </w:rPr>
        <w:t>Região descoberta da oferta de serviços</w:t>
      </w:r>
    </w:p>
    <w:p w:rsidR="000D0B24" w:rsidRPr="006669DD" w:rsidRDefault="000D0B24"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CC7B12">
        <w:rPr>
          <w:rFonts w:ascii="Times New Roman" w:hAnsi="Times New Roman" w:cs="Times New Roman"/>
          <w:sz w:val="24"/>
          <w:szCs w:val="24"/>
        </w:rPr>
        <w:t xml:space="preserve">Região que abriga o maior número de municípios; </w:t>
      </w:r>
    </w:p>
    <w:p w:rsidR="000D0B24" w:rsidRPr="006669DD" w:rsidRDefault="000D0B24"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Região com maior número de população; </w:t>
      </w:r>
    </w:p>
    <w:p w:rsidR="000D0B24" w:rsidRPr="006669DD" w:rsidRDefault="00EF54EB" w:rsidP="00E0616D">
      <w:pPr>
        <w:numPr>
          <w:ilvl w:val="0"/>
          <w:numId w:val="11"/>
        </w:numPr>
        <w:tabs>
          <w:tab w:val="clear" w:pos="720"/>
        </w:tabs>
        <w:autoSpaceDE w:val="0"/>
        <w:autoSpaceDN w:val="0"/>
        <w:adjustRightInd w:val="0"/>
        <w:spacing w:after="0" w:line="360" w:lineRule="auto"/>
        <w:ind w:left="0"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Região com presença </w:t>
      </w:r>
      <w:r w:rsidR="000D0B24" w:rsidRPr="006669DD">
        <w:rPr>
          <w:rFonts w:ascii="Times New Roman" w:hAnsi="Times New Roman" w:cs="Times New Roman"/>
          <w:sz w:val="24"/>
          <w:szCs w:val="24"/>
        </w:rPr>
        <w:t>de comarca</w:t>
      </w:r>
      <w:r w:rsidRPr="006669DD">
        <w:rPr>
          <w:rFonts w:ascii="Times New Roman" w:hAnsi="Times New Roman" w:cs="Times New Roman"/>
          <w:sz w:val="24"/>
          <w:szCs w:val="24"/>
        </w:rPr>
        <w:t xml:space="preserve"> no município sede</w:t>
      </w:r>
      <w:r w:rsidR="000D0B24" w:rsidRPr="006669DD">
        <w:rPr>
          <w:rFonts w:ascii="Times New Roman" w:hAnsi="Times New Roman" w:cs="Times New Roman"/>
          <w:sz w:val="24"/>
          <w:szCs w:val="24"/>
        </w:rPr>
        <w:t xml:space="preserve">; </w:t>
      </w:r>
    </w:p>
    <w:p w:rsidR="001E51FE" w:rsidRPr="006669DD" w:rsidRDefault="001E51FE" w:rsidP="00E0616D">
      <w:pPr>
        <w:autoSpaceDE w:val="0"/>
        <w:autoSpaceDN w:val="0"/>
        <w:adjustRightInd w:val="0"/>
        <w:spacing w:after="0" w:line="360" w:lineRule="auto"/>
        <w:jc w:val="both"/>
        <w:rPr>
          <w:rFonts w:ascii="Times New Roman" w:hAnsi="Times New Roman" w:cs="Times New Roman"/>
          <w:b/>
          <w:sz w:val="24"/>
          <w:szCs w:val="24"/>
        </w:rPr>
      </w:pPr>
    </w:p>
    <w:p w:rsidR="00EF1446" w:rsidRDefault="00682796"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 xml:space="preserve">Entretanto, devido algumas características do Estado do Tocantins como as distâncias entre municípios, ausência de instituições municipais que ofertem serviços de </w:t>
      </w:r>
      <w:r w:rsidR="00353CC9" w:rsidRPr="006669DD">
        <w:rPr>
          <w:rFonts w:eastAsiaTheme="minorEastAsia"/>
        </w:rPr>
        <w:t xml:space="preserve">Alta Complexidade </w:t>
      </w:r>
      <w:r w:rsidRPr="006669DD">
        <w:rPr>
          <w:rFonts w:eastAsiaTheme="minorEastAsia"/>
        </w:rPr>
        <w:t>e falta de recurso para a abertura de</w:t>
      </w:r>
      <w:r w:rsidR="00891BC4" w:rsidRPr="006669DD">
        <w:rPr>
          <w:rFonts w:eastAsiaTheme="minorEastAsia"/>
        </w:rPr>
        <w:t xml:space="preserve"> novos</w:t>
      </w:r>
      <w:r w:rsidRPr="006669DD">
        <w:rPr>
          <w:rFonts w:eastAsiaTheme="minorEastAsia"/>
        </w:rPr>
        <w:t xml:space="preserve"> serviços, </w:t>
      </w:r>
      <w:r w:rsidR="00927544" w:rsidRPr="006669DD">
        <w:rPr>
          <w:rFonts w:eastAsiaTheme="minorEastAsia"/>
        </w:rPr>
        <w:t>permitiu</w:t>
      </w:r>
      <w:r w:rsidR="00891BC4" w:rsidRPr="006669DD">
        <w:rPr>
          <w:rFonts w:eastAsiaTheme="minorEastAsia"/>
        </w:rPr>
        <w:t xml:space="preserve"> a vincula</w:t>
      </w:r>
      <w:r w:rsidR="002F1D04" w:rsidRPr="006669DD">
        <w:rPr>
          <w:rFonts w:eastAsiaTheme="minorEastAsia"/>
        </w:rPr>
        <w:t>ção de municípios em que a distâ</w:t>
      </w:r>
      <w:r w:rsidR="00891BC4" w:rsidRPr="006669DD">
        <w:rPr>
          <w:rFonts w:eastAsiaTheme="minorEastAsia"/>
        </w:rPr>
        <w:t>ncia ultrapassa</w:t>
      </w:r>
      <w:r w:rsidR="00DD7577" w:rsidRPr="006669DD">
        <w:rPr>
          <w:rFonts w:eastAsiaTheme="minorEastAsia"/>
        </w:rPr>
        <w:t xml:space="preserve"> o limite estabelecido. Como exemplo, temos o</w:t>
      </w:r>
      <w:r w:rsidR="00891BC4" w:rsidRPr="006669DD">
        <w:rPr>
          <w:rFonts w:eastAsiaTheme="minorEastAsia"/>
        </w:rPr>
        <w:t xml:space="preserve"> município de Mateiros</w:t>
      </w:r>
      <w:r w:rsidR="00DD7577" w:rsidRPr="006669DD">
        <w:rPr>
          <w:rFonts w:eastAsiaTheme="minorEastAsia"/>
        </w:rPr>
        <w:t xml:space="preserve"> que</w:t>
      </w:r>
      <w:r w:rsidR="00891BC4" w:rsidRPr="006669DD">
        <w:rPr>
          <w:rFonts w:eastAsiaTheme="minorEastAsia"/>
        </w:rPr>
        <w:t xml:space="preserve"> apresenta a maior distância entre a sede, en</w:t>
      </w:r>
      <w:r w:rsidR="00DD7577" w:rsidRPr="006669DD">
        <w:rPr>
          <w:rFonts w:eastAsiaTheme="minorEastAsia"/>
        </w:rPr>
        <w:t>contrando-se a 341 km de Palmas.</w:t>
      </w:r>
      <w:r w:rsidR="00891BC4" w:rsidRPr="006669DD">
        <w:rPr>
          <w:rFonts w:eastAsiaTheme="minorEastAsia"/>
        </w:rPr>
        <w:t xml:space="preserve"> Para tanto, a vinculação</w:t>
      </w:r>
      <w:r w:rsidR="00DD7577" w:rsidRPr="006669DD">
        <w:rPr>
          <w:rFonts w:eastAsiaTheme="minorEastAsia"/>
        </w:rPr>
        <w:t xml:space="preserve"> de Mateiros</w:t>
      </w:r>
      <w:r w:rsidR="00891BC4" w:rsidRPr="006669DD">
        <w:rPr>
          <w:rFonts w:eastAsiaTheme="minorEastAsia"/>
        </w:rPr>
        <w:t xml:space="preserve"> foi estabelecida tomando como base o interesse do município</w:t>
      </w:r>
      <w:r w:rsidR="00611EBC" w:rsidRPr="006669DD">
        <w:rPr>
          <w:rFonts w:eastAsiaTheme="minorEastAsia"/>
        </w:rPr>
        <w:t xml:space="preserve"> em vincular-se ao CREAS Regionalizado</w:t>
      </w:r>
      <w:r w:rsidR="005B3EF2" w:rsidRPr="006669DD">
        <w:rPr>
          <w:rFonts w:eastAsiaTheme="minorEastAsia"/>
        </w:rPr>
        <w:t xml:space="preserve"> e Família Acolhedora</w:t>
      </w:r>
      <w:r w:rsidR="00611EBC" w:rsidRPr="006669DD">
        <w:rPr>
          <w:rFonts w:eastAsiaTheme="minorEastAsia"/>
        </w:rPr>
        <w:t xml:space="preserve"> com sede em Palmas. A esse aspecto, registramos ainda que há municípios</w:t>
      </w:r>
      <w:r w:rsidR="000E490A" w:rsidRPr="006669DD">
        <w:rPr>
          <w:rFonts w:eastAsiaTheme="minorEastAsia"/>
        </w:rPr>
        <w:t xml:space="preserve"> próximos a Mateiros </w:t>
      </w:r>
      <w:r w:rsidR="000E490A" w:rsidRPr="006669DD">
        <w:rPr>
          <w:rFonts w:eastAsiaTheme="minorEastAsia"/>
        </w:rPr>
        <w:lastRenderedPageBreak/>
        <w:t>que possuem</w:t>
      </w:r>
      <w:r w:rsidR="00611EBC" w:rsidRPr="006669DD">
        <w:rPr>
          <w:rFonts w:eastAsiaTheme="minorEastAsia"/>
        </w:rPr>
        <w:t xml:space="preserve"> </w:t>
      </w:r>
      <w:r w:rsidR="000E490A" w:rsidRPr="006669DD">
        <w:rPr>
          <w:rFonts w:eastAsiaTheme="minorEastAsia"/>
        </w:rPr>
        <w:t>comarca, no entanto,</w:t>
      </w:r>
      <w:r w:rsidR="00611EBC" w:rsidRPr="006669DD">
        <w:rPr>
          <w:rFonts w:eastAsiaTheme="minorEastAsia"/>
        </w:rPr>
        <w:t xml:space="preserve"> o acesso </w:t>
      </w:r>
      <w:r w:rsidR="000E490A" w:rsidRPr="006669DD">
        <w:rPr>
          <w:rFonts w:eastAsiaTheme="minorEastAsia"/>
        </w:rPr>
        <w:t xml:space="preserve">à capital, </w:t>
      </w:r>
      <w:r w:rsidR="00776229" w:rsidRPr="006669DD">
        <w:rPr>
          <w:rFonts w:eastAsiaTheme="minorEastAsia"/>
        </w:rPr>
        <w:t>de acordo com o próprio</w:t>
      </w:r>
      <w:r w:rsidR="000E490A" w:rsidRPr="006669DD">
        <w:rPr>
          <w:rFonts w:eastAsiaTheme="minorEastAsia"/>
        </w:rPr>
        <w:t xml:space="preserve"> município, é mais viável.</w:t>
      </w:r>
    </w:p>
    <w:p w:rsidR="004404BC" w:rsidRPr="006669DD" w:rsidRDefault="00CD4BC3"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Desse modo</w:t>
      </w:r>
      <w:r w:rsidR="004404BC" w:rsidRPr="006669DD">
        <w:rPr>
          <w:rFonts w:eastAsiaTheme="minorEastAsia"/>
        </w:rPr>
        <w:t>, tendo em vista as complicações relacionadas às distâncias entre</w:t>
      </w:r>
      <w:r w:rsidR="00776229" w:rsidRPr="006669DD">
        <w:rPr>
          <w:rFonts w:eastAsiaTheme="minorEastAsia"/>
        </w:rPr>
        <w:t xml:space="preserve"> alguns</w:t>
      </w:r>
      <w:r w:rsidR="004404BC" w:rsidRPr="006669DD">
        <w:rPr>
          <w:rFonts w:eastAsiaTheme="minorEastAsia"/>
        </w:rPr>
        <w:t xml:space="preserve"> municípios vinculados e a sede, os cuidados na garantia da oferta dos serviços com qualidade estão sendo tomados por meio de uma série de questões técnicas e normativas:</w:t>
      </w:r>
    </w:p>
    <w:p w:rsidR="000E490A" w:rsidRPr="006669DD" w:rsidRDefault="004404BC"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 xml:space="preserve">- </w:t>
      </w:r>
      <w:r w:rsidR="00CB3A4D" w:rsidRPr="006669DD">
        <w:rPr>
          <w:rFonts w:eastAsiaTheme="minorEastAsia"/>
        </w:rPr>
        <w:t>Mobilização e divulgação do serviço Família Acolhedora em todos os municípios (sede e vinculados) com objetivos de</w:t>
      </w:r>
      <w:r w:rsidRPr="006669DD">
        <w:rPr>
          <w:rFonts w:eastAsiaTheme="minorEastAsia"/>
        </w:rPr>
        <w:t xml:space="preserve"> cadastra</w:t>
      </w:r>
      <w:r w:rsidR="00CB3A4D" w:rsidRPr="006669DD">
        <w:rPr>
          <w:rFonts w:eastAsiaTheme="minorEastAsia"/>
        </w:rPr>
        <w:t xml:space="preserve">r as Famílias para que, as demandas de crianças com necessidades de acolhimento, sejam atendidas </w:t>
      </w:r>
      <w:r w:rsidR="0055262D" w:rsidRPr="006669DD">
        <w:rPr>
          <w:rFonts w:eastAsiaTheme="minorEastAsia"/>
        </w:rPr>
        <w:t>de forma a garantir sua convivência familiar e comunitária;</w:t>
      </w:r>
    </w:p>
    <w:p w:rsidR="00BE25B6" w:rsidRPr="006669DD" w:rsidRDefault="0055262D" w:rsidP="00BE25B6">
      <w:pPr>
        <w:pStyle w:val="NormalWeb"/>
        <w:spacing w:before="0" w:beforeAutospacing="0" w:after="0" w:afterAutospacing="0" w:line="360" w:lineRule="auto"/>
        <w:ind w:firstLine="851"/>
        <w:jc w:val="both"/>
        <w:rPr>
          <w:rFonts w:eastAsiaTheme="minorEastAsia"/>
        </w:rPr>
      </w:pPr>
      <w:r w:rsidRPr="006669DD">
        <w:rPr>
          <w:rFonts w:eastAsiaTheme="minorEastAsia"/>
        </w:rPr>
        <w:t xml:space="preserve">- </w:t>
      </w:r>
      <w:r w:rsidR="00461BAB" w:rsidRPr="006669DD">
        <w:rPr>
          <w:rFonts w:eastAsiaTheme="minorEastAsia"/>
        </w:rPr>
        <w:t xml:space="preserve">Disponibilização </w:t>
      </w:r>
      <w:r w:rsidRPr="006669DD">
        <w:rPr>
          <w:rFonts w:eastAsiaTheme="minorEastAsia"/>
        </w:rPr>
        <w:t>de veículo com condições satisfatórias p</w:t>
      </w:r>
      <w:r w:rsidR="00BE25B6" w:rsidRPr="006669DD">
        <w:rPr>
          <w:rFonts w:eastAsiaTheme="minorEastAsia"/>
        </w:rPr>
        <w:t xml:space="preserve">ara o deslocamento das equipes </w:t>
      </w:r>
      <w:r w:rsidR="00D1344D" w:rsidRPr="006669DD">
        <w:rPr>
          <w:rFonts w:eastAsiaTheme="minorEastAsia"/>
        </w:rPr>
        <w:t>para acompanhamento tanto das famílias de origem quanto das famílias acolhedoras</w:t>
      </w:r>
      <w:r w:rsidR="00F06FCD" w:rsidRPr="006669DD">
        <w:rPr>
          <w:rFonts w:eastAsiaTheme="minorEastAsia"/>
        </w:rPr>
        <w:t xml:space="preserve"> a cada quinze dias</w:t>
      </w:r>
      <w:r w:rsidRPr="006669DD">
        <w:rPr>
          <w:rFonts w:eastAsiaTheme="minorEastAsia"/>
        </w:rPr>
        <w:t>,</w:t>
      </w:r>
      <w:r w:rsidR="00776229" w:rsidRPr="006669DD">
        <w:rPr>
          <w:rFonts w:eastAsiaTheme="minorEastAsia"/>
        </w:rPr>
        <w:t xml:space="preserve"> ou seja, cada família</w:t>
      </w:r>
      <w:r w:rsidR="00F06FCD" w:rsidRPr="006669DD">
        <w:rPr>
          <w:rFonts w:eastAsiaTheme="minorEastAsia"/>
        </w:rPr>
        <w:t xml:space="preserve"> (acolhedora e de origem)</w:t>
      </w:r>
      <w:r w:rsidRPr="006669DD">
        <w:rPr>
          <w:rFonts w:eastAsiaTheme="minorEastAsia"/>
        </w:rPr>
        <w:t xml:space="preserve"> </w:t>
      </w:r>
      <w:r w:rsidR="00F06FCD" w:rsidRPr="006669DD">
        <w:rPr>
          <w:rFonts w:eastAsiaTheme="minorEastAsia"/>
        </w:rPr>
        <w:t xml:space="preserve">serão visitadas duas vezes no mês, </w:t>
      </w:r>
      <w:r w:rsidRPr="006669DD">
        <w:rPr>
          <w:rFonts w:eastAsiaTheme="minorEastAsia"/>
        </w:rPr>
        <w:t>e sempre que houver demandas urgentes;</w:t>
      </w:r>
    </w:p>
    <w:p w:rsidR="0055262D" w:rsidRPr="006669DD" w:rsidRDefault="0055262D"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 O Termo de Compromisso, a ser assinado por todos os municípios (sede e vinculados) estabelece critérios de deslocamento</w:t>
      </w:r>
      <w:r w:rsidR="00D1344D" w:rsidRPr="006669DD">
        <w:rPr>
          <w:rFonts w:eastAsiaTheme="minorEastAsia"/>
        </w:rPr>
        <w:t xml:space="preserve"> para cada ente (Estado e Municípios) em relação à disponibilização de veículos e de equipes necessárias ao atendimento;</w:t>
      </w:r>
    </w:p>
    <w:p w:rsidR="004404BC" w:rsidRPr="006669DD" w:rsidRDefault="00D1344D"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 xml:space="preserve">- </w:t>
      </w:r>
      <w:r w:rsidR="00BE25B6" w:rsidRPr="006669DD">
        <w:rPr>
          <w:rFonts w:eastAsiaTheme="minorEastAsia"/>
        </w:rPr>
        <w:t>Além do veículo disponibilizado pelo Estado, o Termo de Compromisso prevê que os municípios disponibilizarão veículos para o deslocamento das famílias atendidas nos serviços de forma a garantir a convivência familiar e comunitária, e também</w:t>
      </w:r>
      <w:r w:rsidR="00CD4BC3" w:rsidRPr="006669DD">
        <w:rPr>
          <w:rFonts w:eastAsiaTheme="minorEastAsia"/>
        </w:rPr>
        <w:t xml:space="preserve"> para os atendimentos nas</w:t>
      </w:r>
      <w:r w:rsidR="00BE25B6" w:rsidRPr="006669DD">
        <w:rPr>
          <w:rFonts w:eastAsiaTheme="minorEastAsia"/>
        </w:rPr>
        <w:t xml:space="preserve"> i</w:t>
      </w:r>
      <w:r w:rsidR="00CD4BC3" w:rsidRPr="006669DD">
        <w:rPr>
          <w:rFonts w:eastAsiaTheme="minorEastAsia"/>
        </w:rPr>
        <w:t>nstâncias de garantia de direitos</w:t>
      </w:r>
      <w:r w:rsidR="00BE25B6" w:rsidRPr="006669DD">
        <w:rPr>
          <w:rFonts w:eastAsiaTheme="minorEastAsia"/>
        </w:rPr>
        <w:t>;</w:t>
      </w:r>
    </w:p>
    <w:p w:rsidR="00927544" w:rsidRPr="006669DD" w:rsidRDefault="00CD4BC3"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 xml:space="preserve">- </w:t>
      </w:r>
      <w:r w:rsidR="00DD7577" w:rsidRPr="006669DD">
        <w:rPr>
          <w:rFonts w:eastAsiaTheme="minorEastAsia"/>
        </w:rPr>
        <w:t>No que diz respeito a</w:t>
      </w:r>
      <w:r w:rsidR="00927544" w:rsidRPr="006669DD">
        <w:rPr>
          <w:rFonts w:eastAsiaTheme="minorEastAsia"/>
        </w:rPr>
        <w:t xml:space="preserve"> normatização e regulação dos serviços ofertados tanto de forma direta quanto de forma indireta pelo Estado será definida em documentos especí</w:t>
      </w:r>
      <w:r w:rsidR="005A6F62" w:rsidRPr="006669DD">
        <w:rPr>
          <w:rFonts w:eastAsiaTheme="minorEastAsia"/>
        </w:rPr>
        <w:t>ficos</w:t>
      </w:r>
      <w:r w:rsidR="007245D2">
        <w:rPr>
          <w:rFonts w:eastAsiaTheme="minorEastAsia"/>
        </w:rPr>
        <w:t xml:space="preserve"> como: o T</w:t>
      </w:r>
      <w:r w:rsidR="004755B4">
        <w:rPr>
          <w:rFonts w:eastAsiaTheme="minorEastAsia"/>
        </w:rPr>
        <w:t>ermo de Compromisso, o D</w:t>
      </w:r>
      <w:r w:rsidR="00097B89" w:rsidRPr="006669DD">
        <w:rPr>
          <w:rFonts w:eastAsiaTheme="minorEastAsia"/>
        </w:rPr>
        <w:t>ecreto que dispõe sobre a t</w:t>
      </w:r>
      <w:r w:rsidR="007245D2">
        <w:rPr>
          <w:rFonts w:eastAsiaTheme="minorEastAsia"/>
        </w:rPr>
        <w:t>ransferência Fundo a Fundo e o Manual O</w:t>
      </w:r>
      <w:r w:rsidR="00097B89" w:rsidRPr="006669DD">
        <w:rPr>
          <w:rFonts w:eastAsiaTheme="minorEastAsia"/>
        </w:rPr>
        <w:t>peracial da Média e da Alta Complexidade e outros conforme a necessidade.</w:t>
      </w:r>
    </w:p>
    <w:p w:rsidR="001926CE" w:rsidRPr="006669DD" w:rsidRDefault="00927544"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O Termo de Compromisso</w:t>
      </w:r>
      <w:r w:rsidR="001D6B79" w:rsidRPr="006669DD">
        <w:rPr>
          <w:rFonts w:eastAsiaTheme="minorEastAsia"/>
        </w:rPr>
        <w:t xml:space="preserve"> encontra-se </w:t>
      </w:r>
      <w:r w:rsidR="006D14AE" w:rsidRPr="006669DD">
        <w:rPr>
          <w:rFonts w:eastAsiaTheme="minorEastAsia"/>
        </w:rPr>
        <w:t xml:space="preserve">em processo de discussão por meio de </w:t>
      </w:r>
      <w:r w:rsidR="001D6B79" w:rsidRPr="006669DD">
        <w:rPr>
          <w:rFonts w:eastAsiaTheme="minorEastAsia"/>
        </w:rPr>
        <w:t xml:space="preserve">Reuniões Técnicas entre Estado, Municípios e </w:t>
      </w:r>
      <w:r w:rsidR="00097B89" w:rsidRPr="006669DD">
        <w:rPr>
          <w:rFonts w:eastAsiaTheme="minorEastAsia"/>
        </w:rPr>
        <w:t xml:space="preserve">o </w:t>
      </w:r>
      <w:r w:rsidR="006D14AE" w:rsidRPr="006669DD">
        <w:rPr>
          <w:rFonts w:eastAsiaTheme="minorEastAsia"/>
        </w:rPr>
        <w:t xml:space="preserve">Sistema de </w:t>
      </w:r>
      <w:r w:rsidR="00DD7577" w:rsidRPr="006669DD">
        <w:rPr>
          <w:rFonts w:eastAsiaTheme="minorEastAsia"/>
        </w:rPr>
        <w:t xml:space="preserve">Justiça </w:t>
      </w:r>
      <w:r w:rsidR="006D14AE" w:rsidRPr="006669DD">
        <w:rPr>
          <w:rFonts w:eastAsiaTheme="minorEastAsia"/>
        </w:rPr>
        <w:t>e tem como objetivo</w:t>
      </w:r>
      <w:r w:rsidR="001D6B79" w:rsidRPr="006669DD">
        <w:rPr>
          <w:rFonts w:eastAsiaTheme="minorEastAsia"/>
        </w:rPr>
        <w:t xml:space="preserve"> </w:t>
      </w:r>
      <w:r w:rsidR="002040CF" w:rsidRPr="006669DD">
        <w:rPr>
          <w:rFonts w:eastAsiaTheme="minorEastAsia"/>
        </w:rPr>
        <w:t>normatiza</w:t>
      </w:r>
      <w:r w:rsidR="006D14AE" w:rsidRPr="006669DD">
        <w:rPr>
          <w:rFonts w:eastAsiaTheme="minorEastAsia"/>
        </w:rPr>
        <w:t>r</w:t>
      </w:r>
      <w:r w:rsidR="002040CF" w:rsidRPr="006669DD">
        <w:rPr>
          <w:rFonts w:eastAsiaTheme="minorEastAsia"/>
        </w:rPr>
        <w:t xml:space="preserve"> a efetivação da regionalização dos serviços</w:t>
      </w:r>
      <w:r w:rsidR="001926CE" w:rsidRPr="006669DD">
        <w:rPr>
          <w:rFonts w:eastAsiaTheme="minorEastAsia"/>
        </w:rPr>
        <w:t xml:space="preserve"> de Média e</w:t>
      </w:r>
      <w:r w:rsidR="006D14AE" w:rsidRPr="006669DD">
        <w:rPr>
          <w:rFonts w:eastAsiaTheme="minorEastAsia"/>
        </w:rPr>
        <w:t xml:space="preserve"> de</w:t>
      </w:r>
      <w:r w:rsidR="001926CE" w:rsidRPr="006669DD">
        <w:rPr>
          <w:rFonts w:eastAsiaTheme="minorEastAsia"/>
        </w:rPr>
        <w:t xml:space="preserve"> Alta Complexidade</w:t>
      </w:r>
      <w:r w:rsidR="002040CF" w:rsidRPr="006669DD">
        <w:rPr>
          <w:rFonts w:eastAsiaTheme="minorEastAsia"/>
        </w:rPr>
        <w:t xml:space="preserve"> </w:t>
      </w:r>
      <w:r w:rsidR="00353CC9" w:rsidRPr="006669DD">
        <w:rPr>
          <w:rFonts w:eastAsiaTheme="minorEastAsia"/>
        </w:rPr>
        <w:t>estabelecendo</w:t>
      </w:r>
      <w:r w:rsidR="002040CF" w:rsidRPr="006669DD">
        <w:rPr>
          <w:rFonts w:eastAsiaTheme="minorEastAsia"/>
        </w:rPr>
        <w:t xml:space="preserve"> a colaboração recíproca entre o Estado e os Municípios Sede e Vinculados por meio de responsabilidades específicas</w:t>
      </w:r>
      <w:r w:rsidR="001926CE" w:rsidRPr="006669DD">
        <w:rPr>
          <w:rFonts w:eastAsiaTheme="minorEastAsia"/>
        </w:rPr>
        <w:t xml:space="preserve"> e também definindo a Central dos Serviços Regionalizados como a responsável pela organização e acesso dos usuários aos serviços.</w:t>
      </w:r>
    </w:p>
    <w:p w:rsidR="006D14AE" w:rsidRPr="006669DD" w:rsidRDefault="006D14AE" w:rsidP="006D14AE">
      <w:pPr>
        <w:pStyle w:val="NormalWeb"/>
        <w:spacing w:before="0" w:beforeAutospacing="0" w:after="0" w:afterAutospacing="0" w:line="360" w:lineRule="auto"/>
        <w:ind w:firstLine="851"/>
        <w:jc w:val="both"/>
        <w:rPr>
          <w:rFonts w:eastAsiaTheme="minorEastAsia"/>
        </w:rPr>
      </w:pPr>
      <w:r w:rsidRPr="006669DD">
        <w:rPr>
          <w:rFonts w:eastAsiaTheme="minorEastAsia"/>
        </w:rPr>
        <w:t>O Decreto a ser in</w:t>
      </w:r>
      <w:r w:rsidR="004755B4">
        <w:rPr>
          <w:rFonts w:eastAsiaTheme="minorEastAsia"/>
        </w:rPr>
        <w:t>stituído, regulamenta a transferência de r</w:t>
      </w:r>
      <w:r w:rsidRPr="006669DD">
        <w:rPr>
          <w:rFonts w:eastAsiaTheme="minorEastAsia"/>
        </w:rPr>
        <w:t>ecursos financeiros do Fundo Estadual de Assistência Social – FEAS aos Fundos Municipais de Assistência Social – FMAS, de que trata a Lei nº 2.093, de 09 de julho de 2009. Importante</w:t>
      </w:r>
      <w:r w:rsidR="004755B4">
        <w:rPr>
          <w:rFonts w:eastAsiaTheme="minorEastAsia"/>
        </w:rPr>
        <w:t xml:space="preserve"> destacar que este d</w:t>
      </w:r>
      <w:r w:rsidRPr="006669DD">
        <w:rPr>
          <w:rFonts w:eastAsiaTheme="minorEastAsia"/>
        </w:rPr>
        <w:t xml:space="preserve">ecreto não é específico para </w:t>
      </w:r>
      <w:r w:rsidR="00F251FF" w:rsidRPr="006669DD">
        <w:rPr>
          <w:rFonts w:eastAsiaTheme="minorEastAsia"/>
        </w:rPr>
        <w:t>a Regionalização, mas que contribuirá significativamente para a execução dos serviços de forma indireta.</w:t>
      </w:r>
    </w:p>
    <w:p w:rsidR="006D14AE" w:rsidRPr="006669DD" w:rsidRDefault="00B26CA8"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lastRenderedPageBreak/>
        <w:t xml:space="preserve">Também o </w:t>
      </w:r>
      <w:r w:rsidR="006D14AE" w:rsidRPr="006669DD">
        <w:rPr>
          <w:rFonts w:eastAsiaTheme="minorEastAsia"/>
        </w:rPr>
        <w:t>Manual</w:t>
      </w:r>
      <w:r w:rsidRPr="006669DD">
        <w:rPr>
          <w:rFonts w:eastAsiaTheme="minorEastAsia"/>
        </w:rPr>
        <w:t xml:space="preserve"> Operacional tando dos serviços da Média quanto da Alta Complexidade estão em processo de elaboração, neste caso, sendo discutidos em reuniões da CIB e do CEAS.</w:t>
      </w:r>
    </w:p>
    <w:p w:rsidR="002040CF" w:rsidRPr="006669DD" w:rsidRDefault="00B26CA8"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 xml:space="preserve">Desse modo, quando </w:t>
      </w:r>
      <w:r w:rsidR="002040CF" w:rsidRPr="006669DD">
        <w:rPr>
          <w:rFonts w:eastAsiaTheme="minorEastAsia"/>
        </w:rPr>
        <w:t xml:space="preserve">se trata da oferta do serviço de forma direta, </w:t>
      </w:r>
      <w:r w:rsidR="00353CC9" w:rsidRPr="006669DD">
        <w:rPr>
          <w:rFonts w:eastAsiaTheme="minorEastAsia"/>
        </w:rPr>
        <w:t>a</w:t>
      </w:r>
      <w:r w:rsidR="005A6F62" w:rsidRPr="006669DD">
        <w:rPr>
          <w:rFonts w:eastAsiaTheme="minorEastAsia"/>
        </w:rPr>
        <w:t xml:space="preserve"> regulamenta</w:t>
      </w:r>
      <w:r w:rsidR="00353CC9" w:rsidRPr="006669DD">
        <w:rPr>
          <w:rFonts w:eastAsiaTheme="minorEastAsia"/>
        </w:rPr>
        <w:t>ção se dará</w:t>
      </w:r>
      <w:r w:rsidR="002040CF" w:rsidRPr="006669DD">
        <w:rPr>
          <w:rFonts w:eastAsiaTheme="minorEastAsia"/>
        </w:rPr>
        <w:t xml:space="preserve"> por meio</w:t>
      </w:r>
      <w:r w:rsidR="005A6F62" w:rsidRPr="006669DD">
        <w:rPr>
          <w:rFonts w:eastAsiaTheme="minorEastAsia"/>
        </w:rPr>
        <w:t xml:space="preserve"> do Termo de Compromisso e do</w:t>
      </w:r>
      <w:r w:rsidR="002040CF" w:rsidRPr="006669DD">
        <w:rPr>
          <w:rFonts w:eastAsiaTheme="minorEastAsia"/>
        </w:rPr>
        <w:t xml:space="preserve"> Manual Operacional e o</w:t>
      </w:r>
      <w:r w:rsidRPr="006669DD">
        <w:rPr>
          <w:rFonts w:eastAsiaTheme="minorEastAsia"/>
        </w:rPr>
        <w:t>correrá sob a execução direta do Estado do Tocantins por meio da</w:t>
      </w:r>
      <w:r w:rsidR="002040CF" w:rsidRPr="006669DD">
        <w:rPr>
          <w:rFonts w:eastAsiaTheme="minorEastAsia"/>
        </w:rPr>
        <w:t xml:space="preserve"> S</w:t>
      </w:r>
      <w:r w:rsidRPr="006669DD">
        <w:rPr>
          <w:rFonts w:eastAsiaTheme="minorEastAsia"/>
        </w:rPr>
        <w:t xml:space="preserve">ecretaria </w:t>
      </w:r>
      <w:r w:rsidR="002040CF" w:rsidRPr="006669DD">
        <w:rPr>
          <w:rFonts w:eastAsiaTheme="minorEastAsia"/>
        </w:rPr>
        <w:t>E</w:t>
      </w:r>
      <w:r w:rsidRPr="006669DD">
        <w:rPr>
          <w:rFonts w:eastAsiaTheme="minorEastAsia"/>
        </w:rPr>
        <w:t xml:space="preserve">stadual de </w:t>
      </w:r>
      <w:r w:rsidR="002040CF" w:rsidRPr="006669DD">
        <w:rPr>
          <w:rFonts w:eastAsiaTheme="minorEastAsia"/>
        </w:rPr>
        <w:t>T</w:t>
      </w:r>
      <w:r w:rsidRPr="006669DD">
        <w:rPr>
          <w:rFonts w:eastAsiaTheme="minorEastAsia"/>
        </w:rPr>
        <w:t xml:space="preserve">rabalho e da </w:t>
      </w:r>
      <w:r w:rsidR="002040CF" w:rsidRPr="006669DD">
        <w:rPr>
          <w:rFonts w:eastAsiaTheme="minorEastAsia"/>
        </w:rPr>
        <w:t>A</w:t>
      </w:r>
      <w:r w:rsidRPr="006669DD">
        <w:rPr>
          <w:rFonts w:eastAsiaTheme="minorEastAsia"/>
        </w:rPr>
        <w:t xml:space="preserve">ssistência </w:t>
      </w:r>
      <w:r w:rsidR="002040CF" w:rsidRPr="006669DD">
        <w:rPr>
          <w:rFonts w:eastAsiaTheme="minorEastAsia"/>
        </w:rPr>
        <w:t>S</w:t>
      </w:r>
      <w:r w:rsidRPr="006669DD">
        <w:rPr>
          <w:rFonts w:eastAsiaTheme="minorEastAsia"/>
        </w:rPr>
        <w:t>ocial</w:t>
      </w:r>
      <w:r w:rsidR="002040CF" w:rsidRPr="006669DD">
        <w:rPr>
          <w:rFonts w:eastAsiaTheme="minorEastAsia"/>
        </w:rPr>
        <w:t xml:space="preserve"> através da Gerência da Proteção Social Especial – GPSE.</w:t>
      </w:r>
    </w:p>
    <w:p w:rsidR="002040CF" w:rsidRPr="006669DD" w:rsidRDefault="002040CF"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Quando se trata da oferta</w:t>
      </w:r>
      <w:r w:rsidR="0087725C" w:rsidRPr="006669DD">
        <w:rPr>
          <w:rFonts w:eastAsiaTheme="minorEastAsia"/>
        </w:rPr>
        <w:t xml:space="preserve"> do serviço</w:t>
      </w:r>
      <w:r w:rsidRPr="006669DD">
        <w:rPr>
          <w:rFonts w:eastAsiaTheme="minorEastAsia"/>
        </w:rPr>
        <w:t xml:space="preserve"> de forma indireta</w:t>
      </w:r>
      <w:r w:rsidR="0087725C" w:rsidRPr="006669DD">
        <w:rPr>
          <w:rFonts w:eastAsiaTheme="minorEastAsia"/>
        </w:rPr>
        <w:t>, também a regulamentação se dará por meio do termo de compromisso e do manual operacional com o diferencial na execução, pois, os recuros serão</w:t>
      </w:r>
      <w:r w:rsidRPr="006669DD">
        <w:rPr>
          <w:rFonts w:eastAsiaTheme="minorEastAsia"/>
        </w:rPr>
        <w:t xml:space="preserve"> </w:t>
      </w:r>
      <w:r w:rsidR="0087725C" w:rsidRPr="006669DD">
        <w:rPr>
          <w:rFonts w:eastAsiaTheme="minorEastAsia"/>
        </w:rPr>
        <w:t xml:space="preserve">transferidos através do </w:t>
      </w:r>
      <w:r w:rsidRPr="006669DD">
        <w:rPr>
          <w:rFonts w:eastAsiaTheme="minorEastAsia"/>
        </w:rPr>
        <w:t>co-financi</w:t>
      </w:r>
      <w:r w:rsidR="0087725C" w:rsidRPr="006669DD">
        <w:rPr>
          <w:rFonts w:eastAsiaTheme="minorEastAsia"/>
        </w:rPr>
        <w:t>amento do FEAS ao FMAS</w:t>
      </w:r>
      <w:r w:rsidRPr="006669DD">
        <w:rPr>
          <w:rFonts w:eastAsiaTheme="minorEastAsia"/>
        </w:rPr>
        <w:t xml:space="preserve"> </w:t>
      </w:r>
      <w:r w:rsidR="005A6F62" w:rsidRPr="006669DD">
        <w:rPr>
          <w:rFonts w:eastAsiaTheme="minorEastAsia"/>
        </w:rPr>
        <w:t xml:space="preserve">para os municípios que sediam </w:t>
      </w:r>
      <w:r w:rsidRPr="006669DD">
        <w:rPr>
          <w:rFonts w:eastAsiaTheme="minorEastAsia"/>
        </w:rPr>
        <w:t>instituição já existente prestadora do referido serviço.</w:t>
      </w:r>
    </w:p>
    <w:p w:rsidR="002040CF" w:rsidRPr="006669DD" w:rsidRDefault="001926CE" w:rsidP="00682796">
      <w:pPr>
        <w:pStyle w:val="NormalWeb"/>
        <w:spacing w:before="0" w:beforeAutospacing="0" w:after="0" w:afterAutospacing="0" w:line="360" w:lineRule="auto"/>
        <w:ind w:firstLine="851"/>
        <w:jc w:val="both"/>
        <w:rPr>
          <w:rFonts w:eastAsiaTheme="minorEastAsia"/>
        </w:rPr>
      </w:pPr>
      <w:r w:rsidRPr="006669DD">
        <w:rPr>
          <w:rFonts w:eastAsiaTheme="minorEastAsia"/>
        </w:rPr>
        <w:t>Desse modo, os quadros abaixo apresentam a definição da localização dos equipamentos que ofertarão de forma regionalizada os serviços da média e da alta complexidade</w:t>
      </w:r>
      <w:r w:rsidR="00353CC9" w:rsidRPr="006669DD">
        <w:rPr>
          <w:rFonts w:eastAsiaTheme="minorEastAsia"/>
        </w:rPr>
        <w:t xml:space="preserve"> seja direta ou indiretamente</w:t>
      </w:r>
      <w:r w:rsidRPr="006669DD">
        <w:rPr>
          <w:rFonts w:eastAsiaTheme="minorEastAsia"/>
        </w:rPr>
        <w:t>.</w:t>
      </w:r>
    </w:p>
    <w:p w:rsidR="001D0B4E" w:rsidRDefault="001D0B4E" w:rsidP="00E0616D">
      <w:pPr>
        <w:autoSpaceDE w:val="0"/>
        <w:autoSpaceDN w:val="0"/>
        <w:adjustRightInd w:val="0"/>
        <w:spacing w:after="0" w:line="360" w:lineRule="auto"/>
        <w:jc w:val="both"/>
        <w:rPr>
          <w:rFonts w:ascii="Times New Roman" w:hAnsi="Times New Roman" w:cs="Times New Roman"/>
          <w:b/>
          <w:sz w:val="24"/>
          <w:szCs w:val="24"/>
        </w:rPr>
      </w:pPr>
    </w:p>
    <w:p w:rsidR="00A623EB" w:rsidRDefault="00A623EB" w:rsidP="00E0616D">
      <w:pPr>
        <w:autoSpaceDE w:val="0"/>
        <w:autoSpaceDN w:val="0"/>
        <w:adjustRightInd w:val="0"/>
        <w:spacing w:after="0" w:line="360" w:lineRule="auto"/>
        <w:jc w:val="both"/>
        <w:rPr>
          <w:rFonts w:ascii="Times New Roman" w:hAnsi="Times New Roman" w:cs="Times New Roman"/>
          <w:b/>
          <w:sz w:val="24"/>
          <w:szCs w:val="24"/>
        </w:rPr>
      </w:pPr>
    </w:p>
    <w:p w:rsidR="00A623EB" w:rsidRDefault="00A623EB" w:rsidP="00E0616D">
      <w:pPr>
        <w:autoSpaceDE w:val="0"/>
        <w:autoSpaceDN w:val="0"/>
        <w:adjustRightInd w:val="0"/>
        <w:spacing w:after="0" w:line="360" w:lineRule="auto"/>
        <w:jc w:val="both"/>
        <w:rPr>
          <w:rFonts w:ascii="Times New Roman" w:hAnsi="Times New Roman" w:cs="Times New Roman"/>
          <w:b/>
          <w:sz w:val="24"/>
          <w:szCs w:val="24"/>
        </w:rPr>
      </w:pPr>
    </w:p>
    <w:p w:rsidR="00A623EB" w:rsidRDefault="00A623EB" w:rsidP="00E0616D">
      <w:pPr>
        <w:autoSpaceDE w:val="0"/>
        <w:autoSpaceDN w:val="0"/>
        <w:adjustRightInd w:val="0"/>
        <w:spacing w:after="0" w:line="360" w:lineRule="auto"/>
        <w:jc w:val="both"/>
        <w:rPr>
          <w:rFonts w:ascii="Times New Roman" w:hAnsi="Times New Roman" w:cs="Times New Roman"/>
          <w:b/>
          <w:sz w:val="24"/>
          <w:szCs w:val="24"/>
        </w:rPr>
      </w:pPr>
    </w:p>
    <w:p w:rsidR="00A623EB" w:rsidRDefault="00A623EB" w:rsidP="00E0616D">
      <w:pPr>
        <w:autoSpaceDE w:val="0"/>
        <w:autoSpaceDN w:val="0"/>
        <w:adjustRightInd w:val="0"/>
        <w:spacing w:after="0" w:line="360" w:lineRule="auto"/>
        <w:jc w:val="both"/>
        <w:rPr>
          <w:rFonts w:ascii="Times New Roman" w:hAnsi="Times New Roman" w:cs="Times New Roman"/>
          <w:b/>
          <w:sz w:val="24"/>
          <w:szCs w:val="24"/>
        </w:rPr>
      </w:pPr>
    </w:p>
    <w:p w:rsidR="00A623EB" w:rsidRDefault="00A623EB" w:rsidP="00E0616D">
      <w:pPr>
        <w:autoSpaceDE w:val="0"/>
        <w:autoSpaceDN w:val="0"/>
        <w:adjustRightInd w:val="0"/>
        <w:spacing w:after="0" w:line="360" w:lineRule="auto"/>
        <w:jc w:val="both"/>
        <w:rPr>
          <w:rFonts w:ascii="Times New Roman" w:hAnsi="Times New Roman" w:cs="Times New Roman"/>
          <w:b/>
          <w:sz w:val="24"/>
          <w:szCs w:val="24"/>
        </w:rPr>
      </w:pPr>
    </w:p>
    <w:p w:rsidR="00A623EB" w:rsidRPr="006669DD" w:rsidRDefault="00A623EB" w:rsidP="00E0616D">
      <w:pPr>
        <w:autoSpaceDE w:val="0"/>
        <w:autoSpaceDN w:val="0"/>
        <w:adjustRightInd w:val="0"/>
        <w:spacing w:after="0" w:line="360" w:lineRule="auto"/>
        <w:jc w:val="both"/>
        <w:rPr>
          <w:rFonts w:ascii="Times New Roman" w:hAnsi="Times New Roman" w:cs="Times New Roman"/>
          <w:b/>
          <w:sz w:val="24"/>
          <w:szCs w:val="24"/>
        </w:rPr>
      </w:pPr>
    </w:p>
    <w:p w:rsidR="00530829" w:rsidRDefault="006B3316" w:rsidP="00E0616D">
      <w:pPr>
        <w:autoSpaceDE w:val="0"/>
        <w:autoSpaceDN w:val="0"/>
        <w:adjustRightInd w:val="0"/>
        <w:spacing w:after="0" w:line="360" w:lineRule="auto"/>
        <w:jc w:val="both"/>
        <w:rPr>
          <w:rFonts w:ascii="Times New Roman" w:hAnsi="Times New Roman" w:cs="Times New Roman"/>
          <w:b/>
          <w:sz w:val="24"/>
          <w:szCs w:val="24"/>
        </w:rPr>
      </w:pPr>
      <w:r w:rsidRPr="006669DD">
        <w:rPr>
          <w:rFonts w:ascii="Times New Roman" w:hAnsi="Times New Roman" w:cs="Times New Roman"/>
          <w:b/>
          <w:sz w:val="24"/>
          <w:szCs w:val="24"/>
        </w:rPr>
        <w:t>2.8</w:t>
      </w:r>
      <w:r w:rsidR="00D60BF5" w:rsidRPr="006669DD">
        <w:rPr>
          <w:rFonts w:ascii="Times New Roman" w:hAnsi="Times New Roman" w:cs="Times New Roman"/>
          <w:b/>
          <w:sz w:val="24"/>
          <w:szCs w:val="24"/>
        </w:rPr>
        <w:t xml:space="preserve"> </w:t>
      </w:r>
      <w:r w:rsidR="00EF3BA3" w:rsidRPr="006669DD">
        <w:rPr>
          <w:rFonts w:ascii="Times New Roman" w:hAnsi="Times New Roman" w:cs="Times New Roman"/>
          <w:b/>
          <w:sz w:val="24"/>
          <w:szCs w:val="24"/>
        </w:rPr>
        <w:t>D</w:t>
      </w:r>
      <w:r w:rsidR="00D60BF5" w:rsidRPr="006669DD">
        <w:rPr>
          <w:rFonts w:ascii="Times New Roman" w:hAnsi="Times New Roman" w:cs="Times New Roman"/>
          <w:b/>
          <w:sz w:val="24"/>
          <w:szCs w:val="24"/>
        </w:rPr>
        <w:t>efinição da localização dos 6 (seis) CREAS Regionalizados</w:t>
      </w:r>
      <w:r w:rsidR="005E4935" w:rsidRPr="006669DD">
        <w:rPr>
          <w:rFonts w:ascii="Times New Roman" w:hAnsi="Times New Roman" w:cs="Times New Roman"/>
          <w:b/>
          <w:sz w:val="24"/>
          <w:szCs w:val="24"/>
        </w:rPr>
        <w:t xml:space="preserve"> – PAEFI</w:t>
      </w:r>
    </w:p>
    <w:p w:rsidR="00A34E09" w:rsidRPr="00CC7B12" w:rsidRDefault="00A34E09" w:rsidP="00E0616D">
      <w:pPr>
        <w:autoSpaceDE w:val="0"/>
        <w:autoSpaceDN w:val="0"/>
        <w:adjustRightInd w:val="0"/>
        <w:spacing w:after="0" w:line="360" w:lineRule="auto"/>
        <w:jc w:val="both"/>
        <w:rPr>
          <w:rFonts w:ascii="Times New Roman" w:hAnsi="Times New Roman" w:cs="Times New Roman"/>
          <w:b/>
          <w:sz w:val="24"/>
          <w:szCs w:val="24"/>
        </w:rPr>
      </w:pPr>
    </w:p>
    <w:tbl>
      <w:tblPr>
        <w:tblW w:w="9201" w:type="dxa"/>
        <w:tblCellMar>
          <w:left w:w="0" w:type="dxa"/>
          <w:right w:w="0" w:type="dxa"/>
        </w:tblCellMar>
        <w:tblLook w:val="04A0"/>
      </w:tblPr>
      <w:tblGrid>
        <w:gridCol w:w="1467"/>
        <w:gridCol w:w="1377"/>
        <w:gridCol w:w="1790"/>
        <w:gridCol w:w="1909"/>
        <w:gridCol w:w="1635"/>
        <w:gridCol w:w="1023"/>
      </w:tblGrid>
      <w:tr w:rsidR="0047662F" w:rsidRPr="00CC7B12" w:rsidTr="0047662F">
        <w:trPr>
          <w:trHeight w:val="57"/>
        </w:trPr>
        <w:tc>
          <w:tcPr>
            <w:tcW w:w="1467"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jc w:val="center"/>
              <w:rPr>
                <w:rFonts w:ascii="Times New Roman" w:hAnsi="Times New Roman" w:cs="Times New Roman"/>
                <w:sz w:val="24"/>
                <w:szCs w:val="24"/>
              </w:rPr>
            </w:pPr>
            <w:r w:rsidRPr="00CC7B12">
              <w:rPr>
                <w:rFonts w:ascii="Times New Roman" w:hAnsi="Times New Roman" w:cs="Times New Roman"/>
                <w:sz w:val="24"/>
                <w:szCs w:val="24"/>
              </w:rPr>
              <w:t>MUNICIPIO SEDE</w:t>
            </w:r>
          </w:p>
        </w:tc>
        <w:tc>
          <w:tcPr>
            <w:tcW w:w="1377"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jc w:val="center"/>
              <w:rPr>
                <w:rFonts w:ascii="Times New Roman" w:hAnsi="Times New Roman" w:cs="Times New Roman"/>
                <w:sz w:val="24"/>
                <w:szCs w:val="24"/>
              </w:rPr>
            </w:pPr>
            <w:r w:rsidRPr="00CC7B12">
              <w:rPr>
                <w:rFonts w:ascii="Times New Roman" w:hAnsi="Times New Roman" w:cs="Times New Roman"/>
                <w:sz w:val="24"/>
                <w:szCs w:val="24"/>
              </w:rPr>
              <w:t>REGIONAL</w:t>
            </w:r>
          </w:p>
        </w:tc>
        <w:tc>
          <w:tcPr>
            <w:tcW w:w="1790"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jc w:val="center"/>
              <w:rPr>
                <w:rFonts w:ascii="Times New Roman" w:hAnsi="Times New Roman" w:cs="Times New Roman"/>
                <w:sz w:val="24"/>
                <w:szCs w:val="24"/>
              </w:rPr>
            </w:pPr>
            <w:r w:rsidRPr="00CC7B12">
              <w:rPr>
                <w:rFonts w:ascii="Times New Roman" w:hAnsi="Times New Roman" w:cs="Times New Roman"/>
                <w:sz w:val="24"/>
                <w:szCs w:val="24"/>
              </w:rPr>
              <w:t>MUNICIPIOS VINCULADOS</w:t>
            </w:r>
          </w:p>
        </w:tc>
        <w:tc>
          <w:tcPr>
            <w:tcW w:w="1909"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tcPr>
          <w:p w:rsidR="0047662F" w:rsidRPr="00CC7B12" w:rsidRDefault="0047662F" w:rsidP="0047662F">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sz w:val="24"/>
                <w:szCs w:val="24"/>
              </w:rPr>
              <w:t>COMARCA</w:t>
            </w:r>
          </w:p>
        </w:tc>
        <w:tc>
          <w:tcPr>
            <w:tcW w:w="1635"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jc w:val="center"/>
              <w:rPr>
                <w:rFonts w:ascii="Times New Roman" w:hAnsi="Times New Roman" w:cs="Times New Roman"/>
                <w:sz w:val="24"/>
                <w:szCs w:val="24"/>
              </w:rPr>
            </w:pPr>
            <w:r w:rsidRPr="00CC7B12">
              <w:rPr>
                <w:rFonts w:ascii="Times New Roman" w:hAnsi="Times New Roman" w:cs="Times New Roman"/>
                <w:sz w:val="24"/>
                <w:szCs w:val="24"/>
              </w:rPr>
              <w:t>POPULAÇÃO</w:t>
            </w:r>
          </w:p>
        </w:tc>
        <w:tc>
          <w:tcPr>
            <w:tcW w:w="1023"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7662F" w:rsidRPr="00CC7B12" w:rsidRDefault="003803E4" w:rsidP="00E0616D">
            <w:pPr>
              <w:autoSpaceDE w:val="0"/>
              <w:autoSpaceDN w:val="0"/>
              <w:adjustRightInd w:val="0"/>
              <w:spacing w:after="0" w:line="240" w:lineRule="auto"/>
              <w:jc w:val="center"/>
              <w:rPr>
                <w:rFonts w:ascii="Times New Roman" w:hAnsi="Times New Roman" w:cs="Times New Roman"/>
                <w:sz w:val="24"/>
                <w:szCs w:val="24"/>
              </w:rPr>
            </w:pPr>
            <w:r w:rsidRPr="003803E4">
              <w:rPr>
                <w:rFonts w:ascii="Times New Roman" w:hAnsi="Times New Roman" w:cs="Times New Roman"/>
                <w:b/>
                <w:bCs/>
                <w:sz w:val="18"/>
                <w:szCs w:val="12"/>
              </w:rPr>
              <w:t>Distância da SEDE</w:t>
            </w:r>
          </w:p>
        </w:tc>
      </w:tr>
      <w:tr w:rsidR="0047662F" w:rsidRPr="00CC7B12" w:rsidTr="00B4399F">
        <w:trPr>
          <w:trHeight w:val="340"/>
        </w:trPr>
        <w:tc>
          <w:tcPr>
            <w:tcW w:w="1467" w:type="dxa"/>
            <w:vMerge w:val="restart"/>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B4399F">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bCs/>
                <w:sz w:val="24"/>
                <w:szCs w:val="24"/>
              </w:rPr>
              <w:t>REGIÃO NORTE I</w:t>
            </w:r>
          </w:p>
          <w:p w:rsidR="0047662F" w:rsidRPr="00CC7B12" w:rsidRDefault="0047662F" w:rsidP="00B4399F">
            <w:pPr>
              <w:autoSpaceDE w:val="0"/>
              <w:autoSpaceDN w:val="0"/>
              <w:adjustRightInd w:val="0"/>
              <w:spacing w:after="0" w:line="240" w:lineRule="auto"/>
              <w:rPr>
                <w:rFonts w:ascii="Times New Roman" w:hAnsi="Times New Roman" w:cs="Times New Roman"/>
                <w:sz w:val="24"/>
                <w:szCs w:val="24"/>
              </w:rPr>
            </w:pPr>
          </w:p>
          <w:p w:rsidR="0047662F" w:rsidRPr="00CC7B12" w:rsidRDefault="0047662F" w:rsidP="00B4399F">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bCs/>
                <w:sz w:val="24"/>
                <w:szCs w:val="24"/>
              </w:rPr>
              <w:t>AXIXÁ</w:t>
            </w:r>
          </w:p>
          <w:p w:rsidR="0047662F" w:rsidRPr="00CC7B12" w:rsidRDefault="0047662F" w:rsidP="00B4399F">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9.275 hab.</w:t>
            </w:r>
          </w:p>
        </w:tc>
        <w:tc>
          <w:tcPr>
            <w:tcW w:w="1377"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w:t>
            </w:r>
          </w:p>
        </w:tc>
        <w:tc>
          <w:tcPr>
            <w:tcW w:w="1790"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Carrasco Bonito </w:t>
            </w:r>
          </w:p>
        </w:tc>
        <w:tc>
          <w:tcPr>
            <w:tcW w:w="1909" w:type="dxa"/>
            <w:vMerge w:val="restart"/>
            <w:tcBorders>
              <w:top w:val="single" w:sz="8" w:space="0" w:color="000000"/>
              <w:left w:val="single" w:sz="8" w:space="0" w:color="000000"/>
              <w:right w:val="single" w:sz="8" w:space="0" w:color="000000"/>
            </w:tcBorders>
            <w:shd w:val="clear" w:color="auto" w:fill="C2D69B"/>
            <w:tcMar>
              <w:top w:w="8" w:type="dxa"/>
              <w:left w:w="65" w:type="dxa"/>
              <w:bottom w:w="0" w:type="dxa"/>
              <w:right w:w="65" w:type="dxa"/>
            </w:tcMar>
            <w:vAlign w:val="center"/>
          </w:tcPr>
          <w:p w:rsidR="0047662F" w:rsidRPr="00CC7B12" w:rsidRDefault="0047662F" w:rsidP="0047662F">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sz w:val="20"/>
                <w:szCs w:val="20"/>
              </w:rPr>
              <w:t>AUGUSTINÓPOLIS</w:t>
            </w:r>
          </w:p>
        </w:tc>
        <w:tc>
          <w:tcPr>
            <w:tcW w:w="1635"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3.688</w:t>
            </w:r>
          </w:p>
        </w:tc>
        <w:tc>
          <w:tcPr>
            <w:tcW w:w="1023"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48,7 km </w:t>
            </w:r>
          </w:p>
        </w:tc>
      </w:tr>
      <w:tr w:rsidR="0047662F" w:rsidRPr="00CC7B12" w:rsidTr="0047662F">
        <w:trPr>
          <w:trHeight w:val="340"/>
        </w:trPr>
        <w:tc>
          <w:tcPr>
            <w:tcW w:w="1467" w:type="dxa"/>
            <w:vMerge/>
            <w:tcBorders>
              <w:top w:val="single" w:sz="8" w:space="0" w:color="000000"/>
              <w:left w:val="single" w:sz="8" w:space="0" w:color="000000"/>
              <w:bottom w:val="single" w:sz="8" w:space="0" w:color="000000"/>
              <w:right w:val="single" w:sz="8" w:space="0" w:color="000000"/>
            </w:tcBorders>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Sampaio</w:t>
            </w:r>
          </w:p>
        </w:tc>
        <w:tc>
          <w:tcPr>
            <w:tcW w:w="1909" w:type="dxa"/>
            <w:vMerge/>
            <w:tcBorders>
              <w:left w:val="single" w:sz="8" w:space="0" w:color="000000"/>
              <w:right w:val="single" w:sz="8" w:space="0" w:color="000000"/>
            </w:tcBorders>
            <w:tcMar>
              <w:top w:w="8" w:type="dxa"/>
              <w:left w:w="65" w:type="dxa"/>
              <w:bottom w:w="0" w:type="dxa"/>
              <w:right w:w="65" w:type="dxa"/>
            </w:tcMar>
          </w:tcPr>
          <w:p w:rsidR="0047662F" w:rsidRPr="00CC7B12" w:rsidRDefault="0047662F" w:rsidP="00E0616D">
            <w:pPr>
              <w:autoSpaceDE w:val="0"/>
              <w:autoSpaceDN w:val="0"/>
              <w:adjustRightInd w:val="0"/>
              <w:spacing w:after="0" w:line="240" w:lineRule="auto"/>
              <w:rPr>
                <w:rFonts w:ascii="Times New Roman" w:hAnsi="Times New Roman" w:cs="Times New Roman"/>
                <w:bCs/>
                <w:sz w:val="24"/>
                <w:szCs w:val="24"/>
              </w:rPr>
            </w:pP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3.864</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36,3 km </w:t>
            </w:r>
          </w:p>
        </w:tc>
      </w:tr>
      <w:tr w:rsidR="0047662F" w:rsidRPr="00CC7B12" w:rsidTr="001D0B4E">
        <w:trPr>
          <w:trHeight w:val="340"/>
        </w:trPr>
        <w:tc>
          <w:tcPr>
            <w:tcW w:w="1467" w:type="dxa"/>
            <w:vMerge/>
            <w:tcBorders>
              <w:top w:val="single" w:sz="8" w:space="0" w:color="000000"/>
              <w:left w:val="single" w:sz="8" w:space="0" w:color="000000"/>
              <w:bottom w:val="single" w:sz="8" w:space="0" w:color="000000"/>
              <w:right w:val="single" w:sz="8" w:space="0" w:color="000000"/>
            </w:tcBorders>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w:t>
            </w:r>
          </w:p>
        </w:tc>
        <w:tc>
          <w:tcPr>
            <w:tcW w:w="1790"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Praia Norte </w:t>
            </w:r>
          </w:p>
        </w:tc>
        <w:tc>
          <w:tcPr>
            <w:tcW w:w="1909" w:type="dxa"/>
            <w:vMerge/>
            <w:tcBorders>
              <w:left w:val="single" w:sz="8" w:space="0" w:color="000000"/>
              <w:bottom w:val="single" w:sz="8" w:space="0" w:color="000000"/>
              <w:right w:val="single" w:sz="8" w:space="0" w:color="000000"/>
            </w:tcBorders>
            <w:shd w:val="clear" w:color="auto" w:fill="C2D69B"/>
            <w:tcMar>
              <w:top w:w="8" w:type="dxa"/>
              <w:left w:w="65" w:type="dxa"/>
              <w:bottom w:w="0" w:type="dxa"/>
              <w:right w:w="65" w:type="dxa"/>
            </w:tcMar>
          </w:tcPr>
          <w:p w:rsidR="0047662F" w:rsidRPr="00CC7B12" w:rsidRDefault="0047662F" w:rsidP="00E0616D">
            <w:pPr>
              <w:autoSpaceDE w:val="0"/>
              <w:autoSpaceDN w:val="0"/>
              <w:adjustRightInd w:val="0"/>
              <w:spacing w:after="0" w:line="240" w:lineRule="auto"/>
              <w:rPr>
                <w:rFonts w:ascii="Times New Roman" w:hAnsi="Times New Roman" w:cs="Times New Roman"/>
                <w:bCs/>
                <w:sz w:val="24"/>
                <w:szCs w:val="24"/>
              </w:rPr>
            </w:pPr>
          </w:p>
        </w:tc>
        <w:tc>
          <w:tcPr>
            <w:tcW w:w="1635"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7.659</w:t>
            </w:r>
          </w:p>
        </w:tc>
        <w:tc>
          <w:tcPr>
            <w:tcW w:w="1023"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33 ,0km </w:t>
            </w:r>
          </w:p>
        </w:tc>
      </w:tr>
      <w:tr w:rsidR="0047662F" w:rsidRPr="00CC7B12" w:rsidTr="001D0B4E">
        <w:trPr>
          <w:trHeight w:val="340"/>
        </w:trPr>
        <w:tc>
          <w:tcPr>
            <w:tcW w:w="1467" w:type="dxa"/>
            <w:vMerge/>
            <w:tcBorders>
              <w:top w:val="single" w:sz="8" w:space="0" w:color="000000"/>
              <w:left w:val="single" w:sz="8" w:space="0" w:color="000000"/>
              <w:bottom w:val="single" w:sz="8" w:space="0" w:color="000000"/>
              <w:right w:val="single" w:sz="8" w:space="0" w:color="000000"/>
            </w:tcBorders>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São Miguel</w:t>
            </w:r>
          </w:p>
        </w:tc>
        <w:tc>
          <w:tcPr>
            <w:tcW w:w="1909" w:type="dxa"/>
            <w:vMerge w:val="restart"/>
            <w:tcBorders>
              <w:top w:val="single" w:sz="8" w:space="0" w:color="000000"/>
              <w:left w:val="single" w:sz="8" w:space="0" w:color="000000"/>
              <w:bottom w:val="single" w:sz="4" w:space="0" w:color="auto"/>
              <w:right w:val="single" w:sz="8" w:space="0" w:color="000000"/>
            </w:tcBorders>
            <w:tcMar>
              <w:top w:w="8" w:type="dxa"/>
              <w:left w:w="65" w:type="dxa"/>
              <w:bottom w:w="0" w:type="dxa"/>
              <w:right w:w="65" w:type="dxa"/>
            </w:tcMar>
            <w:vAlign w:val="center"/>
          </w:tcPr>
          <w:p w:rsidR="0047662F" w:rsidRPr="00CC7B12" w:rsidRDefault="0047662F" w:rsidP="0047662F">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bCs/>
                <w:sz w:val="24"/>
                <w:szCs w:val="24"/>
              </w:rPr>
              <w:t>ITAGUATINS</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10.481</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25.2km</w:t>
            </w:r>
          </w:p>
        </w:tc>
      </w:tr>
      <w:tr w:rsidR="0047662F" w:rsidRPr="00CC7B12" w:rsidTr="001D0B4E">
        <w:trPr>
          <w:trHeight w:val="340"/>
        </w:trPr>
        <w:tc>
          <w:tcPr>
            <w:tcW w:w="1467" w:type="dxa"/>
            <w:vMerge/>
            <w:tcBorders>
              <w:top w:val="single" w:sz="8" w:space="0" w:color="000000"/>
              <w:left w:val="single" w:sz="8" w:space="0" w:color="000000"/>
              <w:bottom w:val="single" w:sz="8" w:space="0" w:color="000000"/>
              <w:right w:val="single" w:sz="8" w:space="0" w:color="000000"/>
            </w:tcBorders>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333F3C">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w:t>
            </w:r>
          </w:p>
        </w:tc>
        <w:tc>
          <w:tcPr>
            <w:tcW w:w="1790"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333F3C">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Maurilândia </w:t>
            </w:r>
          </w:p>
        </w:tc>
        <w:tc>
          <w:tcPr>
            <w:tcW w:w="1909" w:type="dxa"/>
            <w:vMerge/>
            <w:tcBorders>
              <w:left w:val="single" w:sz="8" w:space="0" w:color="000000"/>
              <w:bottom w:val="single" w:sz="4" w:space="0" w:color="auto"/>
              <w:right w:val="single" w:sz="8" w:space="0" w:color="000000"/>
            </w:tcBorders>
            <w:shd w:val="clear" w:color="auto" w:fill="C2D69B"/>
            <w:tcMar>
              <w:top w:w="8" w:type="dxa"/>
              <w:left w:w="65" w:type="dxa"/>
              <w:bottom w:w="0" w:type="dxa"/>
              <w:right w:w="65" w:type="dxa"/>
            </w:tcMar>
          </w:tcPr>
          <w:p w:rsidR="0047662F" w:rsidRPr="00CC7B12" w:rsidRDefault="0047662F" w:rsidP="00333F3C">
            <w:pPr>
              <w:autoSpaceDE w:val="0"/>
              <w:autoSpaceDN w:val="0"/>
              <w:adjustRightInd w:val="0"/>
              <w:spacing w:after="0" w:line="240" w:lineRule="auto"/>
              <w:rPr>
                <w:rFonts w:ascii="Times New Roman" w:hAnsi="Times New Roman" w:cs="Times New Roman"/>
                <w:bCs/>
                <w:sz w:val="24"/>
                <w:szCs w:val="24"/>
              </w:rPr>
            </w:pPr>
          </w:p>
        </w:tc>
        <w:tc>
          <w:tcPr>
            <w:tcW w:w="1635"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333F3C">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3.154</w:t>
            </w:r>
          </w:p>
        </w:tc>
        <w:tc>
          <w:tcPr>
            <w:tcW w:w="1023"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333F3C">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63.3km</w:t>
            </w:r>
          </w:p>
        </w:tc>
      </w:tr>
      <w:tr w:rsidR="0047662F" w:rsidRPr="00CC7B12" w:rsidTr="001D0B4E">
        <w:trPr>
          <w:trHeight w:val="340"/>
        </w:trPr>
        <w:tc>
          <w:tcPr>
            <w:tcW w:w="1467" w:type="dxa"/>
            <w:vMerge/>
            <w:tcBorders>
              <w:top w:val="single" w:sz="8" w:space="0" w:color="000000"/>
              <w:left w:val="single" w:sz="8" w:space="0" w:color="000000"/>
              <w:bottom w:val="single" w:sz="8" w:space="0" w:color="000000"/>
              <w:right w:val="single" w:sz="8" w:space="0" w:color="000000"/>
            </w:tcBorders>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Itaguatins </w:t>
            </w:r>
          </w:p>
        </w:tc>
        <w:tc>
          <w:tcPr>
            <w:tcW w:w="1909" w:type="dxa"/>
            <w:vMerge/>
            <w:tcBorders>
              <w:left w:val="single" w:sz="8" w:space="0" w:color="000000"/>
              <w:bottom w:val="single" w:sz="4" w:space="0" w:color="auto"/>
              <w:right w:val="single" w:sz="8" w:space="0" w:color="000000"/>
            </w:tcBorders>
            <w:tcMar>
              <w:top w:w="8" w:type="dxa"/>
              <w:left w:w="65" w:type="dxa"/>
              <w:bottom w:w="0" w:type="dxa"/>
              <w:right w:w="65" w:type="dxa"/>
            </w:tcMar>
          </w:tcPr>
          <w:p w:rsidR="0047662F" w:rsidRPr="00CC7B12" w:rsidRDefault="0047662F" w:rsidP="00E0616D">
            <w:pPr>
              <w:autoSpaceDE w:val="0"/>
              <w:autoSpaceDN w:val="0"/>
              <w:adjustRightInd w:val="0"/>
              <w:spacing w:after="0" w:line="240" w:lineRule="auto"/>
              <w:rPr>
                <w:rFonts w:ascii="Times New Roman" w:hAnsi="Times New Roman" w:cs="Times New Roman"/>
                <w:bCs/>
                <w:sz w:val="24"/>
                <w:szCs w:val="24"/>
              </w:rPr>
            </w:pP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6.029</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41.3km</w:t>
            </w:r>
          </w:p>
        </w:tc>
      </w:tr>
      <w:tr w:rsidR="0047662F" w:rsidRPr="00CC7B12" w:rsidTr="001D0B4E">
        <w:trPr>
          <w:trHeight w:val="340"/>
        </w:trPr>
        <w:tc>
          <w:tcPr>
            <w:tcW w:w="1467" w:type="dxa"/>
            <w:vMerge/>
            <w:tcBorders>
              <w:top w:val="single" w:sz="8" w:space="0" w:color="000000"/>
              <w:left w:val="single" w:sz="8" w:space="0" w:color="000000"/>
              <w:bottom w:val="single" w:sz="8" w:space="0" w:color="000000"/>
              <w:right w:val="single" w:sz="8" w:space="0" w:color="000000"/>
            </w:tcBorders>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w:t>
            </w:r>
          </w:p>
        </w:tc>
        <w:tc>
          <w:tcPr>
            <w:tcW w:w="1790"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São Bento</w:t>
            </w:r>
          </w:p>
        </w:tc>
        <w:tc>
          <w:tcPr>
            <w:tcW w:w="1909" w:type="dxa"/>
            <w:tcBorders>
              <w:top w:val="single" w:sz="4" w:space="0" w:color="auto"/>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tcPr>
          <w:p w:rsidR="0047662F" w:rsidRPr="00CC7B12" w:rsidRDefault="0047662F" w:rsidP="0047662F">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sz w:val="20"/>
                <w:szCs w:val="20"/>
              </w:rPr>
              <w:t>ARAGUATINS</w:t>
            </w:r>
          </w:p>
        </w:tc>
        <w:tc>
          <w:tcPr>
            <w:tcW w:w="1635"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4.608</w:t>
            </w:r>
          </w:p>
        </w:tc>
        <w:tc>
          <w:tcPr>
            <w:tcW w:w="1023"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54.3km</w:t>
            </w:r>
          </w:p>
        </w:tc>
      </w:tr>
      <w:tr w:rsidR="0047662F" w:rsidRPr="00CC7B12" w:rsidTr="0047662F">
        <w:trPr>
          <w:trHeight w:val="340"/>
        </w:trPr>
        <w:tc>
          <w:tcPr>
            <w:tcW w:w="1467" w:type="dxa"/>
            <w:tcBorders>
              <w:top w:val="single" w:sz="8" w:space="0" w:color="000000"/>
              <w:left w:val="single" w:sz="8" w:space="0" w:color="000000"/>
              <w:bottom w:val="single" w:sz="8" w:space="0" w:color="000000"/>
              <w:right w:val="single" w:sz="8" w:space="0" w:color="000000"/>
            </w:tcBorders>
            <w:vAlign w:val="center"/>
            <w:hideMark/>
          </w:tcPr>
          <w:p w:rsidR="0047662F" w:rsidRPr="00CC7B12" w:rsidRDefault="0047662F" w:rsidP="00E0616D">
            <w:pPr>
              <w:autoSpaceDE w:val="0"/>
              <w:autoSpaceDN w:val="0"/>
              <w:adjustRightInd w:val="0"/>
              <w:spacing w:after="0" w:line="240" w:lineRule="auto"/>
              <w:rPr>
                <w:rFonts w:ascii="Times New Roman" w:hAnsi="Times New Roman" w:cs="Times New Roman"/>
                <w:sz w:val="24"/>
                <w:szCs w:val="24"/>
              </w:rPr>
            </w:pPr>
          </w:p>
        </w:tc>
        <w:tc>
          <w:tcPr>
            <w:tcW w:w="137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333F3C">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333F3C">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Sítio Novo</w:t>
            </w:r>
          </w:p>
        </w:tc>
        <w:tc>
          <w:tcPr>
            <w:tcW w:w="1909" w:type="dxa"/>
            <w:tcBorders>
              <w:top w:val="single" w:sz="8" w:space="0" w:color="000000"/>
              <w:left w:val="single" w:sz="8" w:space="0" w:color="000000"/>
              <w:bottom w:val="single" w:sz="8" w:space="0" w:color="000000"/>
              <w:right w:val="single" w:sz="8" w:space="0" w:color="000000"/>
            </w:tcBorders>
            <w:tcMar>
              <w:top w:w="8" w:type="dxa"/>
              <w:left w:w="65" w:type="dxa"/>
              <w:bottom w:w="0" w:type="dxa"/>
              <w:right w:w="65" w:type="dxa"/>
            </w:tcMar>
          </w:tcPr>
          <w:p w:rsidR="0047662F" w:rsidRPr="00CC7B12" w:rsidRDefault="0047662F" w:rsidP="0047662F">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bCs/>
                <w:sz w:val="20"/>
                <w:szCs w:val="20"/>
              </w:rPr>
              <w:t>AXIXÁ</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333F3C">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9.148</w:t>
            </w:r>
          </w:p>
        </w:tc>
        <w:tc>
          <w:tcPr>
            <w:tcW w:w="1023"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47662F" w:rsidRPr="00CC7B12" w:rsidRDefault="0047662F" w:rsidP="00333F3C">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15.2km</w:t>
            </w:r>
          </w:p>
        </w:tc>
      </w:tr>
      <w:tr w:rsidR="0047662F" w:rsidRPr="00CC7B12" w:rsidTr="0047662F">
        <w:trPr>
          <w:trHeight w:val="340"/>
        </w:trPr>
        <w:tc>
          <w:tcPr>
            <w:tcW w:w="2844"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7662F" w:rsidRPr="00CC7B12" w:rsidRDefault="0047662F" w:rsidP="00C40286">
            <w:pPr>
              <w:autoSpaceDE w:val="0"/>
              <w:autoSpaceDN w:val="0"/>
              <w:adjustRightInd w:val="0"/>
              <w:spacing w:after="0" w:line="240" w:lineRule="auto"/>
              <w:jc w:val="center"/>
              <w:rPr>
                <w:rFonts w:ascii="Times New Roman" w:hAnsi="Times New Roman" w:cs="Times New Roman"/>
                <w:b/>
                <w:sz w:val="24"/>
                <w:szCs w:val="24"/>
              </w:rPr>
            </w:pPr>
            <w:r w:rsidRPr="00CC7B12">
              <w:rPr>
                <w:rFonts w:ascii="Times New Roman" w:hAnsi="Times New Roman" w:cs="Times New Roman"/>
                <w:b/>
                <w:bCs/>
                <w:sz w:val="24"/>
                <w:szCs w:val="24"/>
              </w:rPr>
              <w:t xml:space="preserve">TOTAL GERAL </w:t>
            </w:r>
          </w:p>
        </w:tc>
        <w:tc>
          <w:tcPr>
            <w:tcW w:w="1790"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47662F" w:rsidRPr="00CC7B12" w:rsidRDefault="0047662F" w:rsidP="00E0616D">
            <w:pPr>
              <w:autoSpaceDE w:val="0"/>
              <w:autoSpaceDN w:val="0"/>
              <w:adjustRightInd w:val="0"/>
              <w:spacing w:after="0" w:line="240" w:lineRule="auto"/>
              <w:rPr>
                <w:rFonts w:ascii="Times New Roman" w:hAnsi="Times New Roman" w:cs="Times New Roman"/>
                <w:b/>
                <w:sz w:val="24"/>
                <w:szCs w:val="24"/>
              </w:rPr>
            </w:pPr>
            <w:r w:rsidRPr="00CC7B12">
              <w:rPr>
                <w:rFonts w:ascii="Times New Roman" w:hAnsi="Times New Roman" w:cs="Times New Roman"/>
                <w:b/>
                <w:bCs/>
                <w:sz w:val="28"/>
                <w:szCs w:val="28"/>
              </w:rPr>
              <w:t>9 Municípios</w:t>
            </w:r>
          </w:p>
        </w:tc>
        <w:tc>
          <w:tcPr>
            <w:tcW w:w="1909" w:type="dxa"/>
            <w:tcBorders>
              <w:top w:val="single" w:sz="8" w:space="0" w:color="000000"/>
              <w:left w:val="single" w:sz="8" w:space="0" w:color="000000"/>
              <w:bottom w:val="single" w:sz="8" w:space="0" w:color="000000"/>
              <w:right w:val="single" w:sz="8" w:space="0" w:color="000000"/>
            </w:tcBorders>
            <w:shd w:val="clear" w:color="auto" w:fill="C2D69B"/>
          </w:tcPr>
          <w:p w:rsidR="0047662F" w:rsidRPr="00CC7B12" w:rsidRDefault="0047662F" w:rsidP="00E0616D">
            <w:pPr>
              <w:autoSpaceDE w:val="0"/>
              <w:autoSpaceDN w:val="0"/>
              <w:adjustRightInd w:val="0"/>
              <w:spacing w:after="0" w:line="240" w:lineRule="auto"/>
              <w:rPr>
                <w:rFonts w:ascii="Times New Roman" w:hAnsi="Times New Roman" w:cs="Times New Roman"/>
                <w:b/>
                <w:bCs/>
                <w:sz w:val="28"/>
                <w:szCs w:val="28"/>
              </w:rPr>
            </w:pPr>
          </w:p>
        </w:tc>
        <w:tc>
          <w:tcPr>
            <w:tcW w:w="2658" w:type="dxa"/>
            <w:gridSpan w:val="2"/>
            <w:tcBorders>
              <w:top w:val="single" w:sz="8" w:space="0" w:color="000000"/>
              <w:left w:val="single" w:sz="8" w:space="0" w:color="000000"/>
              <w:bottom w:val="single" w:sz="8" w:space="0" w:color="000000"/>
              <w:right w:val="single" w:sz="8" w:space="0" w:color="000000"/>
            </w:tcBorders>
            <w:shd w:val="clear" w:color="auto" w:fill="C2D69B"/>
            <w:vAlign w:val="center"/>
          </w:tcPr>
          <w:p w:rsidR="0047662F" w:rsidRPr="00CC7B12" w:rsidRDefault="0047662F" w:rsidP="00E0616D">
            <w:pPr>
              <w:autoSpaceDE w:val="0"/>
              <w:autoSpaceDN w:val="0"/>
              <w:adjustRightInd w:val="0"/>
              <w:spacing w:after="0" w:line="240" w:lineRule="auto"/>
              <w:rPr>
                <w:rFonts w:ascii="Times New Roman" w:hAnsi="Times New Roman" w:cs="Times New Roman"/>
                <w:b/>
                <w:sz w:val="24"/>
                <w:szCs w:val="24"/>
              </w:rPr>
            </w:pPr>
            <w:r w:rsidRPr="00CC7B12">
              <w:rPr>
                <w:rFonts w:ascii="Times New Roman" w:hAnsi="Times New Roman" w:cs="Times New Roman"/>
                <w:b/>
                <w:bCs/>
                <w:sz w:val="28"/>
                <w:szCs w:val="28"/>
              </w:rPr>
              <w:t>57.906</w:t>
            </w:r>
            <w:r w:rsidRPr="00CC7B12">
              <w:rPr>
                <w:rFonts w:ascii="Times New Roman" w:hAnsi="Times New Roman" w:cs="Times New Roman"/>
                <w:b/>
                <w:bCs/>
                <w:sz w:val="24"/>
                <w:szCs w:val="24"/>
              </w:rPr>
              <w:t xml:space="preserve"> habitantes</w:t>
            </w:r>
          </w:p>
        </w:tc>
      </w:tr>
    </w:tbl>
    <w:p w:rsidR="00DC2FC7" w:rsidRDefault="00DC2FC7" w:rsidP="00E0616D">
      <w:pPr>
        <w:autoSpaceDE w:val="0"/>
        <w:autoSpaceDN w:val="0"/>
        <w:adjustRightInd w:val="0"/>
        <w:spacing w:after="0" w:line="360" w:lineRule="auto"/>
        <w:jc w:val="both"/>
        <w:rPr>
          <w:rFonts w:ascii="Times New Roman" w:hAnsi="Times New Roman" w:cs="Times New Roman"/>
          <w:b/>
          <w:sz w:val="24"/>
          <w:szCs w:val="24"/>
        </w:rPr>
      </w:pPr>
    </w:p>
    <w:p w:rsidR="001E51FE" w:rsidRDefault="001E51FE" w:rsidP="00E0616D">
      <w:pPr>
        <w:autoSpaceDE w:val="0"/>
        <w:autoSpaceDN w:val="0"/>
        <w:adjustRightInd w:val="0"/>
        <w:spacing w:after="0" w:line="360" w:lineRule="auto"/>
        <w:jc w:val="both"/>
        <w:rPr>
          <w:rFonts w:ascii="Times New Roman" w:hAnsi="Times New Roman" w:cs="Times New Roman"/>
          <w:b/>
          <w:sz w:val="24"/>
          <w:szCs w:val="24"/>
        </w:rPr>
      </w:pPr>
    </w:p>
    <w:tbl>
      <w:tblPr>
        <w:tblW w:w="9155" w:type="dxa"/>
        <w:tblLayout w:type="fixed"/>
        <w:tblCellMar>
          <w:left w:w="0" w:type="dxa"/>
          <w:right w:w="0" w:type="dxa"/>
        </w:tblCellMar>
        <w:tblLook w:val="04A0"/>
      </w:tblPr>
      <w:tblGrid>
        <w:gridCol w:w="1501"/>
        <w:gridCol w:w="1417"/>
        <w:gridCol w:w="1701"/>
        <w:gridCol w:w="1843"/>
        <w:gridCol w:w="1701"/>
        <w:gridCol w:w="992"/>
      </w:tblGrid>
      <w:tr w:rsidR="004C57D3" w:rsidRPr="00CC7B12" w:rsidTr="00B4399F">
        <w:trPr>
          <w:trHeight w:val="20"/>
        </w:trPr>
        <w:tc>
          <w:tcPr>
            <w:tcW w:w="1501" w:type="dxa"/>
            <w:tcBorders>
              <w:top w:val="single" w:sz="8" w:space="0" w:color="000000"/>
              <w:left w:val="single" w:sz="8" w:space="0" w:color="000000"/>
              <w:bottom w:val="single" w:sz="8" w:space="0" w:color="000000"/>
              <w:right w:val="single" w:sz="8" w:space="0" w:color="000000"/>
            </w:tcBorders>
            <w:shd w:val="clear" w:color="auto" w:fill="00B050"/>
            <w:tcMar>
              <w:top w:w="8" w:type="dxa"/>
              <w:left w:w="83" w:type="dxa"/>
              <w:bottom w:w="0" w:type="dxa"/>
              <w:right w:w="83" w:type="dxa"/>
            </w:tcMar>
            <w:vAlign w:val="center"/>
            <w:hideMark/>
          </w:tcPr>
          <w:p w:rsidR="004C57D3" w:rsidRPr="00CC7B12" w:rsidRDefault="004C57D3" w:rsidP="00E0616D">
            <w:pPr>
              <w:autoSpaceDE w:val="0"/>
              <w:autoSpaceDN w:val="0"/>
              <w:adjustRightInd w:val="0"/>
              <w:spacing w:after="0" w:line="240" w:lineRule="auto"/>
              <w:jc w:val="center"/>
              <w:rPr>
                <w:rFonts w:ascii="Times New Roman" w:hAnsi="Times New Roman" w:cs="Times New Roman"/>
                <w:szCs w:val="24"/>
              </w:rPr>
            </w:pPr>
            <w:r w:rsidRPr="00CC7B12">
              <w:rPr>
                <w:rFonts w:ascii="Times New Roman" w:hAnsi="Times New Roman" w:cs="Times New Roman"/>
                <w:szCs w:val="24"/>
              </w:rPr>
              <w:lastRenderedPageBreak/>
              <w:t>MUNICIPIO</w:t>
            </w:r>
          </w:p>
          <w:p w:rsidR="004C57D3" w:rsidRPr="00CC7B12" w:rsidRDefault="004C57D3" w:rsidP="00E0616D">
            <w:pPr>
              <w:autoSpaceDE w:val="0"/>
              <w:autoSpaceDN w:val="0"/>
              <w:adjustRightInd w:val="0"/>
              <w:spacing w:after="0" w:line="240" w:lineRule="auto"/>
              <w:jc w:val="center"/>
              <w:rPr>
                <w:rFonts w:ascii="Times New Roman" w:hAnsi="Times New Roman" w:cs="Times New Roman"/>
                <w:szCs w:val="24"/>
              </w:rPr>
            </w:pPr>
            <w:r w:rsidRPr="00CC7B12">
              <w:rPr>
                <w:rFonts w:ascii="Times New Roman" w:hAnsi="Times New Roman" w:cs="Times New Roman"/>
                <w:szCs w:val="24"/>
              </w:rPr>
              <w:t>SEDE</w:t>
            </w:r>
          </w:p>
        </w:tc>
        <w:tc>
          <w:tcPr>
            <w:tcW w:w="1417" w:type="dxa"/>
            <w:tcBorders>
              <w:top w:val="single" w:sz="8" w:space="0" w:color="000000"/>
              <w:left w:val="single" w:sz="8" w:space="0" w:color="000000"/>
              <w:bottom w:val="single" w:sz="8" w:space="0" w:color="000000"/>
              <w:right w:val="single" w:sz="8" w:space="0" w:color="000000"/>
            </w:tcBorders>
            <w:shd w:val="clear" w:color="auto" w:fill="00B050"/>
            <w:tcMar>
              <w:top w:w="8" w:type="dxa"/>
              <w:left w:w="83" w:type="dxa"/>
              <w:bottom w:w="0" w:type="dxa"/>
              <w:right w:w="83" w:type="dxa"/>
            </w:tcMar>
            <w:vAlign w:val="center"/>
            <w:hideMark/>
          </w:tcPr>
          <w:p w:rsidR="004C57D3" w:rsidRPr="00CC7B12" w:rsidRDefault="004C57D3" w:rsidP="00E0616D">
            <w:pPr>
              <w:autoSpaceDE w:val="0"/>
              <w:autoSpaceDN w:val="0"/>
              <w:adjustRightInd w:val="0"/>
              <w:spacing w:after="0" w:line="240" w:lineRule="auto"/>
              <w:jc w:val="center"/>
              <w:rPr>
                <w:rFonts w:ascii="Times New Roman" w:hAnsi="Times New Roman" w:cs="Times New Roman"/>
                <w:szCs w:val="24"/>
              </w:rPr>
            </w:pPr>
            <w:r w:rsidRPr="00CC7B12">
              <w:rPr>
                <w:rFonts w:ascii="Times New Roman" w:hAnsi="Times New Roman" w:cs="Times New Roman"/>
                <w:szCs w:val="24"/>
              </w:rPr>
              <w:t>REGIONAL</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83" w:type="dxa"/>
              <w:bottom w:w="0" w:type="dxa"/>
              <w:right w:w="83" w:type="dxa"/>
            </w:tcMar>
            <w:vAlign w:val="center"/>
            <w:hideMark/>
          </w:tcPr>
          <w:p w:rsidR="004C57D3" w:rsidRPr="00CC7B12" w:rsidRDefault="004C57D3" w:rsidP="00E0616D">
            <w:pPr>
              <w:autoSpaceDE w:val="0"/>
              <w:autoSpaceDN w:val="0"/>
              <w:adjustRightInd w:val="0"/>
              <w:spacing w:after="0" w:line="240" w:lineRule="auto"/>
              <w:jc w:val="center"/>
              <w:rPr>
                <w:rFonts w:ascii="Times New Roman" w:hAnsi="Times New Roman" w:cs="Times New Roman"/>
                <w:szCs w:val="24"/>
              </w:rPr>
            </w:pPr>
            <w:r w:rsidRPr="00CC7B12">
              <w:rPr>
                <w:rFonts w:ascii="Times New Roman" w:hAnsi="Times New Roman" w:cs="Times New Roman"/>
                <w:szCs w:val="24"/>
              </w:rPr>
              <w:t>MUNICIPIOS</w:t>
            </w:r>
          </w:p>
          <w:p w:rsidR="004C57D3" w:rsidRPr="00CC7B12" w:rsidRDefault="004C57D3" w:rsidP="00E0616D">
            <w:pPr>
              <w:autoSpaceDE w:val="0"/>
              <w:autoSpaceDN w:val="0"/>
              <w:adjustRightInd w:val="0"/>
              <w:spacing w:after="0" w:line="240" w:lineRule="auto"/>
              <w:jc w:val="center"/>
              <w:rPr>
                <w:rFonts w:ascii="Times New Roman" w:hAnsi="Times New Roman" w:cs="Times New Roman"/>
                <w:szCs w:val="24"/>
              </w:rPr>
            </w:pPr>
            <w:r w:rsidRPr="00CC7B12">
              <w:rPr>
                <w:rFonts w:ascii="Times New Roman" w:hAnsi="Times New Roman" w:cs="Times New Roman"/>
                <w:szCs w:val="24"/>
              </w:rPr>
              <w:t>VINCULADOS</w:t>
            </w:r>
          </w:p>
        </w:tc>
        <w:tc>
          <w:tcPr>
            <w:tcW w:w="1843" w:type="dxa"/>
            <w:tcBorders>
              <w:top w:val="single" w:sz="8" w:space="0" w:color="000000"/>
              <w:left w:val="single" w:sz="8" w:space="0" w:color="000000"/>
              <w:bottom w:val="single" w:sz="8" w:space="0" w:color="000000"/>
              <w:right w:val="single" w:sz="8" w:space="0" w:color="000000"/>
            </w:tcBorders>
            <w:shd w:val="clear" w:color="auto" w:fill="00B050"/>
            <w:tcMar>
              <w:top w:w="8" w:type="dxa"/>
              <w:left w:w="83" w:type="dxa"/>
              <w:bottom w:w="0" w:type="dxa"/>
              <w:right w:w="83" w:type="dxa"/>
            </w:tcMar>
            <w:vAlign w:val="center"/>
          </w:tcPr>
          <w:p w:rsidR="004C57D3" w:rsidRPr="00CC7B12" w:rsidRDefault="004C57D3" w:rsidP="004C57D3">
            <w:pPr>
              <w:autoSpaceDE w:val="0"/>
              <w:autoSpaceDN w:val="0"/>
              <w:adjustRightInd w:val="0"/>
              <w:spacing w:after="0" w:line="240" w:lineRule="auto"/>
              <w:rPr>
                <w:rFonts w:ascii="Times New Roman" w:hAnsi="Times New Roman" w:cs="Times New Roman"/>
                <w:szCs w:val="24"/>
              </w:rPr>
            </w:pPr>
            <w:r w:rsidRPr="00CC7B12">
              <w:rPr>
                <w:rFonts w:ascii="Times New Roman" w:hAnsi="Times New Roman" w:cs="Times New Roman"/>
                <w:sz w:val="24"/>
                <w:szCs w:val="24"/>
              </w:rPr>
              <w:t>COMARCA</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83" w:type="dxa"/>
              <w:bottom w:w="0" w:type="dxa"/>
              <w:right w:w="83" w:type="dxa"/>
            </w:tcMar>
            <w:vAlign w:val="center"/>
            <w:hideMark/>
          </w:tcPr>
          <w:p w:rsidR="004C57D3" w:rsidRPr="00CC7B12" w:rsidRDefault="004C57D3" w:rsidP="00E0616D">
            <w:pPr>
              <w:autoSpaceDE w:val="0"/>
              <w:autoSpaceDN w:val="0"/>
              <w:adjustRightInd w:val="0"/>
              <w:spacing w:after="0" w:line="240" w:lineRule="auto"/>
              <w:jc w:val="center"/>
              <w:rPr>
                <w:rFonts w:ascii="Times New Roman" w:hAnsi="Times New Roman" w:cs="Times New Roman"/>
                <w:szCs w:val="24"/>
              </w:rPr>
            </w:pPr>
            <w:r w:rsidRPr="00CC7B12">
              <w:rPr>
                <w:rFonts w:ascii="Times New Roman" w:hAnsi="Times New Roman" w:cs="Times New Roman"/>
                <w:szCs w:val="24"/>
              </w:rPr>
              <w:t>POPULAÇÃO</w:t>
            </w:r>
          </w:p>
        </w:tc>
        <w:tc>
          <w:tcPr>
            <w:tcW w:w="992" w:type="dxa"/>
            <w:tcBorders>
              <w:top w:val="single" w:sz="8" w:space="0" w:color="000000"/>
              <w:left w:val="single" w:sz="8" w:space="0" w:color="000000"/>
              <w:bottom w:val="single" w:sz="8" w:space="0" w:color="000000"/>
              <w:right w:val="single" w:sz="8" w:space="0" w:color="000000"/>
            </w:tcBorders>
            <w:shd w:val="clear" w:color="auto" w:fill="00B050"/>
            <w:tcMar>
              <w:top w:w="8" w:type="dxa"/>
              <w:left w:w="83" w:type="dxa"/>
              <w:bottom w:w="0" w:type="dxa"/>
              <w:right w:w="83" w:type="dxa"/>
            </w:tcMar>
            <w:vAlign w:val="center"/>
            <w:hideMark/>
          </w:tcPr>
          <w:p w:rsidR="004C57D3" w:rsidRPr="00CC7B12" w:rsidRDefault="003803E4" w:rsidP="00E0616D">
            <w:pPr>
              <w:autoSpaceDE w:val="0"/>
              <w:autoSpaceDN w:val="0"/>
              <w:adjustRightInd w:val="0"/>
              <w:spacing w:after="0" w:line="240" w:lineRule="auto"/>
              <w:jc w:val="center"/>
              <w:rPr>
                <w:rFonts w:ascii="Times New Roman" w:hAnsi="Times New Roman" w:cs="Times New Roman"/>
                <w:szCs w:val="24"/>
              </w:rPr>
            </w:pPr>
            <w:r w:rsidRPr="003803E4">
              <w:rPr>
                <w:rFonts w:ascii="Times New Roman" w:hAnsi="Times New Roman" w:cs="Times New Roman"/>
                <w:b/>
                <w:bCs/>
                <w:sz w:val="18"/>
                <w:szCs w:val="12"/>
              </w:rPr>
              <w:t>Distância da SEDE</w:t>
            </w:r>
          </w:p>
        </w:tc>
      </w:tr>
      <w:tr w:rsidR="004C57D3" w:rsidRPr="00CC7B12" w:rsidTr="00B4399F">
        <w:trPr>
          <w:trHeight w:val="20"/>
        </w:trPr>
        <w:tc>
          <w:tcPr>
            <w:tcW w:w="1501" w:type="dxa"/>
            <w:vMerge w:val="restart"/>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vAlign w:val="center"/>
            <w:hideMark/>
          </w:tcPr>
          <w:p w:rsidR="004C57D3" w:rsidRPr="00CC7B12" w:rsidRDefault="004C57D3" w:rsidP="00B4399F">
            <w:pPr>
              <w:autoSpaceDE w:val="0"/>
              <w:autoSpaceDN w:val="0"/>
              <w:adjustRightInd w:val="0"/>
              <w:spacing w:after="0" w:line="240" w:lineRule="auto"/>
              <w:rPr>
                <w:rFonts w:ascii="Times New Roman" w:hAnsi="Times New Roman" w:cs="Times New Roman"/>
                <w:bCs/>
                <w:sz w:val="24"/>
                <w:szCs w:val="24"/>
              </w:rPr>
            </w:pPr>
          </w:p>
          <w:p w:rsidR="004C57D3" w:rsidRPr="00CC7B12" w:rsidRDefault="004C57D3" w:rsidP="00B4399F">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REGIÃO</w:t>
            </w:r>
          </w:p>
          <w:p w:rsidR="004C57D3" w:rsidRPr="00CC7B12" w:rsidRDefault="004C57D3" w:rsidP="00B4399F">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NORTE II</w:t>
            </w:r>
          </w:p>
          <w:p w:rsidR="004C57D3" w:rsidRPr="00CC7B12" w:rsidRDefault="004C57D3" w:rsidP="00B4399F">
            <w:pPr>
              <w:autoSpaceDE w:val="0"/>
              <w:autoSpaceDN w:val="0"/>
              <w:adjustRightInd w:val="0"/>
              <w:spacing w:after="0" w:line="240" w:lineRule="auto"/>
              <w:rPr>
                <w:rFonts w:ascii="Times New Roman" w:hAnsi="Times New Roman" w:cs="Times New Roman"/>
                <w:sz w:val="24"/>
                <w:szCs w:val="24"/>
              </w:rPr>
            </w:pPr>
          </w:p>
          <w:p w:rsidR="004C57D3" w:rsidRPr="00B4399F" w:rsidRDefault="004C57D3" w:rsidP="00B4399F">
            <w:pPr>
              <w:autoSpaceDE w:val="0"/>
              <w:autoSpaceDN w:val="0"/>
              <w:adjustRightInd w:val="0"/>
              <w:spacing w:after="0" w:line="240" w:lineRule="auto"/>
              <w:rPr>
                <w:rFonts w:ascii="Times New Roman" w:hAnsi="Times New Roman" w:cs="Times New Roman"/>
                <w:sz w:val="16"/>
                <w:szCs w:val="16"/>
              </w:rPr>
            </w:pPr>
            <w:r w:rsidRPr="00B4399F">
              <w:rPr>
                <w:rFonts w:ascii="Times New Roman" w:hAnsi="Times New Roman" w:cs="Times New Roman"/>
                <w:bCs/>
                <w:sz w:val="16"/>
                <w:szCs w:val="16"/>
              </w:rPr>
              <w:t>WANDERLÂNDIA</w:t>
            </w:r>
          </w:p>
          <w:p w:rsidR="004C57D3" w:rsidRPr="00CC7B12" w:rsidRDefault="004C57D3" w:rsidP="00B4399F">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10.981 hab.</w:t>
            </w: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Santa Fé do Araguaia </w:t>
            </w:r>
          </w:p>
        </w:tc>
        <w:tc>
          <w:tcPr>
            <w:tcW w:w="1843" w:type="dxa"/>
            <w:vMerge w:val="restart"/>
            <w:tcBorders>
              <w:top w:val="single" w:sz="8" w:space="0" w:color="000000"/>
              <w:left w:val="single" w:sz="8" w:space="0" w:color="000000"/>
              <w:right w:val="single" w:sz="8" w:space="0" w:color="000000"/>
            </w:tcBorders>
            <w:shd w:val="clear" w:color="auto" w:fill="C2D69B"/>
            <w:tcMar>
              <w:top w:w="8" w:type="dxa"/>
              <w:left w:w="83" w:type="dxa"/>
              <w:bottom w:w="0" w:type="dxa"/>
              <w:right w:w="83" w:type="dxa"/>
            </w:tcMar>
            <w:vAlign w:val="center"/>
          </w:tcPr>
          <w:p w:rsidR="004C57D3" w:rsidRPr="00CC7B12" w:rsidRDefault="00CE2CA5" w:rsidP="004C57D3">
            <w:pPr>
              <w:autoSpaceDE w:val="0"/>
              <w:autoSpaceDN w:val="0"/>
              <w:adjustRightInd w:val="0"/>
              <w:spacing w:after="0" w:line="240" w:lineRule="auto"/>
              <w:rPr>
                <w:rFonts w:ascii="Times New Roman" w:hAnsi="Times New Roman" w:cs="Times New Roman"/>
                <w:bCs/>
                <w:sz w:val="24"/>
                <w:szCs w:val="24"/>
              </w:rPr>
            </w:pPr>
            <w:hyperlink r:id="rId28" w:tooltip="Ponte Alta do Tocantins" w:history="1">
              <w:r w:rsidR="004C57D3" w:rsidRPr="00CC7B12">
                <w:rPr>
                  <w:rFonts w:ascii="Times New Roman" w:hAnsi="Times New Roman" w:cs="Times New Roman"/>
                  <w:sz w:val="20"/>
                  <w:szCs w:val="20"/>
                </w:rPr>
                <w:t>ARAGUAÍNA</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6.599 </w:t>
            </w:r>
          </w:p>
        </w:tc>
        <w:tc>
          <w:tcPr>
            <w:tcW w:w="992"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108 km</w:t>
            </w:r>
          </w:p>
        </w:tc>
      </w:tr>
      <w:tr w:rsidR="004C57D3" w:rsidRPr="00CC7B12" w:rsidTr="00B4399F">
        <w:trPr>
          <w:trHeight w:val="20"/>
        </w:trPr>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Muricilândia </w:t>
            </w:r>
          </w:p>
        </w:tc>
        <w:tc>
          <w:tcPr>
            <w:tcW w:w="1843" w:type="dxa"/>
            <w:vMerge/>
            <w:tcBorders>
              <w:left w:val="single" w:sz="8" w:space="0" w:color="000000"/>
              <w:right w:val="single" w:sz="8" w:space="0" w:color="000000"/>
            </w:tcBorders>
            <w:tcMar>
              <w:top w:w="8" w:type="dxa"/>
              <w:left w:w="83" w:type="dxa"/>
              <w:bottom w:w="0" w:type="dxa"/>
              <w:right w:w="83"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3.152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61,3km</w:t>
            </w:r>
          </w:p>
        </w:tc>
      </w:tr>
      <w:tr w:rsidR="004C57D3" w:rsidRPr="00CC7B12" w:rsidTr="00B4399F">
        <w:trPr>
          <w:trHeight w:val="20"/>
        </w:trPr>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Aragominas </w:t>
            </w:r>
          </w:p>
        </w:tc>
        <w:tc>
          <w:tcPr>
            <w:tcW w:w="1843" w:type="dxa"/>
            <w:vMerge/>
            <w:tcBorders>
              <w:left w:val="single" w:sz="8" w:space="0" w:color="000000"/>
              <w:right w:val="single" w:sz="8" w:space="0" w:color="000000"/>
            </w:tcBorders>
            <w:shd w:val="clear" w:color="auto" w:fill="C2D69B"/>
            <w:tcMar>
              <w:top w:w="8" w:type="dxa"/>
              <w:left w:w="83" w:type="dxa"/>
              <w:bottom w:w="0" w:type="dxa"/>
              <w:right w:w="83"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5.882 </w:t>
            </w:r>
          </w:p>
        </w:tc>
        <w:tc>
          <w:tcPr>
            <w:tcW w:w="992"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86,2km </w:t>
            </w:r>
          </w:p>
        </w:tc>
      </w:tr>
      <w:tr w:rsidR="004C57D3" w:rsidRPr="00CC7B12" w:rsidTr="00B4399F">
        <w:trPr>
          <w:trHeight w:val="20"/>
        </w:trPr>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Carmolândia </w:t>
            </w:r>
          </w:p>
        </w:tc>
        <w:tc>
          <w:tcPr>
            <w:tcW w:w="1843" w:type="dxa"/>
            <w:vMerge/>
            <w:tcBorders>
              <w:left w:val="single" w:sz="8" w:space="0" w:color="000000"/>
              <w:right w:val="single" w:sz="8" w:space="0" w:color="000000"/>
            </w:tcBorders>
            <w:tcMar>
              <w:top w:w="8" w:type="dxa"/>
              <w:left w:w="83" w:type="dxa"/>
              <w:bottom w:w="0" w:type="dxa"/>
              <w:right w:w="83"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2.316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83,1km </w:t>
            </w:r>
          </w:p>
        </w:tc>
      </w:tr>
      <w:tr w:rsidR="004C57D3" w:rsidRPr="00CC7B12" w:rsidTr="00B4399F">
        <w:trPr>
          <w:trHeight w:val="20"/>
        </w:trPr>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Araguanã </w:t>
            </w:r>
          </w:p>
        </w:tc>
        <w:tc>
          <w:tcPr>
            <w:tcW w:w="1843" w:type="dxa"/>
            <w:vMerge/>
            <w:tcBorders>
              <w:left w:val="single" w:sz="8" w:space="0" w:color="000000"/>
              <w:bottom w:val="single" w:sz="8" w:space="0" w:color="000000"/>
              <w:right w:val="single" w:sz="8" w:space="0" w:color="000000"/>
            </w:tcBorders>
            <w:shd w:val="clear" w:color="auto" w:fill="C2D69B"/>
            <w:tcMar>
              <w:top w:w="8" w:type="dxa"/>
              <w:left w:w="83" w:type="dxa"/>
              <w:bottom w:w="0" w:type="dxa"/>
              <w:right w:w="83"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5.030 </w:t>
            </w:r>
          </w:p>
        </w:tc>
        <w:tc>
          <w:tcPr>
            <w:tcW w:w="992"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114 km </w:t>
            </w:r>
          </w:p>
        </w:tc>
      </w:tr>
      <w:tr w:rsidR="004C57D3" w:rsidRPr="00CC7B12" w:rsidTr="00B4399F">
        <w:trPr>
          <w:trHeight w:val="20"/>
        </w:trPr>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Piraquê </w:t>
            </w:r>
          </w:p>
        </w:tc>
        <w:tc>
          <w:tcPr>
            <w:tcW w:w="1843" w:type="dxa"/>
            <w:vMerge w:val="restart"/>
            <w:tcBorders>
              <w:top w:val="single" w:sz="8" w:space="0" w:color="000000"/>
              <w:left w:val="single" w:sz="8" w:space="0" w:color="000000"/>
              <w:right w:val="single" w:sz="8" w:space="0" w:color="000000"/>
            </w:tcBorders>
            <w:tcMar>
              <w:top w:w="8" w:type="dxa"/>
              <w:left w:w="83" w:type="dxa"/>
              <w:bottom w:w="0" w:type="dxa"/>
              <w:right w:w="83" w:type="dxa"/>
            </w:tcMar>
            <w:vAlign w:val="center"/>
          </w:tcPr>
          <w:p w:rsidR="004C57D3" w:rsidRPr="00CC7B12" w:rsidRDefault="004C57D3" w:rsidP="004C57D3">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bCs/>
                <w:sz w:val="20"/>
                <w:szCs w:val="20"/>
              </w:rPr>
              <w:t>WANDERLÂNDIA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2.920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49,1km </w:t>
            </w:r>
          </w:p>
        </w:tc>
      </w:tr>
      <w:tr w:rsidR="004C57D3" w:rsidRPr="00CC7B12" w:rsidTr="00B4399F">
        <w:trPr>
          <w:trHeight w:val="20"/>
        </w:trPr>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Darcinópolis </w:t>
            </w:r>
          </w:p>
        </w:tc>
        <w:tc>
          <w:tcPr>
            <w:tcW w:w="1843" w:type="dxa"/>
            <w:vMerge/>
            <w:tcBorders>
              <w:left w:val="single" w:sz="8" w:space="0" w:color="000000"/>
              <w:bottom w:val="single" w:sz="8" w:space="0" w:color="000000"/>
              <w:right w:val="single" w:sz="8" w:space="0" w:color="000000"/>
            </w:tcBorders>
            <w:shd w:val="clear" w:color="auto" w:fill="C2D69B"/>
            <w:tcMar>
              <w:top w:w="8" w:type="dxa"/>
              <w:left w:w="83" w:type="dxa"/>
              <w:bottom w:w="0" w:type="dxa"/>
              <w:right w:w="83"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5.273</w:t>
            </w:r>
          </w:p>
        </w:tc>
        <w:tc>
          <w:tcPr>
            <w:tcW w:w="992" w:type="dxa"/>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31,3km </w:t>
            </w:r>
          </w:p>
        </w:tc>
      </w:tr>
      <w:tr w:rsidR="004C57D3" w:rsidRPr="00CC7B12" w:rsidTr="00B4399F">
        <w:trPr>
          <w:trHeight w:val="20"/>
        </w:trPr>
        <w:tc>
          <w:tcPr>
            <w:tcW w:w="1501"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Babaçulândia </w:t>
            </w:r>
          </w:p>
        </w:tc>
        <w:tc>
          <w:tcPr>
            <w:tcW w:w="1843" w:type="dxa"/>
            <w:tcBorders>
              <w:top w:val="single" w:sz="8" w:space="0" w:color="000000"/>
              <w:left w:val="single" w:sz="8" w:space="0" w:color="000000"/>
              <w:bottom w:val="single" w:sz="8" w:space="0" w:color="000000"/>
              <w:right w:val="single" w:sz="8" w:space="0" w:color="000000"/>
            </w:tcBorders>
            <w:tcMar>
              <w:top w:w="8" w:type="dxa"/>
              <w:left w:w="83" w:type="dxa"/>
              <w:bottom w:w="0" w:type="dxa"/>
              <w:right w:w="83"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r w:rsidRPr="00CC7B12">
              <w:rPr>
                <w:rFonts w:ascii="Times New Roman" w:hAnsi="Times New Roman" w:cs="Times New Roman"/>
                <w:sz w:val="20"/>
                <w:szCs w:val="20"/>
              </w:rPr>
              <w:t>FILADÉLFIA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10.424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8" w:type="dxa"/>
              <w:left w:w="83" w:type="dxa"/>
              <w:bottom w:w="0" w:type="dxa"/>
              <w:right w:w="83"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55,8km </w:t>
            </w:r>
          </w:p>
        </w:tc>
      </w:tr>
      <w:tr w:rsidR="004C57D3" w:rsidRPr="00CC7B12" w:rsidTr="00B4399F">
        <w:trPr>
          <w:trHeight w:val="20"/>
        </w:trPr>
        <w:tc>
          <w:tcPr>
            <w:tcW w:w="2918"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83" w:type="dxa"/>
              <w:bottom w:w="0" w:type="dxa"/>
              <w:right w:w="83" w:type="dxa"/>
            </w:tcMar>
            <w:hideMark/>
          </w:tcPr>
          <w:p w:rsidR="004C57D3" w:rsidRPr="00CC7B12" w:rsidRDefault="004C57D3" w:rsidP="00D871B9">
            <w:pPr>
              <w:autoSpaceDE w:val="0"/>
              <w:autoSpaceDN w:val="0"/>
              <w:adjustRightInd w:val="0"/>
              <w:spacing w:after="0" w:line="240" w:lineRule="auto"/>
              <w:jc w:val="both"/>
              <w:rPr>
                <w:rFonts w:ascii="Times New Roman" w:hAnsi="Times New Roman" w:cs="Times New Roman"/>
                <w:b/>
                <w:sz w:val="28"/>
                <w:szCs w:val="28"/>
              </w:rPr>
            </w:pPr>
            <w:r w:rsidRPr="00CC7B12">
              <w:rPr>
                <w:rFonts w:ascii="Times New Roman" w:hAnsi="Times New Roman" w:cs="Times New Roman"/>
                <w:b/>
                <w:sz w:val="28"/>
                <w:szCs w:val="28"/>
              </w:rPr>
              <w:t xml:space="preserve">TOTAL GERAL </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Pr>
          <w:p w:rsidR="004C57D3" w:rsidRPr="00CC7B12" w:rsidRDefault="004C57D3" w:rsidP="00E0616D">
            <w:pPr>
              <w:autoSpaceDE w:val="0"/>
              <w:autoSpaceDN w:val="0"/>
              <w:adjustRightInd w:val="0"/>
              <w:spacing w:after="0" w:line="240" w:lineRule="auto"/>
              <w:jc w:val="both"/>
              <w:rPr>
                <w:rFonts w:ascii="Times New Roman" w:hAnsi="Times New Roman" w:cs="Times New Roman"/>
                <w:b/>
                <w:sz w:val="28"/>
                <w:szCs w:val="28"/>
              </w:rPr>
            </w:pPr>
            <w:r w:rsidRPr="00CC7B12">
              <w:rPr>
                <w:rFonts w:ascii="Times New Roman" w:hAnsi="Times New Roman" w:cs="Times New Roman"/>
                <w:b/>
                <w:bCs/>
                <w:sz w:val="28"/>
                <w:szCs w:val="28"/>
              </w:rPr>
              <w:t xml:space="preserve"> 9 Municípios</w:t>
            </w:r>
          </w:p>
        </w:tc>
        <w:tc>
          <w:tcPr>
            <w:tcW w:w="1843" w:type="dxa"/>
            <w:tcBorders>
              <w:top w:val="single" w:sz="8" w:space="0" w:color="000000"/>
              <w:left w:val="single" w:sz="8" w:space="0" w:color="000000"/>
              <w:bottom w:val="single" w:sz="8" w:space="0" w:color="000000"/>
              <w:right w:val="single" w:sz="8" w:space="0" w:color="000000"/>
            </w:tcBorders>
            <w:shd w:val="clear" w:color="auto" w:fill="C2D69B"/>
          </w:tcPr>
          <w:p w:rsidR="004C57D3" w:rsidRPr="00CC7B12" w:rsidRDefault="004C57D3" w:rsidP="00E0616D">
            <w:pPr>
              <w:autoSpaceDE w:val="0"/>
              <w:autoSpaceDN w:val="0"/>
              <w:adjustRightInd w:val="0"/>
              <w:spacing w:after="0" w:line="240" w:lineRule="auto"/>
              <w:jc w:val="both"/>
              <w:rPr>
                <w:rFonts w:ascii="Times New Roman" w:hAnsi="Times New Roman" w:cs="Times New Roman"/>
                <w:b/>
                <w:sz w:val="28"/>
                <w:szCs w:val="28"/>
              </w:rPr>
            </w:pP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C2D69B"/>
          </w:tcPr>
          <w:p w:rsidR="004C57D3" w:rsidRPr="00CC7B12" w:rsidRDefault="004C57D3" w:rsidP="00E0616D">
            <w:pPr>
              <w:autoSpaceDE w:val="0"/>
              <w:autoSpaceDN w:val="0"/>
              <w:adjustRightInd w:val="0"/>
              <w:spacing w:after="0" w:line="240" w:lineRule="auto"/>
              <w:jc w:val="both"/>
              <w:rPr>
                <w:rFonts w:ascii="Times New Roman" w:hAnsi="Times New Roman" w:cs="Times New Roman"/>
                <w:b/>
                <w:sz w:val="28"/>
                <w:szCs w:val="28"/>
              </w:rPr>
            </w:pPr>
            <w:r w:rsidRPr="00CC7B12">
              <w:rPr>
                <w:rFonts w:ascii="Times New Roman" w:hAnsi="Times New Roman" w:cs="Times New Roman"/>
                <w:b/>
                <w:sz w:val="28"/>
                <w:szCs w:val="28"/>
              </w:rPr>
              <w:t>52.577 habitantes</w:t>
            </w:r>
          </w:p>
        </w:tc>
      </w:tr>
    </w:tbl>
    <w:p w:rsidR="00FB0F7C" w:rsidRDefault="00FB0F7C" w:rsidP="00E0616D">
      <w:pPr>
        <w:autoSpaceDE w:val="0"/>
        <w:autoSpaceDN w:val="0"/>
        <w:adjustRightInd w:val="0"/>
        <w:spacing w:after="0" w:line="360" w:lineRule="auto"/>
        <w:jc w:val="both"/>
        <w:rPr>
          <w:rFonts w:ascii="Times New Roman" w:hAnsi="Times New Roman" w:cs="Times New Roman"/>
          <w:b/>
          <w:sz w:val="24"/>
          <w:szCs w:val="24"/>
        </w:rPr>
      </w:pPr>
    </w:p>
    <w:tbl>
      <w:tblPr>
        <w:tblW w:w="9137" w:type="dxa"/>
        <w:tblLayout w:type="fixed"/>
        <w:tblCellMar>
          <w:left w:w="0" w:type="dxa"/>
          <w:right w:w="0" w:type="dxa"/>
        </w:tblCellMar>
        <w:tblLook w:val="04A0"/>
      </w:tblPr>
      <w:tblGrid>
        <w:gridCol w:w="1483"/>
        <w:gridCol w:w="1418"/>
        <w:gridCol w:w="1700"/>
        <w:gridCol w:w="1701"/>
        <w:gridCol w:w="1701"/>
        <w:gridCol w:w="1134"/>
      </w:tblGrid>
      <w:tr w:rsidR="004C57D3" w:rsidRPr="00CC7B12" w:rsidTr="00B4399F">
        <w:trPr>
          <w:trHeight w:val="20"/>
        </w:trPr>
        <w:tc>
          <w:tcPr>
            <w:tcW w:w="1483"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C57D3" w:rsidRPr="00CC7B12" w:rsidRDefault="004C57D3" w:rsidP="00E0616D">
            <w:pPr>
              <w:autoSpaceDE w:val="0"/>
              <w:autoSpaceDN w:val="0"/>
              <w:adjustRightInd w:val="0"/>
              <w:spacing w:after="0" w:line="240" w:lineRule="auto"/>
              <w:jc w:val="center"/>
              <w:rPr>
                <w:rFonts w:ascii="Times New Roman" w:hAnsi="Times New Roman" w:cs="Times New Roman"/>
                <w:sz w:val="24"/>
                <w:szCs w:val="24"/>
              </w:rPr>
            </w:pPr>
            <w:r w:rsidRPr="00CC7B12">
              <w:rPr>
                <w:rFonts w:ascii="Times New Roman" w:hAnsi="Times New Roman" w:cs="Times New Roman"/>
                <w:sz w:val="24"/>
                <w:szCs w:val="24"/>
              </w:rPr>
              <w:t>MUNICIPIO SEDE</w:t>
            </w:r>
          </w:p>
        </w:tc>
        <w:tc>
          <w:tcPr>
            <w:tcW w:w="1418"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C57D3" w:rsidRPr="00CC7B12" w:rsidRDefault="004C57D3" w:rsidP="00E0616D">
            <w:pPr>
              <w:autoSpaceDE w:val="0"/>
              <w:autoSpaceDN w:val="0"/>
              <w:adjustRightInd w:val="0"/>
              <w:spacing w:after="0" w:line="240" w:lineRule="auto"/>
              <w:jc w:val="center"/>
              <w:rPr>
                <w:rFonts w:ascii="Times New Roman" w:hAnsi="Times New Roman" w:cs="Times New Roman"/>
                <w:sz w:val="24"/>
                <w:szCs w:val="24"/>
              </w:rPr>
            </w:pPr>
            <w:r w:rsidRPr="00CC7B12">
              <w:rPr>
                <w:rFonts w:ascii="Times New Roman" w:hAnsi="Times New Roman" w:cs="Times New Roman"/>
                <w:sz w:val="24"/>
                <w:szCs w:val="24"/>
              </w:rPr>
              <w:t>REGIONAL</w:t>
            </w:r>
          </w:p>
        </w:tc>
        <w:tc>
          <w:tcPr>
            <w:tcW w:w="1700"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C57D3" w:rsidRPr="00CC7B12" w:rsidRDefault="004C57D3" w:rsidP="00E0616D">
            <w:pPr>
              <w:autoSpaceDE w:val="0"/>
              <w:autoSpaceDN w:val="0"/>
              <w:adjustRightInd w:val="0"/>
              <w:spacing w:after="0" w:line="240" w:lineRule="auto"/>
              <w:jc w:val="center"/>
              <w:rPr>
                <w:rFonts w:ascii="Times New Roman" w:hAnsi="Times New Roman" w:cs="Times New Roman"/>
                <w:sz w:val="24"/>
                <w:szCs w:val="24"/>
              </w:rPr>
            </w:pPr>
            <w:r w:rsidRPr="00CC7B12">
              <w:rPr>
                <w:rFonts w:ascii="Times New Roman" w:hAnsi="Times New Roman" w:cs="Times New Roman"/>
                <w:sz w:val="24"/>
                <w:szCs w:val="24"/>
              </w:rPr>
              <w:t>MUNICIPIOS VINCULADOS</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tcPr>
          <w:p w:rsidR="004C57D3" w:rsidRPr="00CC7B12" w:rsidRDefault="004C57D3" w:rsidP="004C57D3">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sz w:val="24"/>
                <w:szCs w:val="24"/>
              </w:rPr>
              <w:t>COMARCA</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C57D3" w:rsidRPr="00CC7B12" w:rsidRDefault="004C57D3" w:rsidP="00E0616D">
            <w:pPr>
              <w:autoSpaceDE w:val="0"/>
              <w:autoSpaceDN w:val="0"/>
              <w:adjustRightInd w:val="0"/>
              <w:spacing w:after="0" w:line="240" w:lineRule="auto"/>
              <w:jc w:val="center"/>
              <w:rPr>
                <w:rFonts w:ascii="Times New Roman" w:hAnsi="Times New Roman" w:cs="Times New Roman"/>
                <w:sz w:val="24"/>
                <w:szCs w:val="24"/>
              </w:rPr>
            </w:pPr>
            <w:r w:rsidRPr="00CC7B12">
              <w:rPr>
                <w:rFonts w:ascii="Times New Roman" w:hAnsi="Times New Roman" w:cs="Times New Roman"/>
                <w:sz w:val="24"/>
                <w:szCs w:val="24"/>
              </w:rPr>
              <w:t>POPULAÇÃO</w:t>
            </w:r>
          </w:p>
        </w:tc>
        <w:tc>
          <w:tcPr>
            <w:tcW w:w="1134" w:type="dxa"/>
            <w:tcBorders>
              <w:top w:val="single" w:sz="8" w:space="0" w:color="000000"/>
              <w:left w:val="single" w:sz="8" w:space="0" w:color="000000"/>
              <w:bottom w:val="single" w:sz="8" w:space="0" w:color="000000"/>
              <w:right w:val="single" w:sz="8" w:space="0" w:color="000000"/>
            </w:tcBorders>
            <w:shd w:val="clear" w:color="auto" w:fill="00B050"/>
            <w:tcMar>
              <w:top w:w="8" w:type="dxa"/>
              <w:left w:w="65" w:type="dxa"/>
              <w:bottom w:w="0" w:type="dxa"/>
              <w:right w:w="65" w:type="dxa"/>
            </w:tcMar>
            <w:vAlign w:val="center"/>
            <w:hideMark/>
          </w:tcPr>
          <w:p w:rsidR="004C57D3" w:rsidRPr="00CC7B12" w:rsidRDefault="003803E4" w:rsidP="00E0616D">
            <w:pPr>
              <w:autoSpaceDE w:val="0"/>
              <w:autoSpaceDN w:val="0"/>
              <w:adjustRightInd w:val="0"/>
              <w:spacing w:after="0" w:line="240" w:lineRule="auto"/>
              <w:jc w:val="center"/>
              <w:rPr>
                <w:rFonts w:ascii="Times New Roman" w:hAnsi="Times New Roman" w:cs="Times New Roman"/>
                <w:sz w:val="24"/>
                <w:szCs w:val="24"/>
              </w:rPr>
            </w:pPr>
            <w:r w:rsidRPr="003803E4">
              <w:rPr>
                <w:rFonts w:ascii="Times New Roman" w:hAnsi="Times New Roman" w:cs="Times New Roman"/>
                <w:b/>
                <w:bCs/>
                <w:sz w:val="18"/>
                <w:szCs w:val="12"/>
              </w:rPr>
              <w:t>Distância da SEDE</w:t>
            </w:r>
          </w:p>
        </w:tc>
      </w:tr>
      <w:tr w:rsidR="004C57D3" w:rsidRPr="00CC7B12" w:rsidTr="00B4399F">
        <w:trPr>
          <w:trHeight w:val="20"/>
        </w:trPr>
        <w:tc>
          <w:tcPr>
            <w:tcW w:w="1483" w:type="dxa"/>
            <w:vMerge w:val="restart"/>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vAlign w:val="center"/>
            <w:hideMark/>
          </w:tcPr>
          <w:p w:rsidR="004C57D3" w:rsidRPr="00CC7B12" w:rsidRDefault="004C57D3" w:rsidP="00B4399F">
            <w:pPr>
              <w:autoSpaceDE w:val="0"/>
              <w:autoSpaceDN w:val="0"/>
              <w:adjustRightInd w:val="0"/>
              <w:spacing w:after="0" w:line="240" w:lineRule="auto"/>
              <w:rPr>
                <w:rFonts w:ascii="Times New Roman" w:hAnsi="Times New Roman" w:cs="Times New Roman"/>
                <w:bCs/>
                <w:sz w:val="24"/>
                <w:szCs w:val="24"/>
              </w:rPr>
            </w:pPr>
          </w:p>
          <w:p w:rsidR="004C57D3" w:rsidRPr="00CC7B12" w:rsidRDefault="004C57D3" w:rsidP="00B4399F">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bCs/>
                <w:sz w:val="24"/>
                <w:szCs w:val="24"/>
              </w:rPr>
              <w:t>REGIÃO NORTE III</w:t>
            </w:r>
          </w:p>
          <w:p w:rsidR="004C57D3" w:rsidRPr="00CC7B12" w:rsidRDefault="004C57D3" w:rsidP="00B4399F">
            <w:pPr>
              <w:autoSpaceDE w:val="0"/>
              <w:autoSpaceDN w:val="0"/>
              <w:adjustRightInd w:val="0"/>
              <w:spacing w:after="0" w:line="240" w:lineRule="auto"/>
              <w:rPr>
                <w:rFonts w:ascii="Times New Roman" w:hAnsi="Times New Roman" w:cs="Times New Roman"/>
                <w:sz w:val="24"/>
                <w:szCs w:val="24"/>
              </w:rPr>
            </w:pPr>
          </w:p>
          <w:p w:rsidR="004C57D3" w:rsidRPr="00CC7B12" w:rsidRDefault="004C57D3" w:rsidP="00B4399F">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PEDRO AFONSO</w:t>
            </w:r>
          </w:p>
          <w:p w:rsidR="004C57D3" w:rsidRPr="00CC7B12" w:rsidRDefault="004C57D3" w:rsidP="00B4399F">
            <w:pPr>
              <w:autoSpaceDE w:val="0"/>
              <w:autoSpaceDN w:val="0"/>
              <w:adjustRightInd w:val="0"/>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11.539 hab.</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III</w:t>
            </w:r>
          </w:p>
        </w:tc>
        <w:tc>
          <w:tcPr>
            <w:tcW w:w="1700"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Itapiratins </w:t>
            </w:r>
          </w:p>
        </w:tc>
        <w:tc>
          <w:tcPr>
            <w:tcW w:w="1701" w:type="dxa"/>
            <w:vMerge w:val="restart"/>
            <w:tcBorders>
              <w:top w:val="single" w:sz="8" w:space="0" w:color="000000"/>
              <w:left w:val="single" w:sz="8" w:space="0" w:color="000000"/>
              <w:right w:val="single" w:sz="8" w:space="0" w:color="000000"/>
            </w:tcBorders>
            <w:shd w:val="clear" w:color="auto" w:fill="C2D69B"/>
            <w:tcMar>
              <w:top w:w="8" w:type="dxa"/>
              <w:left w:w="65" w:type="dxa"/>
              <w:bottom w:w="0" w:type="dxa"/>
              <w:right w:w="65" w:type="dxa"/>
            </w:tcMar>
            <w:vAlign w:val="center"/>
          </w:tcPr>
          <w:p w:rsidR="004C57D3" w:rsidRPr="00CC7B12" w:rsidRDefault="004C57D3" w:rsidP="004C57D3">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sz w:val="20"/>
                <w:szCs w:val="20"/>
              </w:rPr>
              <w:t>ITACAJÁ</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3.532 </w:t>
            </w:r>
          </w:p>
        </w:tc>
        <w:tc>
          <w:tcPr>
            <w:tcW w:w="1134"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77,7 km</w:t>
            </w:r>
          </w:p>
        </w:tc>
      </w:tr>
      <w:tr w:rsidR="004C57D3" w:rsidRPr="00CC7B12" w:rsidTr="00B4399F">
        <w:trPr>
          <w:trHeight w:val="20"/>
        </w:trPr>
        <w:tc>
          <w:tcPr>
            <w:tcW w:w="1483"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III</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Itacajá </w:t>
            </w:r>
          </w:p>
        </w:tc>
        <w:tc>
          <w:tcPr>
            <w:tcW w:w="1701" w:type="dxa"/>
            <w:vMerge/>
            <w:tcBorders>
              <w:left w:val="single" w:sz="8" w:space="0" w:color="000000"/>
              <w:right w:val="single" w:sz="8" w:space="0" w:color="000000"/>
            </w:tcBorders>
            <w:tcMar>
              <w:top w:w="8" w:type="dxa"/>
              <w:left w:w="65" w:type="dxa"/>
              <w:bottom w:w="0" w:type="dxa"/>
              <w:right w:w="65"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7.104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104 km </w:t>
            </w:r>
          </w:p>
        </w:tc>
      </w:tr>
      <w:tr w:rsidR="004C57D3" w:rsidRPr="00CC7B12" w:rsidTr="00B4399F">
        <w:trPr>
          <w:trHeight w:val="20"/>
        </w:trPr>
        <w:tc>
          <w:tcPr>
            <w:tcW w:w="1483"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III</w:t>
            </w:r>
          </w:p>
        </w:tc>
        <w:tc>
          <w:tcPr>
            <w:tcW w:w="1700"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Recursolândia </w:t>
            </w:r>
          </w:p>
        </w:tc>
        <w:tc>
          <w:tcPr>
            <w:tcW w:w="1701" w:type="dxa"/>
            <w:vMerge/>
            <w:tcBorders>
              <w:left w:val="single" w:sz="8" w:space="0" w:color="000000"/>
              <w:right w:val="single" w:sz="8" w:space="0" w:color="000000"/>
            </w:tcBorders>
            <w:shd w:val="clear" w:color="auto" w:fill="C2D69B"/>
            <w:tcMar>
              <w:top w:w="8" w:type="dxa"/>
              <w:left w:w="65" w:type="dxa"/>
              <w:bottom w:w="0" w:type="dxa"/>
              <w:right w:w="65"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3.768 </w:t>
            </w:r>
          </w:p>
        </w:tc>
        <w:tc>
          <w:tcPr>
            <w:tcW w:w="1134"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124,1 km</w:t>
            </w:r>
          </w:p>
        </w:tc>
      </w:tr>
      <w:tr w:rsidR="004C57D3" w:rsidRPr="00CC7B12" w:rsidTr="00B4399F">
        <w:trPr>
          <w:trHeight w:val="20"/>
        </w:trPr>
        <w:tc>
          <w:tcPr>
            <w:tcW w:w="1483"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III</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Centenário </w:t>
            </w:r>
          </w:p>
        </w:tc>
        <w:tc>
          <w:tcPr>
            <w:tcW w:w="1701"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2.566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92,1km </w:t>
            </w:r>
          </w:p>
        </w:tc>
      </w:tr>
      <w:tr w:rsidR="004C57D3" w:rsidRPr="00CC7B12" w:rsidTr="00B4399F">
        <w:trPr>
          <w:trHeight w:val="20"/>
        </w:trPr>
        <w:tc>
          <w:tcPr>
            <w:tcW w:w="1483"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III</w:t>
            </w:r>
          </w:p>
        </w:tc>
        <w:tc>
          <w:tcPr>
            <w:tcW w:w="1700"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Santa Maria do Tocantins </w:t>
            </w:r>
          </w:p>
        </w:tc>
        <w:tc>
          <w:tcPr>
            <w:tcW w:w="1701" w:type="dxa"/>
            <w:vMerge w:val="restart"/>
            <w:tcBorders>
              <w:top w:val="single" w:sz="8" w:space="0" w:color="000000"/>
              <w:left w:val="single" w:sz="8" w:space="0" w:color="000000"/>
              <w:right w:val="single" w:sz="8" w:space="0" w:color="000000"/>
            </w:tcBorders>
            <w:shd w:val="clear" w:color="auto" w:fill="C2D69B"/>
            <w:tcMar>
              <w:top w:w="8" w:type="dxa"/>
              <w:left w:w="65" w:type="dxa"/>
              <w:bottom w:w="0" w:type="dxa"/>
              <w:right w:w="65" w:type="dxa"/>
            </w:tcMar>
            <w:vAlign w:val="center"/>
          </w:tcPr>
          <w:p w:rsidR="004C57D3" w:rsidRPr="00CC7B12" w:rsidRDefault="004C57D3" w:rsidP="004C57D3">
            <w:pPr>
              <w:autoSpaceDE w:val="0"/>
              <w:autoSpaceDN w:val="0"/>
              <w:adjustRightInd w:val="0"/>
              <w:spacing w:after="0" w:line="240" w:lineRule="auto"/>
              <w:rPr>
                <w:rFonts w:ascii="Times New Roman" w:hAnsi="Times New Roman" w:cs="Times New Roman"/>
                <w:bCs/>
                <w:sz w:val="24"/>
                <w:szCs w:val="24"/>
              </w:rPr>
            </w:pPr>
            <w:r w:rsidRPr="00CC7B12">
              <w:rPr>
                <w:rFonts w:ascii="Times New Roman" w:hAnsi="Times New Roman" w:cs="Times New Roman"/>
                <w:sz w:val="20"/>
                <w:szCs w:val="20"/>
              </w:rPr>
              <w:t>PEDRO AFONSO</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2.894 </w:t>
            </w:r>
          </w:p>
        </w:tc>
        <w:tc>
          <w:tcPr>
            <w:tcW w:w="1134" w:type="dxa"/>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115 km </w:t>
            </w:r>
          </w:p>
        </w:tc>
      </w:tr>
      <w:tr w:rsidR="004C57D3" w:rsidRPr="00CC7B12" w:rsidTr="00B4399F">
        <w:trPr>
          <w:trHeight w:val="20"/>
        </w:trPr>
        <w:tc>
          <w:tcPr>
            <w:tcW w:w="1483"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III</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Bom Jesus do Tocantins </w:t>
            </w:r>
          </w:p>
        </w:tc>
        <w:tc>
          <w:tcPr>
            <w:tcW w:w="1701" w:type="dxa"/>
            <w:vMerge/>
            <w:tcBorders>
              <w:left w:val="single" w:sz="8" w:space="0" w:color="000000"/>
              <w:right w:val="single" w:sz="8" w:space="0" w:color="000000"/>
            </w:tcBorders>
            <w:tcMar>
              <w:top w:w="8" w:type="dxa"/>
              <w:left w:w="65" w:type="dxa"/>
              <w:bottom w:w="0" w:type="dxa"/>
              <w:right w:w="65"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3.768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3,8 km </w:t>
            </w:r>
          </w:p>
        </w:tc>
      </w:tr>
      <w:tr w:rsidR="004C57D3" w:rsidRPr="00CC7B12" w:rsidTr="00B4399F">
        <w:trPr>
          <w:trHeight w:val="20"/>
        </w:trPr>
        <w:tc>
          <w:tcPr>
            <w:tcW w:w="1483"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Norte III</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Tupirama </w:t>
            </w:r>
          </w:p>
        </w:tc>
        <w:tc>
          <w:tcPr>
            <w:tcW w:w="1701"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4C57D3" w:rsidRPr="00CC7B12" w:rsidRDefault="004C57D3" w:rsidP="00E0616D">
            <w:pPr>
              <w:autoSpaceDE w:val="0"/>
              <w:autoSpaceDN w:val="0"/>
              <w:adjustRightInd w:val="0"/>
              <w:spacing w:after="0" w:line="240" w:lineRule="auto"/>
              <w:jc w:val="both"/>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1.574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autoSpaceDE w:val="0"/>
              <w:autoSpaceDN w:val="0"/>
              <w:adjustRightInd w:val="0"/>
              <w:spacing w:after="0" w:line="240" w:lineRule="auto"/>
              <w:jc w:val="both"/>
              <w:rPr>
                <w:rFonts w:ascii="Times New Roman" w:hAnsi="Times New Roman" w:cs="Times New Roman"/>
                <w:sz w:val="24"/>
                <w:szCs w:val="24"/>
              </w:rPr>
            </w:pPr>
            <w:r w:rsidRPr="00CC7B12">
              <w:rPr>
                <w:rFonts w:ascii="Times New Roman" w:hAnsi="Times New Roman" w:cs="Times New Roman"/>
                <w:bCs/>
                <w:sz w:val="24"/>
                <w:szCs w:val="24"/>
              </w:rPr>
              <w:t xml:space="preserve">2,5 km </w:t>
            </w:r>
          </w:p>
        </w:tc>
      </w:tr>
      <w:tr w:rsidR="004C57D3" w:rsidRPr="00CC7B12" w:rsidTr="00B4399F">
        <w:trPr>
          <w:trHeight w:val="20"/>
        </w:trPr>
        <w:tc>
          <w:tcPr>
            <w:tcW w:w="2901"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65" w:type="dxa"/>
              <w:bottom w:w="0" w:type="dxa"/>
              <w:right w:w="65" w:type="dxa"/>
            </w:tcMar>
            <w:hideMark/>
          </w:tcPr>
          <w:p w:rsidR="004C57D3" w:rsidRPr="00CC7B12" w:rsidRDefault="004C57D3" w:rsidP="00C12DB4">
            <w:pPr>
              <w:autoSpaceDE w:val="0"/>
              <w:autoSpaceDN w:val="0"/>
              <w:adjustRightInd w:val="0"/>
              <w:spacing w:after="0" w:line="240" w:lineRule="auto"/>
              <w:jc w:val="both"/>
              <w:rPr>
                <w:rFonts w:ascii="Times New Roman" w:hAnsi="Times New Roman" w:cs="Times New Roman"/>
                <w:b/>
                <w:sz w:val="28"/>
                <w:szCs w:val="28"/>
              </w:rPr>
            </w:pPr>
            <w:r w:rsidRPr="00CC7B12">
              <w:rPr>
                <w:rFonts w:ascii="Times New Roman" w:hAnsi="Times New Roman" w:cs="Times New Roman"/>
                <w:b/>
                <w:sz w:val="28"/>
                <w:szCs w:val="28"/>
              </w:rPr>
              <w:t xml:space="preserve">TOTAL GERAL </w:t>
            </w:r>
          </w:p>
        </w:tc>
        <w:tc>
          <w:tcPr>
            <w:tcW w:w="1700" w:type="dxa"/>
            <w:tcBorders>
              <w:top w:val="single" w:sz="8" w:space="0" w:color="000000"/>
              <w:left w:val="single" w:sz="8" w:space="0" w:color="000000"/>
              <w:bottom w:val="single" w:sz="8" w:space="0" w:color="000000"/>
              <w:right w:val="single" w:sz="8" w:space="0" w:color="000000"/>
            </w:tcBorders>
            <w:shd w:val="clear" w:color="auto" w:fill="C2D69B"/>
          </w:tcPr>
          <w:p w:rsidR="004C57D3" w:rsidRPr="00CC7B12" w:rsidRDefault="004C57D3" w:rsidP="00E0616D">
            <w:pPr>
              <w:autoSpaceDE w:val="0"/>
              <w:autoSpaceDN w:val="0"/>
              <w:adjustRightInd w:val="0"/>
              <w:spacing w:after="0" w:line="240" w:lineRule="auto"/>
              <w:jc w:val="both"/>
              <w:rPr>
                <w:rFonts w:ascii="Times New Roman" w:hAnsi="Times New Roman" w:cs="Times New Roman"/>
                <w:b/>
                <w:sz w:val="28"/>
                <w:szCs w:val="28"/>
              </w:rPr>
            </w:pPr>
            <w:r w:rsidRPr="00CC7B12">
              <w:rPr>
                <w:rFonts w:ascii="Times New Roman" w:hAnsi="Times New Roman" w:cs="Times New Roman"/>
                <w:b/>
                <w:bCs/>
                <w:sz w:val="28"/>
                <w:szCs w:val="28"/>
              </w:rPr>
              <w:t>9 Municípios</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Pr>
          <w:p w:rsidR="004C57D3" w:rsidRPr="00CC7B12" w:rsidRDefault="004C57D3" w:rsidP="00E0616D">
            <w:pPr>
              <w:autoSpaceDE w:val="0"/>
              <w:autoSpaceDN w:val="0"/>
              <w:adjustRightInd w:val="0"/>
              <w:spacing w:after="0" w:line="240" w:lineRule="auto"/>
              <w:jc w:val="both"/>
              <w:rPr>
                <w:rFonts w:ascii="Times New Roman" w:hAnsi="Times New Roman" w:cs="Times New Roman"/>
                <w:b/>
                <w:sz w:val="28"/>
                <w:szCs w:val="28"/>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C2D69B"/>
          </w:tcPr>
          <w:p w:rsidR="004C57D3" w:rsidRPr="00CC7B12" w:rsidRDefault="004C57D3" w:rsidP="00E0616D">
            <w:pPr>
              <w:autoSpaceDE w:val="0"/>
              <w:autoSpaceDN w:val="0"/>
              <w:adjustRightInd w:val="0"/>
              <w:spacing w:after="0" w:line="240" w:lineRule="auto"/>
              <w:jc w:val="both"/>
              <w:rPr>
                <w:rFonts w:ascii="Times New Roman" w:hAnsi="Times New Roman" w:cs="Times New Roman"/>
                <w:b/>
                <w:sz w:val="28"/>
                <w:szCs w:val="28"/>
              </w:rPr>
            </w:pPr>
            <w:r w:rsidRPr="00CC7B12">
              <w:rPr>
                <w:rFonts w:ascii="Times New Roman" w:hAnsi="Times New Roman" w:cs="Times New Roman"/>
                <w:b/>
                <w:sz w:val="28"/>
                <w:szCs w:val="28"/>
              </w:rPr>
              <w:t>36.745 habitantes</w:t>
            </w:r>
          </w:p>
        </w:tc>
      </w:tr>
    </w:tbl>
    <w:p w:rsidR="009968A8" w:rsidRDefault="009968A8" w:rsidP="00E0616D">
      <w:pPr>
        <w:autoSpaceDE w:val="0"/>
        <w:autoSpaceDN w:val="0"/>
        <w:adjustRightInd w:val="0"/>
        <w:spacing w:after="0" w:line="360" w:lineRule="auto"/>
        <w:jc w:val="both"/>
        <w:rPr>
          <w:rFonts w:ascii="Times New Roman" w:hAnsi="Times New Roman" w:cs="Times New Roman"/>
          <w:b/>
          <w:sz w:val="24"/>
          <w:szCs w:val="24"/>
        </w:rPr>
      </w:pPr>
    </w:p>
    <w:tbl>
      <w:tblPr>
        <w:tblW w:w="9149" w:type="dxa"/>
        <w:tblLayout w:type="fixed"/>
        <w:tblCellMar>
          <w:left w:w="0" w:type="dxa"/>
          <w:right w:w="0" w:type="dxa"/>
        </w:tblCellMar>
        <w:tblLook w:val="04A0"/>
      </w:tblPr>
      <w:tblGrid>
        <w:gridCol w:w="6"/>
        <w:gridCol w:w="1488"/>
        <w:gridCol w:w="1388"/>
        <w:gridCol w:w="29"/>
        <w:gridCol w:w="1701"/>
        <w:gridCol w:w="1701"/>
        <w:gridCol w:w="1647"/>
        <w:gridCol w:w="54"/>
        <w:gridCol w:w="1135"/>
      </w:tblGrid>
      <w:tr w:rsidR="004C57D3" w:rsidRPr="00CC7B12" w:rsidTr="00A623EB">
        <w:trPr>
          <w:trHeight w:val="20"/>
        </w:trPr>
        <w:tc>
          <w:tcPr>
            <w:tcW w:w="1494" w:type="dxa"/>
            <w:gridSpan w:val="2"/>
            <w:tcBorders>
              <w:top w:val="single" w:sz="8" w:space="0" w:color="000000"/>
              <w:left w:val="single" w:sz="8" w:space="0" w:color="000000"/>
              <w:bottom w:val="single" w:sz="8" w:space="0" w:color="000000"/>
              <w:right w:val="single" w:sz="8" w:space="0" w:color="000000"/>
            </w:tcBorders>
            <w:shd w:val="clear" w:color="auto" w:fill="00B050"/>
            <w:tcMar>
              <w:top w:w="8" w:type="dxa"/>
              <w:left w:w="77" w:type="dxa"/>
              <w:bottom w:w="0" w:type="dxa"/>
              <w:right w:w="77" w:type="dxa"/>
            </w:tcMar>
            <w:hideMark/>
          </w:tcPr>
          <w:p w:rsidR="004C57D3" w:rsidRPr="00CC7B12" w:rsidRDefault="004C57D3" w:rsidP="00E0616D">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 xml:space="preserve">MUNICIPIO SEDE </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00B050"/>
            <w:tcMar>
              <w:top w:w="8" w:type="dxa"/>
              <w:left w:w="77" w:type="dxa"/>
              <w:bottom w:w="0" w:type="dxa"/>
              <w:right w:w="77" w:type="dxa"/>
            </w:tcMar>
            <w:hideMark/>
          </w:tcPr>
          <w:p w:rsidR="004C57D3" w:rsidRPr="00CC7B12" w:rsidRDefault="004C57D3" w:rsidP="00E0616D">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 xml:space="preserve">REGIONAL </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77" w:type="dxa"/>
              <w:bottom w:w="0" w:type="dxa"/>
              <w:right w:w="77" w:type="dxa"/>
            </w:tcMar>
            <w:hideMark/>
          </w:tcPr>
          <w:p w:rsidR="004C57D3" w:rsidRPr="00CC7B12" w:rsidRDefault="004C57D3" w:rsidP="00E0616D">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 xml:space="preserve">MUNICIPIOS VINCULADOS </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77" w:type="dxa"/>
              <w:bottom w:w="0" w:type="dxa"/>
              <w:right w:w="77" w:type="dxa"/>
            </w:tcMar>
            <w:vAlign w:val="center"/>
          </w:tcPr>
          <w:p w:rsidR="004C57D3" w:rsidRPr="00CC7B12" w:rsidRDefault="004C57D3" w:rsidP="00B4399F">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COMARCA</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00B050"/>
            <w:tcMar>
              <w:top w:w="8" w:type="dxa"/>
              <w:left w:w="77" w:type="dxa"/>
              <w:bottom w:w="0" w:type="dxa"/>
              <w:right w:w="77" w:type="dxa"/>
            </w:tcMar>
            <w:hideMark/>
          </w:tcPr>
          <w:p w:rsidR="004C57D3" w:rsidRPr="00CC7B12" w:rsidRDefault="004C57D3" w:rsidP="00E0616D">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 xml:space="preserve">POPULAÇÃO </w:t>
            </w:r>
          </w:p>
        </w:tc>
        <w:tc>
          <w:tcPr>
            <w:tcW w:w="1135" w:type="dxa"/>
            <w:tcBorders>
              <w:top w:val="single" w:sz="8" w:space="0" w:color="000000"/>
              <w:left w:val="single" w:sz="8" w:space="0" w:color="000000"/>
              <w:bottom w:val="single" w:sz="8" w:space="0" w:color="000000"/>
              <w:right w:val="single" w:sz="8" w:space="0" w:color="000000"/>
            </w:tcBorders>
            <w:shd w:val="clear" w:color="auto" w:fill="00B050"/>
            <w:tcMar>
              <w:top w:w="8" w:type="dxa"/>
              <w:left w:w="77" w:type="dxa"/>
              <w:bottom w:w="0" w:type="dxa"/>
              <w:right w:w="77" w:type="dxa"/>
            </w:tcMar>
            <w:vAlign w:val="center"/>
            <w:hideMark/>
          </w:tcPr>
          <w:p w:rsidR="004C57D3" w:rsidRPr="00CC7B12" w:rsidRDefault="003803E4" w:rsidP="003803E4">
            <w:pPr>
              <w:spacing w:after="0" w:line="240" w:lineRule="auto"/>
              <w:rPr>
                <w:rFonts w:ascii="Times New Roman" w:hAnsi="Times New Roman" w:cs="Times New Roman"/>
                <w:sz w:val="24"/>
                <w:szCs w:val="24"/>
              </w:rPr>
            </w:pPr>
            <w:r w:rsidRPr="003803E4">
              <w:rPr>
                <w:rFonts w:ascii="Times New Roman" w:hAnsi="Times New Roman" w:cs="Times New Roman"/>
                <w:b/>
                <w:bCs/>
                <w:sz w:val="18"/>
                <w:szCs w:val="12"/>
              </w:rPr>
              <w:t>Distância da SEDE</w:t>
            </w:r>
          </w:p>
        </w:tc>
      </w:tr>
      <w:tr w:rsidR="00B4399F" w:rsidRPr="00CC7B12" w:rsidTr="00A623EB">
        <w:trPr>
          <w:trHeight w:val="20"/>
        </w:trPr>
        <w:tc>
          <w:tcPr>
            <w:tcW w:w="1494" w:type="dxa"/>
            <w:gridSpan w:val="2"/>
            <w:vMerge w:val="restart"/>
            <w:tcBorders>
              <w:top w:val="single" w:sz="8" w:space="0" w:color="000000"/>
              <w:left w:val="single" w:sz="8" w:space="0" w:color="000000"/>
              <w:right w:val="single" w:sz="8" w:space="0" w:color="000000"/>
            </w:tcBorders>
            <w:shd w:val="clear" w:color="auto" w:fill="C2D69B"/>
            <w:tcMar>
              <w:top w:w="8" w:type="dxa"/>
              <w:left w:w="77" w:type="dxa"/>
              <w:bottom w:w="0" w:type="dxa"/>
              <w:right w:w="77" w:type="dxa"/>
            </w:tcMar>
            <w:vAlign w:val="center"/>
            <w:hideMark/>
          </w:tcPr>
          <w:p w:rsidR="00B4399F" w:rsidRPr="00CC7B12" w:rsidRDefault="00B4399F" w:rsidP="00B4399F">
            <w:pPr>
              <w:spacing w:after="0" w:line="240" w:lineRule="auto"/>
              <w:rPr>
                <w:rFonts w:ascii="Times New Roman" w:hAnsi="Times New Roman" w:cs="Times New Roman"/>
                <w:bCs/>
                <w:sz w:val="24"/>
                <w:szCs w:val="24"/>
              </w:rPr>
            </w:pPr>
          </w:p>
          <w:p w:rsidR="00B4399F" w:rsidRPr="00CC7B12" w:rsidRDefault="00B4399F" w:rsidP="00B4399F">
            <w:pPr>
              <w:spacing w:after="0" w:line="240" w:lineRule="auto"/>
              <w:rPr>
                <w:rFonts w:ascii="Times New Roman" w:hAnsi="Times New Roman" w:cs="Times New Roman"/>
                <w:bCs/>
                <w:sz w:val="24"/>
                <w:szCs w:val="24"/>
              </w:rPr>
            </w:pPr>
          </w:p>
          <w:p w:rsidR="00B4399F" w:rsidRPr="00CC7B12" w:rsidRDefault="00B4399F" w:rsidP="00B4399F">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REGIÃO CENTRO LESTE</w:t>
            </w:r>
          </w:p>
          <w:p w:rsidR="00B4399F" w:rsidRPr="00CC7B12" w:rsidRDefault="00B4399F" w:rsidP="00B4399F">
            <w:pPr>
              <w:spacing w:after="0" w:line="240" w:lineRule="auto"/>
              <w:rPr>
                <w:rFonts w:ascii="Times New Roman" w:hAnsi="Times New Roman" w:cs="Times New Roman"/>
                <w:bCs/>
                <w:sz w:val="24"/>
                <w:szCs w:val="24"/>
              </w:rPr>
            </w:pPr>
          </w:p>
          <w:p w:rsidR="00B4399F" w:rsidRPr="00CC7B12" w:rsidRDefault="00B4399F" w:rsidP="00B4399F">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PALMAS</w:t>
            </w:r>
          </w:p>
          <w:p w:rsidR="00B4399F" w:rsidRPr="00CC7B12" w:rsidRDefault="00B4399F" w:rsidP="00B4399F">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Aparecida do Rio Negro </w:t>
            </w:r>
          </w:p>
        </w:tc>
        <w:tc>
          <w:tcPr>
            <w:tcW w:w="1701" w:type="dxa"/>
            <w:vMerge w:val="restart"/>
            <w:tcBorders>
              <w:top w:val="single" w:sz="8" w:space="0" w:color="000000"/>
              <w:left w:val="single" w:sz="8" w:space="0" w:color="000000"/>
              <w:right w:val="single" w:sz="8" w:space="0" w:color="000000"/>
            </w:tcBorders>
            <w:shd w:val="clear" w:color="auto" w:fill="C2D69B"/>
            <w:tcMar>
              <w:top w:w="8" w:type="dxa"/>
              <w:left w:w="77" w:type="dxa"/>
              <w:bottom w:w="0" w:type="dxa"/>
              <w:right w:w="77" w:type="dxa"/>
            </w:tcMar>
            <w:vAlign w:val="center"/>
          </w:tcPr>
          <w:p w:rsidR="00B4399F" w:rsidRPr="00CC7B12" w:rsidRDefault="00B4399F" w:rsidP="004C57D3">
            <w:pPr>
              <w:spacing w:after="0" w:line="240" w:lineRule="auto"/>
              <w:rPr>
                <w:rFonts w:ascii="Times New Roman" w:hAnsi="Times New Roman" w:cs="Times New Roman"/>
                <w:bCs/>
                <w:sz w:val="24"/>
                <w:szCs w:val="24"/>
              </w:rPr>
            </w:pPr>
            <w:r w:rsidRPr="00CC7B12">
              <w:rPr>
                <w:rFonts w:ascii="Times New Roman" w:hAnsi="Times New Roman" w:cs="Times New Roman"/>
                <w:sz w:val="20"/>
                <w:szCs w:val="20"/>
              </w:rPr>
              <w:t>NOVO ACORDO</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4.213 </w:t>
            </w:r>
          </w:p>
        </w:tc>
        <w:tc>
          <w:tcPr>
            <w:tcW w:w="1135"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65 km </w:t>
            </w:r>
          </w:p>
        </w:tc>
      </w:tr>
      <w:tr w:rsidR="00B4399F" w:rsidRPr="00CC7B12" w:rsidTr="00A623EB">
        <w:trPr>
          <w:trHeight w:val="20"/>
        </w:trPr>
        <w:tc>
          <w:tcPr>
            <w:tcW w:w="1494" w:type="dxa"/>
            <w:gridSpan w:val="2"/>
            <w:vMerge/>
            <w:tcBorders>
              <w:left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Novo Acordo </w:t>
            </w:r>
          </w:p>
        </w:tc>
        <w:tc>
          <w:tcPr>
            <w:tcW w:w="1701" w:type="dxa"/>
            <w:vMerge/>
            <w:tcBorders>
              <w:left w:val="single" w:sz="8" w:space="0" w:color="000000"/>
              <w:right w:val="single" w:sz="8" w:space="0" w:color="000000"/>
            </w:tcBorders>
            <w:tcMar>
              <w:top w:w="8" w:type="dxa"/>
              <w:left w:w="77" w:type="dxa"/>
              <w:bottom w:w="0" w:type="dxa"/>
              <w:right w:w="77" w:type="dxa"/>
            </w:tcMar>
          </w:tcPr>
          <w:p w:rsidR="00B4399F" w:rsidRPr="00CC7B12" w:rsidRDefault="00B4399F" w:rsidP="00E0616D">
            <w:pPr>
              <w:spacing w:after="0" w:line="240" w:lineRule="auto"/>
              <w:rPr>
                <w:rFonts w:ascii="Times New Roman" w:hAnsi="Times New Roman" w:cs="Times New Roman"/>
                <w:bCs/>
                <w:sz w:val="24"/>
                <w:szCs w:val="2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3.762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105 km </w:t>
            </w:r>
          </w:p>
        </w:tc>
      </w:tr>
      <w:tr w:rsidR="00B4399F" w:rsidRPr="00CC7B12" w:rsidTr="00A623EB">
        <w:trPr>
          <w:trHeight w:val="20"/>
        </w:trPr>
        <w:tc>
          <w:tcPr>
            <w:tcW w:w="1494" w:type="dxa"/>
            <w:gridSpan w:val="2"/>
            <w:vMerge/>
            <w:tcBorders>
              <w:left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São Felix do Tocantins </w:t>
            </w:r>
          </w:p>
        </w:tc>
        <w:tc>
          <w:tcPr>
            <w:tcW w:w="1701" w:type="dxa"/>
            <w:vMerge/>
            <w:tcBorders>
              <w:left w:val="single" w:sz="8" w:space="0" w:color="000000"/>
              <w:right w:val="single" w:sz="8" w:space="0" w:color="000000"/>
            </w:tcBorders>
            <w:shd w:val="clear" w:color="auto" w:fill="C2D69B"/>
            <w:tcMar>
              <w:top w:w="8" w:type="dxa"/>
              <w:left w:w="77" w:type="dxa"/>
              <w:bottom w:w="0" w:type="dxa"/>
              <w:right w:w="77" w:type="dxa"/>
            </w:tcMar>
          </w:tcPr>
          <w:p w:rsidR="00B4399F" w:rsidRPr="00CC7B12" w:rsidRDefault="00B4399F" w:rsidP="00E0616D">
            <w:pPr>
              <w:spacing w:after="0" w:line="240" w:lineRule="auto"/>
              <w:rPr>
                <w:rFonts w:ascii="Times New Roman" w:hAnsi="Times New Roman" w:cs="Times New Roman"/>
                <w:bCs/>
                <w:sz w:val="24"/>
                <w:szCs w:val="2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1.437 </w:t>
            </w:r>
          </w:p>
        </w:tc>
        <w:tc>
          <w:tcPr>
            <w:tcW w:w="1135"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304 km </w:t>
            </w:r>
          </w:p>
        </w:tc>
      </w:tr>
      <w:tr w:rsidR="00B4399F" w:rsidRPr="00CC7B12" w:rsidTr="00A623EB">
        <w:trPr>
          <w:trHeight w:val="20"/>
        </w:trPr>
        <w:tc>
          <w:tcPr>
            <w:tcW w:w="1494" w:type="dxa"/>
            <w:gridSpan w:val="2"/>
            <w:vMerge/>
            <w:tcBorders>
              <w:left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Santa Tereza do Tocantins</w:t>
            </w:r>
          </w:p>
        </w:tc>
        <w:tc>
          <w:tcPr>
            <w:tcW w:w="1701" w:type="dxa"/>
            <w:vMerge/>
            <w:tcBorders>
              <w:left w:val="single" w:sz="8" w:space="0" w:color="000000"/>
              <w:right w:val="single" w:sz="8" w:space="0" w:color="000000"/>
            </w:tcBorders>
            <w:tcMar>
              <w:top w:w="8" w:type="dxa"/>
              <w:left w:w="77" w:type="dxa"/>
              <w:bottom w:w="0" w:type="dxa"/>
              <w:right w:w="77" w:type="dxa"/>
            </w:tcMar>
          </w:tcPr>
          <w:p w:rsidR="00B4399F" w:rsidRPr="00CC7B12" w:rsidRDefault="00B4399F" w:rsidP="00E0616D">
            <w:pPr>
              <w:spacing w:after="0" w:line="240" w:lineRule="auto"/>
              <w:rPr>
                <w:rFonts w:ascii="Times New Roman" w:hAnsi="Times New Roman" w:cs="Times New Roman"/>
                <w:bCs/>
                <w:sz w:val="24"/>
                <w:szCs w:val="2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2.523</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74,5 km </w:t>
            </w:r>
          </w:p>
        </w:tc>
      </w:tr>
      <w:tr w:rsidR="00B4399F" w:rsidRPr="00CC7B12" w:rsidTr="00A623EB">
        <w:trPr>
          <w:trHeight w:val="20"/>
        </w:trPr>
        <w:tc>
          <w:tcPr>
            <w:tcW w:w="1494" w:type="dxa"/>
            <w:gridSpan w:val="2"/>
            <w:vMerge/>
            <w:tcBorders>
              <w:left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Lagoa do Tocantins </w:t>
            </w:r>
          </w:p>
        </w:tc>
        <w:tc>
          <w:tcPr>
            <w:tcW w:w="1701" w:type="dxa"/>
            <w:vMerge/>
            <w:tcBorders>
              <w:left w:val="single" w:sz="8" w:space="0" w:color="000000"/>
              <w:bottom w:val="single" w:sz="8" w:space="0" w:color="000000"/>
              <w:right w:val="single" w:sz="8" w:space="0" w:color="000000"/>
            </w:tcBorders>
            <w:shd w:val="clear" w:color="auto" w:fill="C2D69B"/>
            <w:tcMar>
              <w:top w:w="8" w:type="dxa"/>
              <w:left w:w="77" w:type="dxa"/>
              <w:bottom w:w="0" w:type="dxa"/>
              <w:right w:w="77" w:type="dxa"/>
            </w:tcMar>
          </w:tcPr>
          <w:p w:rsidR="00B4399F" w:rsidRPr="00CC7B12" w:rsidRDefault="00B4399F" w:rsidP="00E0616D">
            <w:pPr>
              <w:spacing w:after="0" w:line="240" w:lineRule="auto"/>
              <w:rPr>
                <w:rFonts w:ascii="Times New Roman" w:hAnsi="Times New Roman" w:cs="Times New Roman"/>
                <w:bCs/>
                <w:sz w:val="24"/>
                <w:szCs w:val="2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3.525 </w:t>
            </w:r>
          </w:p>
        </w:tc>
        <w:tc>
          <w:tcPr>
            <w:tcW w:w="1135"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3E0CCF" w:rsidP="00E0616D">
            <w:pPr>
              <w:spacing w:after="0" w:line="240" w:lineRule="auto"/>
              <w:rPr>
                <w:rFonts w:ascii="Times New Roman" w:hAnsi="Times New Roman" w:cs="Times New Roman"/>
                <w:sz w:val="24"/>
                <w:szCs w:val="24"/>
              </w:rPr>
            </w:pPr>
            <w:r>
              <w:rPr>
                <w:rFonts w:ascii="Times New Roman" w:hAnsi="Times New Roman" w:cs="Times New Roman"/>
                <w:bCs/>
                <w:sz w:val="24"/>
                <w:szCs w:val="24"/>
              </w:rPr>
              <w:t>130</w:t>
            </w:r>
            <w:r w:rsidR="00B4399F" w:rsidRPr="00CC7B12">
              <w:rPr>
                <w:rFonts w:ascii="Times New Roman" w:hAnsi="Times New Roman" w:cs="Times New Roman"/>
                <w:bCs/>
                <w:sz w:val="24"/>
                <w:szCs w:val="24"/>
              </w:rPr>
              <w:t xml:space="preserve"> km </w:t>
            </w:r>
          </w:p>
        </w:tc>
      </w:tr>
      <w:tr w:rsidR="00B4399F" w:rsidRPr="00CC7B12" w:rsidTr="00A623EB">
        <w:trPr>
          <w:trHeight w:val="20"/>
        </w:trPr>
        <w:tc>
          <w:tcPr>
            <w:tcW w:w="1494" w:type="dxa"/>
            <w:gridSpan w:val="2"/>
            <w:vMerge/>
            <w:tcBorders>
              <w:left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Silvanópolis </w:t>
            </w:r>
          </w:p>
        </w:tc>
        <w:tc>
          <w:tcPr>
            <w:tcW w:w="1701" w:type="dxa"/>
            <w:vMerge w:val="restart"/>
            <w:tcBorders>
              <w:top w:val="single" w:sz="8" w:space="0" w:color="000000"/>
              <w:left w:val="single" w:sz="8" w:space="0" w:color="000000"/>
              <w:right w:val="single" w:sz="8" w:space="0" w:color="000000"/>
            </w:tcBorders>
            <w:tcMar>
              <w:top w:w="8" w:type="dxa"/>
              <w:left w:w="77" w:type="dxa"/>
              <w:bottom w:w="0" w:type="dxa"/>
              <w:right w:w="77" w:type="dxa"/>
            </w:tcMar>
            <w:vAlign w:val="center"/>
          </w:tcPr>
          <w:p w:rsidR="00B4399F" w:rsidRPr="00CC7B12" w:rsidRDefault="00B4399F" w:rsidP="004C57D3">
            <w:pPr>
              <w:spacing w:after="0" w:line="240" w:lineRule="auto"/>
              <w:rPr>
                <w:rFonts w:ascii="Times New Roman" w:hAnsi="Times New Roman" w:cs="Times New Roman"/>
                <w:bCs/>
                <w:sz w:val="24"/>
                <w:szCs w:val="24"/>
              </w:rPr>
            </w:pPr>
            <w:r w:rsidRPr="00CC7B12">
              <w:rPr>
                <w:rFonts w:ascii="Times New Roman" w:hAnsi="Times New Roman" w:cs="Times New Roman"/>
                <w:sz w:val="20"/>
                <w:szCs w:val="20"/>
              </w:rPr>
              <w:t>PORTO NACIONAL</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5.068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129 km </w:t>
            </w:r>
          </w:p>
        </w:tc>
      </w:tr>
      <w:tr w:rsidR="00B4399F" w:rsidRPr="00CC7B12" w:rsidTr="00A623EB">
        <w:trPr>
          <w:trHeight w:val="20"/>
        </w:trPr>
        <w:tc>
          <w:tcPr>
            <w:tcW w:w="1494" w:type="dxa"/>
            <w:gridSpan w:val="2"/>
            <w:vMerge/>
            <w:tcBorders>
              <w:left w:val="single" w:sz="8" w:space="0" w:color="000000"/>
              <w:right w:val="single" w:sz="8" w:space="0" w:color="000000"/>
            </w:tcBorders>
            <w:shd w:val="clear" w:color="auto" w:fill="C2D69B"/>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Ipueiras </w:t>
            </w:r>
          </w:p>
        </w:tc>
        <w:tc>
          <w:tcPr>
            <w:tcW w:w="1701" w:type="dxa"/>
            <w:vMerge/>
            <w:tcBorders>
              <w:left w:val="single" w:sz="8" w:space="0" w:color="000000"/>
              <w:right w:val="single" w:sz="8" w:space="0" w:color="000000"/>
            </w:tcBorders>
            <w:shd w:val="clear" w:color="auto" w:fill="C2D69B"/>
            <w:tcMar>
              <w:top w:w="8" w:type="dxa"/>
              <w:left w:w="77" w:type="dxa"/>
              <w:bottom w:w="0" w:type="dxa"/>
              <w:right w:w="77" w:type="dxa"/>
            </w:tcMar>
          </w:tcPr>
          <w:p w:rsidR="00B4399F" w:rsidRPr="00CC7B12" w:rsidRDefault="00B4399F" w:rsidP="00333F3C">
            <w:pPr>
              <w:spacing w:after="0" w:line="240" w:lineRule="auto"/>
              <w:rPr>
                <w:rFonts w:ascii="Times New Roman" w:hAnsi="Times New Roman" w:cs="Times New Roman"/>
                <w:bCs/>
                <w:sz w:val="24"/>
                <w:szCs w:val="2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1.639 </w:t>
            </w:r>
          </w:p>
        </w:tc>
        <w:tc>
          <w:tcPr>
            <w:tcW w:w="1135"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126 km </w:t>
            </w:r>
          </w:p>
        </w:tc>
      </w:tr>
      <w:tr w:rsidR="00B4399F" w:rsidRPr="00CC7B12" w:rsidTr="00A623EB">
        <w:trPr>
          <w:trHeight w:val="20"/>
        </w:trPr>
        <w:tc>
          <w:tcPr>
            <w:tcW w:w="1494" w:type="dxa"/>
            <w:gridSpan w:val="2"/>
            <w:vMerge/>
            <w:tcBorders>
              <w:left w:val="single" w:sz="8" w:space="0" w:color="000000"/>
              <w:right w:val="single" w:sz="8" w:space="0" w:color="000000"/>
            </w:tcBorders>
            <w:shd w:val="clear" w:color="auto" w:fill="C2D69B"/>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Monte do Carmo </w:t>
            </w:r>
          </w:p>
        </w:tc>
        <w:tc>
          <w:tcPr>
            <w:tcW w:w="1701" w:type="dxa"/>
            <w:vMerge/>
            <w:tcBorders>
              <w:left w:val="single" w:sz="8" w:space="0" w:color="000000"/>
              <w:bottom w:val="single" w:sz="8" w:space="0" w:color="000000"/>
              <w:right w:val="single" w:sz="8" w:space="0" w:color="000000"/>
            </w:tcBorders>
            <w:tcMar>
              <w:top w:w="8" w:type="dxa"/>
              <w:left w:w="77" w:type="dxa"/>
              <w:bottom w:w="0" w:type="dxa"/>
              <w:right w:w="77" w:type="dxa"/>
            </w:tcMar>
          </w:tcPr>
          <w:p w:rsidR="00B4399F" w:rsidRPr="00CC7B12" w:rsidRDefault="00B4399F" w:rsidP="00E0616D">
            <w:pPr>
              <w:spacing w:after="0" w:line="240" w:lineRule="auto"/>
              <w:rPr>
                <w:rFonts w:ascii="Times New Roman" w:hAnsi="Times New Roman" w:cs="Times New Roman"/>
                <w:bCs/>
                <w:sz w:val="24"/>
                <w:szCs w:val="2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6.716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107 km </w:t>
            </w:r>
          </w:p>
        </w:tc>
      </w:tr>
      <w:tr w:rsidR="00B4399F" w:rsidRPr="00CC7B12" w:rsidTr="00A623EB">
        <w:trPr>
          <w:trHeight w:val="20"/>
        </w:trPr>
        <w:tc>
          <w:tcPr>
            <w:tcW w:w="1494" w:type="dxa"/>
            <w:gridSpan w:val="2"/>
            <w:vMerge/>
            <w:tcBorders>
              <w:left w:val="single" w:sz="8" w:space="0" w:color="000000"/>
              <w:right w:val="single" w:sz="8" w:space="0" w:color="000000"/>
            </w:tcBorders>
            <w:shd w:val="clear" w:color="auto" w:fill="C2D69B"/>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Mateiros </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tcPr>
          <w:p w:rsidR="00B4399F" w:rsidRPr="00CC7B12" w:rsidRDefault="00B4399F" w:rsidP="00E0616D">
            <w:pPr>
              <w:spacing w:after="0" w:line="240" w:lineRule="auto"/>
              <w:rPr>
                <w:rFonts w:ascii="Times New Roman" w:hAnsi="Times New Roman" w:cs="Times New Roman"/>
                <w:bCs/>
                <w:sz w:val="24"/>
                <w:szCs w:val="2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2.223 </w:t>
            </w:r>
          </w:p>
        </w:tc>
        <w:tc>
          <w:tcPr>
            <w:tcW w:w="1135" w:type="dxa"/>
            <w:tcBorders>
              <w:top w:val="single" w:sz="8" w:space="0" w:color="000000"/>
              <w:left w:val="single" w:sz="8" w:space="0" w:color="000000"/>
              <w:bottom w:val="single" w:sz="8" w:space="0" w:color="000000"/>
              <w:right w:val="single" w:sz="8" w:space="0" w:color="000000"/>
            </w:tcBorders>
            <w:shd w:val="clear" w:color="auto" w:fill="C2D69B"/>
            <w:tcMar>
              <w:top w:w="8" w:type="dxa"/>
              <w:left w:w="77" w:type="dxa"/>
              <w:bottom w:w="0" w:type="dxa"/>
              <w:right w:w="77"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341 km </w:t>
            </w:r>
          </w:p>
        </w:tc>
      </w:tr>
      <w:tr w:rsidR="00B4399F" w:rsidRPr="00CC7B12" w:rsidTr="00A623EB">
        <w:trPr>
          <w:trHeight w:val="20"/>
        </w:trPr>
        <w:tc>
          <w:tcPr>
            <w:tcW w:w="1494" w:type="dxa"/>
            <w:gridSpan w:val="2"/>
            <w:vMerge/>
            <w:tcBorders>
              <w:left w:val="single" w:sz="8" w:space="0" w:color="000000"/>
              <w:right w:val="single" w:sz="8" w:space="0" w:color="000000"/>
            </w:tcBorders>
            <w:shd w:val="clear" w:color="auto" w:fill="C2D69B"/>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Ponte Alta do Tocantins </w:t>
            </w:r>
          </w:p>
        </w:tc>
        <w:tc>
          <w:tcPr>
            <w:tcW w:w="1701" w:type="dxa"/>
            <w:tcBorders>
              <w:top w:val="single" w:sz="8" w:space="0" w:color="000000"/>
              <w:left w:val="single" w:sz="8" w:space="0" w:color="000000"/>
              <w:bottom w:val="single" w:sz="8" w:space="0" w:color="000000"/>
              <w:right w:val="single" w:sz="8" w:space="0" w:color="000000"/>
            </w:tcBorders>
            <w:tcMar>
              <w:top w:w="8" w:type="dxa"/>
              <w:left w:w="65" w:type="dxa"/>
              <w:bottom w:w="0" w:type="dxa"/>
              <w:right w:w="65" w:type="dxa"/>
            </w:tcMar>
          </w:tcPr>
          <w:p w:rsidR="00B4399F" w:rsidRPr="00CC7B12" w:rsidRDefault="00B4399F" w:rsidP="00333F3C">
            <w:pPr>
              <w:spacing w:after="0" w:line="240" w:lineRule="auto"/>
              <w:rPr>
                <w:rFonts w:ascii="Times New Roman" w:hAnsi="Times New Roman" w:cs="Times New Roman"/>
                <w:bCs/>
                <w:sz w:val="24"/>
                <w:szCs w:val="24"/>
              </w:rPr>
            </w:pPr>
            <w:r w:rsidRPr="00CC7B12">
              <w:rPr>
                <w:rFonts w:ascii="Times New Roman" w:hAnsi="Times New Roman" w:cs="Times New Roman"/>
                <w:bCs/>
                <w:sz w:val="24"/>
                <w:szCs w:val="24"/>
              </w:rPr>
              <w:t>Ponte Alta do Tocantins</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7.180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195 km </w:t>
            </w:r>
          </w:p>
        </w:tc>
      </w:tr>
      <w:tr w:rsidR="00B4399F" w:rsidRPr="00CC7B12" w:rsidTr="00A623EB">
        <w:trPr>
          <w:trHeight w:val="20"/>
        </w:trPr>
        <w:tc>
          <w:tcPr>
            <w:tcW w:w="1494" w:type="dxa"/>
            <w:gridSpan w:val="2"/>
            <w:vMerge/>
            <w:tcBorders>
              <w:left w:val="single" w:sz="8" w:space="0" w:color="000000"/>
              <w:bottom w:val="single" w:sz="8" w:space="0" w:color="000000"/>
              <w:right w:val="single" w:sz="8" w:space="0" w:color="000000"/>
            </w:tcBorders>
            <w:shd w:val="clear" w:color="auto" w:fill="C2D69B"/>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Centro Leste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Rio Sono </w:t>
            </w:r>
          </w:p>
        </w:tc>
        <w:tc>
          <w:tcPr>
            <w:tcW w:w="1701" w:type="dxa"/>
            <w:tcBorders>
              <w:top w:val="single" w:sz="8" w:space="0" w:color="000000"/>
              <w:left w:val="single" w:sz="8" w:space="0" w:color="000000"/>
              <w:bottom w:val="single" w:sz="8" w:space="0" w:color="000000"/>
              <w:right w:val="single" w:sz="8" w:space="0" w:color="000000"/>
            </w:tcBorders>
            <w:tcMar>
              <w:top w:w="8" w:type="dxa"/>
              <w:left w:w="65" w:type="dxa"/>
              <w:bottom w:w="0" w:type="dxa"/>
              <w:right w:w="65" w:type="dxa"/>
            </w:tcMar>
          </w:tcPr>
          <w:p w:rsidR="00B4399F" w:rsidRPr="00CC7B12" w:rsidRDefault="00B4399F" w:rsidP="004C57D3">
            <w:pPr>
              <w:spacing w:after="0" w:line="240" w:lineRule="auto"/>
              <w:jc w:val="center"/>
              <w:rPr>
                <w:rFonts w:ascii="Times New Roman" w:hAnsi="Times New Roman" w:cs="Times New Roman"/>
                <w:bCs/>
                <w:sz w:val="24"/>
                <w:szCs w:val="24"/>
              </w:rPr>
            </w:pPr>
            <w:r w:rsidRPr="00CC7B12">
              <w:rPr>
                <w:rFonts w:ascii="Times New Roman" w:hAnsi="Times New Roman" w:cs="Times New Roman"/>
                <w:sz w:val="20"/>
                <w:szCs w:val="20"/>
              </w:rPr>
              <w:t>TOCANTÍNIA</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6.254 </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93,4 km </w:t>
            </w:r>
          </w:p>
        </w:tc>
      </w:tr>
      <w:tr w:rsidR="004C57D3" w:rsidRPr="00CC7B12" w:rsidTr="00A623EB">
        <w:trPr>
          <w:trHeight w:val="20"/>
        </w:trPr>
        <w:tc>
          <w:tcPr>
            <w:tcW w:w="2911" w:type="dxa"/>
            <w:gridSpan w:val="4"/>
            <w:tcBorders>
              <w:top w:val="single" w:sz="8" w:space="0" w:color="000000"/>
              <w:left w:val="single" w:sz="8" w:space="0" w:color="000000"/>
              <w:bottom w:val="single" w:sz="8" w:space="0" w:color="000000"/>
              <w:right w:val="single" w:sz="8" w:space="0" w:color="000000"/>
            </w:tcBorders>
            <w:shd w:val="clear" w:color="auto" w:fill="C2D69B"/>
            <w:vAlign w:val="center"/>
            <w:hideMark/>
          </w:tcPr>
          <w:p w:rsidR="004C57D3" w:rsidRPr="00A34E09" w:rsidRDefault="004C57D3" w:rsidP="008F4EF0">
            <w:pPr>
              <w:spacing w:after="0" w:line="240" w:lineRule="auto"/>
              <w:rPr>
                <w:rFonts w:ascii="Times New Roman" w:hAnsi="Times New Roman" w:cs="Times New Roman"/>
                <w:b/>
              </w:rPr>
            </w:pPr>
            <w:r w:rsidRPr="00A34E09">
              <w:rPr>
                <w:rFonts w:ascii="Times New Roman" w:hAnsi="Times New Roman" w:cs="Times New Roman"/>
                <w:b/>
              </w:rPr>
              <w:t>TOTAL GERAL</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Pr>
          <w:p w:rsidR="004C57D3" w:rsidRPr="00A34E09" w:rsidRDefault="001F2389" w:rsidP="008F4EF0">
            <w:pPr>
              <w:spacing w:after="0" w:line="240" w:lineRule="auto"/>
              <w:rPr>
                <w:rFonts w:ascii="Times New Roman" w:hAnsi="Times New Roman" w:cs="Times New Roman"/>
                <w:b/>
              </w:rPr>
            </w:pPr>
            <w:r w:rsidRPr="00A34E09">
              <w:rPr>
                <w:rFonts w:ascii="Times New Roman" w:hAnsi="Times New Roman" w:cs="Times New Roman"/>
                <w:b/>
                <w:bCs/>
              </w:rPr>
              <w:t>11</w:t>
            </w:r>
            <w:r w:rsidR="004C57D3" w:rsidRPr="00A34E09">
              <w:rPr>
                <w:rFonts w:ascii="Times New Roman" w:hAnsi="Times New Roman" w:cs="Times New Roman"/>
                <w:b/>
                <w:bCs/>
              </w:rPr>
              <w:t xml:space="preserve"> Municípios</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Pr>
          <w:p w:rsidR="004C57D3" w:rsidRPr="00A34E09" w:rsidRDefault="004C57D3" w:rsidP="008F4EF0">
            <w:pPr>
              <w:spacing w:after="0" w:line="240" w:lineRule="auto"/>
              <w:rPr>
                <w:rFonts w:ascii="Times New Roman" w:hAnsi="Times New Roman" w:cs="Times New Roman"/>
                <w:b/>
              </w:rPr>
            </w:pPr>
          </w:p>
        </w:tc>
        <w:tc>
          <w:tcPr>
            <w:tcW w:w="2836" w:type="dxa"/>
            <w:gridSpan w:val="3"/>
            <w:tcBorders>
              <w:top w:val="single" w:sz="8" w:space="0" w:color="000000"/>
              <w:left w:val="single" w:sz="8" w:space="0" w:color="000000"/>
              <w:bottom w:val="single" w:sz="8" w:space="0" w:color="000000"/>
              <w:right w:val="single" w:sz="8" w:space="0" w:color="000000"/>
            </w:tcBorders>
            <w:shd w:val="clear" w:color="auto" w:fill="C2D69B"/>
          </w:tcPr>
          <w:p w:rsidR="004C57D3" w:rsidRPr="00A34E09" w:rsidRDefault="004C57D3" w:rsidP="008F4EF0">
            <w:pPr>
              <w:spacing w:after="0" w:line="240" w:lineRule="auto"/>
              <w:rPr>
                <w:rFonts w:ascii="Times New Roman" w:hAnsi="Times New Roman" w:cs="Times New Roman"/>
                <w:b/>
              </w:rPr>
            </w:pPr>
            <w:r w:rsidRPr="00A34E09">
              <w:rPr>
                <w:rFonts w:ascii="Times New Roman" w:hAnsi="Times New Roman" w:cs="Times New Roman"/>
                <w:b/>
              </w:rPr>
              <w:t>44.540 habitantes</w:t>
            </w:r>
          </w:p>
        </w:tc>
      </w:tr>
      <w:tr w:rsidR="00B4399F" w:rsidRPr="00CC7B12" w:rsidTr="00A623EB">
        <w:trPr>
          <w:gridBefore w:val="1"/>
          <w:wBefore w:w="6" w:type="dxa"/>
          <w:trHeight w:val="20"/>
        </w:trPr>
        <w:tc>
          <w:tcPr>
            <w:tcW w:w="1488" w:type="dxa"/>
            <w:tcBorders>
              <w:top w:val="single" w:sz="8" w:space="0" w:color="000000"/>
              <w:left w:val="single" w:sz="8" w:space="0" w:color="000000"/>
              <w:bottom w:val="single" w:sz="8" w:space="0" w:color="000000"/>
              <w:right w:val="single" w:sz="8" w:space="0" w:color="000000"/>
            </w:tcBorders>
            <w:shd w:val="clear" w:color="auto" w:fill="00B050"/>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lastRenderedPageBreak/>
              <w:t xml:space="preserve">MUNICIPIO SEDE </w:t>
            </w:r>
          </w:p>
        </w:tc>
        <w:tc>
          <w:tcPr>
            <w:tcW w:w="1388" w:type="dxa"/>
            <w:tcBorders>
              <w:top w:val="single" w:sz="8" w:space="0" w:color="000000"/>
              <w:left w:val="single" w:sz="8" w:space="0" w:color="000000"/>
              <w:bottom w:val="single" w:sz="8" w:space="0" w:color="000000"/>
              <w:right w:val="single" w:sz="8" w:space="0" w:color="000000"/>
            </w:tcBorders>
            <w:shd w:val="clear" w:color="auto" w:fill="00B050"/>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 xml:space="preserve">REGIONAL </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00B050"/>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 xml:space="preserve">MUNICIPIOS VINCULADOS </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70" w:type="dxa"/>
              <w:bottom w:w="0" w:type="dxa"/>
              <w:right w:w="70" w:type="dxa"/>
            </w:tcMar>
            <w:vAlign w:val="center"/>
          </w:tcPr>
          <w:p w:rsidR="00B4399F" w:rsidRPr="00CC7B12" w:rsidRDefault="00B4399F" w:rsidP="00B4399F">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COMARCA</w:t>
            </w:r>
          </w:p>
        </w:tc>
        <w:tc>
          <w:tcPr>
            <w:tcW w:w="1647" w:type="dxa"/>
            <w:tcBorders>
              <w:top w:val="single" w:sz="8" w:space="0" w:color="000000"/>
              <w:left w:val="single" w:sz="8" w:space="0" w:color="000000"/>
              <w:bottom w:val="single" w:sz="8" w:space="0" w:color="000000"/>
              <w:right w:val="single" w:sz="8" w:space="0" w:color="000000"/>
            </w:tcBorders>
            <w:shd w:val="clear" w:color="auto" w:fill="00B050"/>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 xml:space="preserve">POPULAÇÃO </w:t>
            </w:r>
          </w:p>
        </w:tc>
        <w:tc>
          <w:tcPr>
            <w:tcW w:w="1189" w:type="dxa"/>
            <w:gridSpan w:val="2"/>
            <w:tcBorders>
              <w:top w:val="single" w:sz="8" w:space="0" w:color="000000"/>
              <w:left w:val="single" w:sz="8" w:space="0" w:color="000000"/>
              <w:bottom w:val="single" w:sz="8" w:space="0" w:color="000000"/>
              <w:right w:val="single" w:sz="8" w:space="0" w:color="000000"/>
            </w:tcBorders>
            <w:shd w:val="clear" w:color="auto" w:fill="00B050"/>
            <w:tcMar>
              <w:top w:w="8" w:type="dxa"/>
              <w:left w:w="70" w:type="dxa"/>
              <w:bottom w:w="0" w:type="dxa"/>
              <w:right w:w="70" w:type="dxa"/>
            </w:tcMar>
            <w:hideMark/>
          </w:tcPr>
          <w:p w:rsidR="00B4399F" w:rsidRPr="00CC7B12" w:rsidRDefault="003803E4" w:rsidP="00E0616D">
            <w:pPr>
              <w:spacing w:after="0" w:line="240" w:lineRule="auto"/>
              <w:rPr>
                <w:rFonts w:ascii="Times New Roman" w:hAnsi="Times New Roman" w:cs="Times New Roman"/>
                <w:sz w:val="24"/>
                <w:szCs w:val="24"/>
              </w:rPr>
            </w:pPr>
            <w:r w:rsidRPr="003803E4">
              <w:rPr>
                <w:rFonts w:ascii="Times New Roman" w:hAnsi="Times New Roman" w:cs="Times New Roman"/>
                <w:b/>
                <w:bCs/>
                <w:sz w:val="18"/>
                <w:szCs w:val="12"/>
              </w:rPr>
              <w:t>Distância da SEDE</w:t>
            </w:r>
          </w:p>
        </w:tc>
      </w:tr>
      <w:tr w:rsidR="00B4399F" w:rsidRPr="00CC7B12" w:rsidTr="00A623EB">
        <w:trPr>
          <w:gridBefore w:val="1"/>
          <w:wBefore w:w="6" w:type="dxa"/>
          <w:trHeight w:val="20"/>
        </w:trPr>
        <w:tc>
          <w:tcPr>
            <w:tcW w:w="1488" w:type="dxa"/>
            <w:vMerge w:val="restart"/>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bCs/>
                <w:sz w:val="24"/>
                <w:szCs w:val="24"/>
              </w:rPr>
            </w:pPr>
          </w:p>
          <w:p w:rsidR="00B4399F" w:rsidRPr="00CC7B12" w:rsidRDefault="00B4399F" w:rsidP="00B26D01">
            <w:pPr>
              <w:spacing w:after="0" w:line="240" w:lineRule="auto"/>
              <w:jc w:val="center"/>
              <w:rPr>
                <w:rFonts w:ascii="Times New Roman" w:hAnsi="Times New Roman" w:cs="Times New Roman"/>
                <w:sz w:val="24"/>
                <w:szCs w:val="24"/>
              </w:rPr>
            </w:pPr>
            <w:r w:rsidRPr="00CC7B12">
              <w:rPr>
                <w:rFonts w:ascii="Times New Roman" w:hAnsi="Times New Roman" w:cs="Times New Roman"/>
                <w:bCs/>
                <w:sz w:val="24"/>
                <w:szCs w:val="24"/>
              </w:rPr>
              <w:t>REGIÃO SUDOESTE</w:t>
            </w:r>
          </w:p>
          <w:p w:rsidR="00B4399F" w:rsidRPr="00CC7B12" w:rsidRDefault="00B4399F" w:rsidP="00B26D01">
            <w:pPr>
              <w:spacing w:after="0" w:line="240" w:lineRule="auto"/>
              <w:jc w:val="center"/>
              <w:rPr>
                <w:rFonts w:ascii="Times New Roman" w:hAnsi="Times New Roman" w:cs="Times New Roman"/>
                <w:bCs/>
                <w:sz w:val="24"/>
                <w:szCs w:val="24"/>
              </w:rPr>
            </w:pPr>
          </w:p>
          <w:p w:rsidR="00B4399F" w:rsidRPr="00CC7B12" w:rsidRDefault="00B4399F" w:rsidP="00B26D01">
            <w:pPr>
              <w:spacing w:after="0" w:line="240" w:lineRule="auto"/>
              <w:jc w:val="center"/>
              <w:rPr>
                <w:rFonts w:ascii="Times New Roman" w:hAnsi="Times New Roman" w:cs="Times New Roman"/>
                <w:sz w:val="24"/>
                <w:szCs w:val="24"/>
              </w:rPr>
            </w:pPr>
            <w:r w:rsidRPr="00CC7B12">
              <w:rPr>
                <w:rFonts w:ascii="Times New Roman" w:hAnsi="Times New Roman" w:cs="Times New Roman"/>
                <w:bCs/>
                <w:sz w:val="24"/>
                <w:szCs w:val="24"/>
              </w:rPr>
              <w:t>GURUPI</w:t>
            </w:r>
          </w:p>
          <w:p w:rsidR="00B4399F" w:rsidRPr="00CC7B12" w:rsidRDefault="00B4399F" w:rsidP="008F4EF0">
            <w:pPr>
              <w:spacing w:after="0" w:line="240" w:lineRule="auto"/>
              <w:rPr>
                <w:rFonts w:ascii="Times New Roman" w:hAnsi="Times New Roman" w:cs="Times New Roman"/>
                <w:sz w:val="24"/>
                <w:szCs w:val="24"/>
              </w:rPr>
            </w:pPr>
          </w:p>
        </w:tc>
        <w:tc>
          <w:tcPr>
            <w:tcW w:w="1388" w:type="dxa"/>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Sudoeste</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São Valério </w:t>
            </w:r>
          </w:p>
        </w:tc>
        <w:tc>
          <w:tcPr>
            <w:tcW w:w="1701" w:type="dxa"/>
            <w:vMerge w:val="restart"/>
            <w:tcBorders>
              <w:top w:val="single" w:sz="8" w:space="0" w:color="000000"/>
              <w:left w:val="single" w:sz="8" w:space="0" w:color="000000"/>
              <w:right w:val="single" w:sz="8" w:space="0" w:color="000000"/>
            </w:tcBorders>
            <w:shd w:val="clear" w:color="auto" w:fill="C2D69B"/>
            <w:tcMar>
              <w:top w:w="8" w:type="dxa"/>
              <w:left w:w="70" w:type="dxa"/>
              <w:bottom w:w="0" w:type="dxa"/>
              <w:right w:w="70" w:type="dxa"/>
            </w:tcMar>
            <w:vAlign w:val="center"/>
          </w:tcPr>
          <w:p w:rsidR="00B4399F" w:rsidRPr="00CC7B12" w:rsidRDefault="00B4399F" w:rsidP="004C57D3">
            <w:pPr>
              <w:spacing w:after="0" w:line="240" w:lineRule="auto"/>
              <w:rPr>
                <w:rFonts w:ascii="Times New Roman" w:hAnsi="Times New Roman" w:cs="Times New Roman"/>
                <w:bCs/>
                <w:sz w:val="24"/>
                <w:szCs w:val="24"/>
              </w:rPr>
            </w:pPr>
            <w:r w:rsidRPr="00CC7B12">
              <w:rPr>
                <w:rFonts w:ascii="Times New Roman" w:hAnsi="Times New Roman" w:cs="Times New Roman"/>
                <w:sz w:val="20"/>
                <w:szCs w:val="20"/>
              </w:rPr>
              <w:t>PEIXE</w:t>
            </w:r>
          </w:p>
        </w:tc>
        <w:tc>
          <w:tcPr>
            <w:tcW w:w="1647" w:type="dxa"/>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4.383 </w:t>
            </w:r>
          </w:p>
        </w:tc>
        <w:tc>
          <w:tcPr>
            <w:tcW w:w="1189"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140 km</w:t>
            </w:r>
          </w:p>
        </w:tc>
      </w:tr>
      <w:tr w:rsidR="00B4399F" w:rsidRPr="00CC7B12" w:rsidTr="00A623EB">
        <w:trPr>
          <w:gridBefore w:val="1"/>
          <w:wBefore w:w="6" w:type="dxa"/>
          <w:trHeight w:val="20"/>
        </w:trPr>
        <w:tc>
          <w:tcPr>
            <w:tcW w:w="1488" w:type="dxa"/>
            <w:vMerge/>
            <w:tcBorders>
              <w:top w:val="single" w:sz="8" w:space="0" w:color="000000"/>
              <w:left w:val="single" w:sz="8" w:space="0" w:color="000000"/>
              <w:bottom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Sudoeste</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Peixe </w:t>
            </w:r>
          </w:p>
        </w:tc>
        <w:tc>
          <w:tcPr>
            <w:tcW w:w="1701" w:type="dxa"/>
            <w:vMerge/>
            <w:tcBorders>
              <w:left w:val="single" w:sz="8" w:space="0" w:color="000000"/>
              <w:right w:val="single" w:sz="8" w:space="0" w:color="000000"/>
            </w:tcBorders>
            <w:tcMar>
              <w:top w:w="8" w:type="dxa"/>
              <w:left w:w="70" w:type="dxa"/>
              <w:bottom w:w="0" w:type="dxa"/>
              <w:right w:w="70" w:type="dxa"/>
            </w:tcMar>
          </w:tcPr>
          <w:p w:rsidR="00B4399F" w:rsidRPr="00CC7B12" w:rsidRDefault="00B4399F" w:rsidP="00E0616D">
            <w:pPr>
              <w:spacing w:after="0" w:line="240" w:lineRule="auto"/>
              <w:rPr>
                <w:rFonts w:ascii="Times New Roman" w:hAnsi="Times New Roman" w:cs="Times New Roman"/>
                <w:bCs/>
                <w:sz w:val="24"/>
                <w:szCs w:val="24"/>
              </w:rPr>
            </w:pPr>
          </w:p>
        </w:tc>
        <w:tc>
          <w:tcPr>
            <w:tcW w:w="1647" w:type="dxa"/>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10.384 </w:t>
            </w:r>
          </w:p>
        </w:tc>
        <w:tc>
          <w:tcPr>
            <w:tcW w:w="118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74,6km </w:t>
            </w:r>
          </w:p>
        </w:tc>
      </w:tr>
      <w:tr w:rsidR="00B4399F" w:rsidRPr="00CC7B12" w:rsidTr="00A623EB">
        <w:trPr>
          <w:gridBefore w:val="1"/>
          <w:wBefore w:w="6" w:type="dxa"/>
          <w:trHeight w:val="20"/>
        </w:trPr>
        <w:tc>
          <w:tcPr>
            <w:tcW w:w="1488" w:type="dxa"/>
            <w:vMerge/>
            <w:tcBorders>
              <w:top w:val="single" w:sz="8" w:space="0" w:color="000000"/>
              <w:left w:val="single" w:sz="8" w:space="0" w:color="000000"/>
              <w:bottom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388" w:type="dxa"/>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Sudoeste</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Jaú </w:t>
            </w:r>
          </w:p>
        </w:tc>
        <w:tc>
          <w:tcPr>
            <w:tcW w:w="1701" w:type="dxa"/>
            <w:vMerge/>
            <w:tcBorders>
              <w:left w:val="single" w:sz="8" w:space="0" w:color="000000"/>
              <w:bottom w:val="single" w:sz="8" w:space="0" w:color="000000"/>
              <w:right w:val="single" w:sz="8" w:space="0" w:color="000000"/>
            </w:tcBorders>
            <w:shd w:val="clear" w:color="auto" w:fill="C2D69B"/>
            <w:tcMar>
              <w:top w:w="8" w:type="dxa"/>
              <w:left w:w="70" w:type="dxa"/>
              <w:bottom w:w="0" w:type="dxa"/>
              <w:right w:w="70" w:type="dxa"/>
            </w:tcMar>
          </w:tcPr>
          <w:p w:rsidR="00B4399F" w:rsidRPr="00CC7B12" w:rsidRDefault="00B4399F" w:rsidP="00333F3C">
            <w:pPr>
              <w:spacing w:after="0" w:line="240" w:lineRule="auto"/>
              <w:rPr>
                <w:rFonts w:ascii="Times New Roman" w:hAnsi="Times New Roman" w:cs="Times New Roman"/>
                <w:bCs/>
                <w:sz w:val="24"/>
                <w:szCs w:val="24"/>
              </w:rPr>
            </w:pPr>
          </w:p>
        </w:tc>
        <w:tc>
          <w:tcPr>
            <w:tcW w:w="1647" w:type="dxa"/>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3.507 </w:t>
            </w:r>
          </w:p>
        </w:tc>
        <w:tc>
          <w:tcPr>
            <w:tcW w:w="1189"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148 km </w:t>
            </w:r>
          </w:p>
        </w:tc>
      </w:tr>
      <w:tr w:rsidR="00B4399F" w:rsidRPr="00CC7B12" w:rsidTr="00A623EB">
        <w:trPr>
          <w:gridBefore w:val="1"/>
          <w:wBefore w:w="6" w:type="dxa"/>
          <w:trHeight w:val="20"/>
        </w:trPr>
        <w:tc>
          <w:tcPr>
            <w:tcW w:w="1488" w:type="dxa"/>
            <w:vMerge/>
            <w:tcBorders>
              <w:top w:val="single" w:sz="8" w:space="0" w:color="000000"/>
              <w:left w:val="single" w:sz="8" w:space="0" w:color="000000"/>
              <w:bottom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388" w:type="dxa"/>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Sudoeste</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Palmeirópolis </w:t>
            </w:r>
          </w:p>
        </w:tc>
        <w:tc>
          <w:tcPr>
            <w:tcW w:w="1701" w:type="dxa"/>
            <w:vMerge w:val="restart"/>
            <w:tcBorders>
              <w:top w:val="single" w:sz="8" w:space="0" w:color="000000"/>
              <w:left w:val="single" w:sz="8" w:space="0" w:color="000000"/>
              <w:right w:val="single" w:sz="8" w:space="0" w:color="000000"/>
            </w:tcBorders>
            <w:shd w:val="clear" w:color="auto" w:fill="C2D69B"/>
            <w:tcMar>
              <w:top w:w="8" w:type="dxa"/>
              <w:left w:w="70" w:type="dxa"/>
              <w:bottom w:w="0" w:type="dxa"/>
              <w:right w:w="70" w:type="dxa"/>
            </w:tcMar>
            <w:vAlign w:val="center"/>
          </w:tcPr>
          <w:p w:rsidR="00B4399F" w:rsidRPr="00CC7B12" w:rsidRDefault="00B4399F" w:rsidP="00C30918">
            <w:pPr>
              <w:spacing w:after="0" w:line="240" w:lineRule="auto"/>
              <w:rPr>
                <w:rFonts w:ascii="Times New Roman" w:hAnsi="Times New Roman" w:cs="Times New Roman"/>
                <w:bCs/>
                <w:sz w:val="24"/>
                <w:szCs w:val="24"/>
              </w:rPr>
            </w:pPr>
            <w:r w:rsidRPr="00CC7B12">
              <w:rPr>
                <w:rFonts w:ascii="Times New Roman" w:hAnsi="Times New Roman" w:cs="Times New Roman"/>
                <w:bCs/>
                <w:sz w:val="24"/>
                <w:szCs w:val="24"/>
              </w:rPr>
              <w:t>Palmeirópolis</w:t>
            </w:r>
          </w:p>
        </w:tc>
        <w:tc>
          <w:tcPr>
            <w:tcW w:w="1647" w:type="dxa"/>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7.339 </w:t>
            </w:r>
          </w:p>
        </w:tc>
        <w:tc>
          <w:tcPr>
            <w:tcW w:w="1189"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217 km </w:t>
            </w:r>
          </w:p>
        </w:tc>
      </w:tr>
      <w:tr w:rsidR="00B4399F" w:rsidRPr="00CC7B12" w:rsidTr="00A623EB">
        <w:trPr>
          <w:gridBefore w:val="1"/>
          <w:wBefore w:w="6" w:type="dxa"/>
          <w:trHeight w:val="20"/>
        </w:trPr>
        <w:tc>
          <w:tcPr>
            <w:tcW w:w="1488" w:type="dxa"/>
            <w:vMerge/>
            <w:tcBorders>
              <w:top w:val="single" w:sz="8" w:space="0" w:color="000000"/>
              <w:left w:val="single" w:sz="8" w:space="0" w:color="000000"/>
              <w:bottom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Sudoeste</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São Salvador </w:t>
            </w:r>
          </w:p>
        </w:tc>
        <w:tc>
          <w:tcPr>
            <w:tcW w:w="1701" w:type="dxa"/>
            <w:vMerge/>
            <w:tcBorders>
              <w:left w:val="single" w:sz="8" w:space="0" w:color="000000"/>
              <w:bottom w:val="single" w:sz="8" w:space="0" w:color="000000"/>
              <w:right w:val="single" w:sz="8" w:space="0" w:color="000000"/>
            </w:tcBorders>
            <w:tcMar>
              <w:top w:w="8" w:type="dxa"/>
              <w:left w:w="70" w:type="dxa"/>
              <w:bottom w:w="0" w:type="dxa"/>
              <w:right w:w="70" w:type="dxa"/>
            </w:tcMar>
          </w:tcPr>
          <w:p w:rsidR="00B4399F" w:rsidRPr="00CC7B12" w:rsidRDefault="00B4399F" w:rsidP="00E0616D">
            <w:pPr>
              <w:spacing w:after="0" w:line="240" w:lineRule="auto"/>
              <w:rPr>
                <w:rFonts w:ascii="Times New Roman" w:hAnsi="Times New Roman" w:cs="Times New Roman"/>
                <w:bCs/>
                <w:sz w:val="24"/>
                <w:szCs w:val="24"/>
              </w:rPr>
            </w:pPr>
          </w:p>
        </w:tc>
        <w:tc>
          <w:tcPr>
            <w:tcW w:w="1647" w:type="dxa"/>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2.910 </w:t>
            </w:r>
          </w:p>
        </w:tc>
        <w:tc>
          <w:tcPr>
            <w:tcW w:w="118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259 km </w:t>
            </w:r>
          </w:p>
        </w:tc>
      </w:tr>
      <w:tr w:rsidR="00B4399F" w:rsidRPr="00CC7B12" w:rsidTr="00A623EB">
        <w:trPr>
          <w:gridBefore w:val="1"/>
          <w:wBefore w:w="6" w:type="dxa"/>
          <w:trHeight w:val="20"/>
        </w:trPr>
        <w:tc>
          <w:tcPr>
            <w:tcW w:w="1488" w:type="dxa"/>
            <w:vMerge/>
            <w:tcBorders>
              <w:top w:val="single" w:sz="8" w:space="0" w:color="000000"/>
              <w:left w:val="single" w:sz="8" w:space="0" w:color="000000"/>
              <w:bottom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Sudoeste</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Formoso do Araguaia</w:t>
            </w:r>
          </w:p>
        </w:tc>
        <w:tc>
          <w:tcPr>
            <w:tcW w:w="1701" w:type="dxa"/>
            <w:tcBorders>
              <w:top w:val="single" w:sz="8" w:space="0" w:color="000000"/>
              <w:left w:val="single" w:sz="8" w:space="0" w:color="000000"/>
              <w:bottom w:val="single" w:sz="8" w:space="0" w:color="000000"/>
              <w:right w:val="single" w:sz="8" w:space="0" w:color="000000"/>
            </w:tcBorders>
            <w:tcMar>
              <w:top w:w="8" w:type="dxa"/>
              <w:left w:w="70" w:type="dxa"/>
              <w:bottom w:w="0" w:type="dxa"/>
              <w:right w:w="70" w:type="dxa"/>
            </w:tcMar>
          </w:tcPr>
          <w:p w:rsidR="00B4399F" w:rsidRPr="00CC7B12" w:rsidRDefault="00B4399F" w:rsidP="00E0616D">
            <w:pPr>
              <w:spacing w:after="0" w:line="240" w:lineRule="auto"/>
              <w:rPr>
                <w:rFonts w:ascii="Times New Roman" w:hAnsi="Times New Roman" w:cs="Times New Roman"/>
                <w:bCs/>
                <w:sz w:val="24"/>
                <w:szCs w:val="24"/>
              </w:rPr>
            </w:pPr>
            <w:r w:rsidRPr="00CC7B12">
              <w:rPr>
                <w:rFonts w:ascii="Times New Roman" w:hAnsi="Times New Roman" w:cs="Times New Roman"/>
                <w:bCs/>
                <w:sz w:val="24"/>
                <w:szCs w:val="24"/>
              </w:rPr>
              <w:t>Formoso do Araguaia</w:t>
            </w:r>
          </w:p>
        </w:tc>
        <w:tc>
          <w:tcPr>
            <w:tcW w:w="1647" w:type="dxa"/>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18.427</w:t>
            </w:r>
          </w:p>
        </w:tc>
        <w:tc>
          <w:tcPr>
            <w:tcW w:w="118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E0616D">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71 KM</w:t>
            </w:r>
          </w:p>
        </w:tc>
      </w:tr>
      <w:tr w:rsidR="00B4399F" w:rsidRPr="00CC7B12" w:rsidTr="00A623EB">
        <w:trPr>
          <w:gridBefore w:val="1"/>
          <w:wBefore w:w="6" w:type="dxa"/>
          <w:trHeight w:val="20"/>
        </w:trPr>
        <w:tc>
          <w:tcPr>
            <w:tcW w:w="1488" w:type="dxa"/>
            <w:tcBorders>
              <w:top w:val="single" w:sz="8" w:space="0" w:color="000000"/>
              <w:left w:val="single" w:sz="8" w:space="0" w:color="000000"/>
              <w:bottom w:val="single" w:sz="8" w:space="0" w:color="000000"/>
              <w:right w:val="single" w:sz="8" w:space="0" w:color="000000"/>
            </w:tcBorders>
            <w:vAlign w:val="center"/>
            <w:hideMark/>
          </w:tcPr>
          <w:p w:rsidR="00B4399F" w:rsidRPr="00CC7B12" w:rsidRDefault="00B4399F" w:rsidP="00E0616D">
            <w:pPr>
              <w:spacing w:after="0" w:line="240" w:lineRule="auto"/>
              <w:rPr>
                <w:rFonts w:ascii="Times New Roman" w:hAnsi="Times New Roman" w:cs="Times New Roman"/>
                <w:sz w:val="24"/>
                <w:szCs w:val="24"/>
              </w:rPr>
            </w:pP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Sudoeste</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Sucupira </w:t>
            </w:r>
          </w:p>
        </w:tc>
        <w:tc>
          <w:tcPr>
            <w:tcW w:w="1701" w:type="dxa"/>
            <w:tcBorders>
              <w:top w:val="single" w:sz="8" w:space="0" w:color="000000"/>
              <w:left w:val="single" w:sz="8" w:space="0" w:color="000000"/>
              <w:bottom w:val="single" w:sz="8" w:space="0" w:color="000000"/>
              <w:right w:val="single" w:sz="8" w:space="0" w:color="000000"/>
            </w:tcBorders>
            <w:tcMar>
              <w:top w:w="8" w:type="dxa"/>
              <w:left w:w="70" w:type="dxa"/>
              <w:bottom w:w="0" w:type="dxa"/>
              <w:right w:w="70" w:type="dxa"/>
            </w:tcMar>
          </w:tcPr>
          <w:p w:rsidR="00B4399F" w:rsidRPr="00CC7B12" w:rsidRDefault="00B4399F" w:rsidP="00333F3C">
            <w:pPr>
              <w:spacing w:after="0" w:line="240" w:lineRule="auto"/>
              <w:rPr>
                <w:rFonts w:ascii="Times New Roman" w:hAnsi="Times New Roman" w:cs="Times New Roman"/>
                <w:bCs/>
                <w:sz w:val="24"/>
                <w:szCs w:val="24"/>
              </w:rPr>
            </w:pPr>
            <w:r w:rsidRPr="00CC7B12">
              <w:rPr>
                <w:rFonts w:ascii="Times New Roman" w:hAnsi="Times New Roman" w:cs="Times New Roman"/>
                <w:sz w:val="20"/>
                <w:szCs w:val="20"/>
              </w:rPr>
              <w:t>FIGUEIRÓPOLIS</w:t>
            </w:r>
          </w:p>
        </w:tc>
        <w:tc>
          <w:tcPr>
            <w:tcW w:w="1647" w:type="dxa"/>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1.742 </w:t>
            </w:r>
          </w:p>
        </w:tc>
        <w:tc>
          <w:tcPr>
            <w:tcW w:w="1189" w:type="dxa"/>
            <w:gridSpan w:val="2"/>
            <w:tcBorders>
              <w:top w:val="single" w:sz="8" w:space="0" w:color="000000"/>
              <w:left w:val="single" w:sz="8" w:space="0" w:color="000000"/>
              <w:bottom w:val="single" w:sz="8" w:space="0" w:color="000000"/>
              <w:right w:val="single" w:sz="8" w:space="0" w:color="000000"/>
            </w:tcBorders>
            <w:shd w:val="clear" w:color="auto" w:fill="auto"/>
            <w:tcMar>
              <w:top w:w="8" w:type="dxa"/>
              <w:left w:w="70" w:type="dxa"/>
              <w:bottom w:w="0" w:type="dxa"/>
              <w:right w:w="70" w:type="dxa"/>
            </w:tcMar>
            <w:hideMark/>
          </w:tcPr>
          <w:p w:rsidR="00B4399F" w:rsidRPr="00CC7B12" w:rsidRDefault="00B4399F" w:rsidP="00333F3C">
            <w:pPr>
              <w:spacing w:after="0" w:line="240" w:lineRule="auto"/>
              <w:rPr>
                <w:rFonts w:ascii="Times New Roman" w:hAnsi="Times New Roman" w:cs="Times New Roman"/>
                <w:sz w:val="24"/>
                <w:szCs w:val="24"/>
              </w:rPr>
            </w:pPr>
            <w:r w:rsidRPr="00CC7B12">
              <w:rPr>
                <w:rFonts w:ascii="Times New Roman" w:hAnsi="Times New Roman" w:cs="Times New Roman"/>
                <w:bCs/>
                <w:sz w:val="24"/>
                <w:szCs w:val="24"/>
              </w:rPr>
              <w:t xml:space="preserve">54,5km </w:t>
            </w:r>
          </w:p>
        </w:tc>
      </w:tr>
      <w:tr w:rsidR="00B4399F" w:rsidRPr="00CC7B12" w:rsidTr="00A623EB">
        <w:trPr>
          <w:gridBefore w:val="1"/>
          <w:wBefore w:w="6" w:type="dxa"/>
          <w:trHeight w:val="20"/>
        </w:trPr>
        <w:tc>
          <w:tcPr>
            <w:tcW w:w="2876"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70" w:type="dxa"/>
              <w:bottom w:w="0" w:type="dxa"/>
              <w:right w:w="70" w:type="dxa"/>
            </w:tcMar>
            <w:hideMark/>
          </w:tcPr>
          <w:p w:rsidR="00B4399F" w:rsidRPr="00CC7B12" w:rsidRDefault="00B4399F" w:rsidP="008F4EF0">
            <w:pPr>
              <w:spacing w:after="0" w:line="240" w:lineRule="auto"/>
              <w:rPr>
                <w:rFonts w:ascii="Times New Roman" w:hAnsi="Times New Roman" w:cs="Times New Roman"/>
                <w:b/>
                <w:sz w:val="28"/>
                <w:szCs w:val="28"/>
              </w:rPr>
            </w:pPr>
            <w:r w:rsidRPr="00CC7B12">
              <w:rPr>
                <w:rFonts w:ascii="Times New Roman" w:hAnsi="Times New Roman" w:cs="Times New Roman"/>
                <w:b/>
                <w:bCs/>
                <w:sz w:val="28"/>
                <w:szCs w:val="28"/>
              </w:rPr>
              <w:t xml:space="preserve">TOTAL GERAL </w:t>
            </w:r>
          </w:p>
        </w:tc>
        <w:tc>
          <w:tcPr>
            <w:tcW w:w="1730" w:type="dxa"/>
            <w:gridSpan w:val="2"/>
            <w:tcBorders>
              <w:top w:val="single" w:sz="8" w:space="0" w:color="000000"/>
              <w:left w:val="single" w:sz="8" w:space="0" w:color="000000"/>
              <w:bottom w:val="single" w:sz="8" w:space="0" w:color="000000"/>
              <w:right w:val="single" w:sz="8" w:space="0" w:color="000000"/>
            </w:tcBorders>
            <w:shd w:val="clear" w:color="auto" w:fill="C2D69B"/>
          </w:tcPr>
          <w:p w:rsidR="00B4399F" w:rsidRPr="00CC7B12" w:rsidRDefault="00B4399F" w:rsidP="00E0616D">
            <w:pPr>
              <w:spacing w:after="0" w:line="240" w:lineRule="auto"/>
              <w:rPr>
                <w:rFonts w:ascii="Times New Roman" w:hAnsi="Times New Roman" w:cs="Times New Roman"/>
                <w:b/>
                <w:sz w:val="28"/>
                <w:szCs w:val="28"/>
              </w:rPr>
            </w:pPr>
            <w:r w:rsidRPr="00CC7B12">
              <w:rPr>
                <w:rFonts w:ascii="Times New Roman" w:hAnsi="Times New Roman" w:cs="Times New Roman"/>
                <w:b/>
                <w:bCs/>
                <w:sz w:val="28"/>
                <w:szCs w:val="28"/>
              </w:rPr>
              <w:t>7 Municípios</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Pr>
          <w:p w:rsidR="00B4399F" w:rsidRPr="00CC7B12" w:rsidRDefault="00B4399F" w:rsidP="00E0616D">
            <w:pPr>
              <w:spacing w:after="0" w:line="240" w:lineRule="auto"/>
              <w:rPr>
                <w:rFonts w:ascii="Times New Roman" w:hAnsi="Times New Roman" w:cs="Times New Roman"/>
                <w:b/>
                <w:bCs/>
                <w:sz w:val="28"/>
                <w:szCs w:val="28"/>
              </w:rPr>
            </w:pPr>
          </w:p>
        </w:tc>
        <w:tc>
          <w:tcPr>
            <w:tcW w:w="2836" w:type="dxa"/>
            <w:gridSpan w:val="3"/>
            <w:tcBorders>
              <w:top w:val="single" w:sz="8" w:space="0" w:color="000000"/>
              <w:left w:val="single" w:sz="8" w:space="0" w:color="000000"/>
              <w:bottom w:val="single" w:sz="8" w:space="0" w:color="000000"/>
              <w:right w:val="single" w:sz="8" w:space="0" w:color="000000"/>
            </w:tcBorders>
            <w:shd w:val="clear" w:color="auto" w:fill="C2D69B"/>
          </w:tcPr>
          <w:p w:rsidR="00B4399F" w:rsidRPr="00CC7B12" w:rsidRDefault="00B4399F" w:rsidP="00E0616D">
            <w:pPr>
              <w:spacing w:after="0" w:line="240" w:lineRule="auto"/>
              <w:rPr>
                <w:rFonts w:ascii="Times New Roman" w:hAnsi="Times New Roman" w:cs="Times New Roman"/>
                <w:b/>
                <w:sz w:val="28"/>
                <w:szCs w:val="28"/>
              </w:rPr>
            </w:pPr>
            <w:r w:rsidRPr="00CC7B12">
              <w:rPr>
                <w:rFonts w:ascii="Times New Roman" w:hAnsi="Times New Roman" w:cs="Times New Roman"/>
                <w:b/>
                <w:bCs/>
                <w:sz w:val="28"/>
                <w:szCs w:val="28"/>
              </w:rPr>
              <w:t>48.692 habitantes</w:t>
            </w:r>
          </w:p>
        </w:tc>
      </w:tr>
    </w:tbl>
    <w:p w:rsidR="00FB0F7C" w:rsidRDefault="00FB0F7C" w:rsidP="00E0616D">
      <w:pPr>
        <w:spacing w:after="0"/>
        <w:rPr>
          <w:rFonts w:ascii="Times New Roman" w:hAnsi="Times New Roman" w:cs="Times New Roman"/>
          <w:sz w:val="24"/>
          <w:szCs w:val="24"/>
        </w:rPr>
      </w:pPr>
    </w:p>
    <w:tbl>
      <w:tblPr>
        <w:tblW w:w="9142" w:type="dxa"/>
        <w:tblCellMar>
          <w:left w:w="0" w:type="dxa"/>
          <w:right w:w="0" w:type="dxa"/>
        </w:tblCellMar>
        <w:tblLook w:val="04A0"/>
      </w:tblPr>
      <w:tblGrid>
        <w:gridCol w:w="1713"/>
        <w:gridCol w:w="1401"/>
        <w:gridCol w:w="1696"/>
        <w:gridCol w:w="1606"/>
        <w:gridCol w:w="1666"/>
        <w:gridCol w:w="1060"/>
      </w:tblGrid>
      <w:tr w:rsidR="001E51FE" w:rsidRPr="00B4399F" w:rsidTr="001E51FE">
        <w:trPr>
          <w:trHeight w:val="20"/>
        </w:trPr>
        <w:tc>
          <w:tcPr>
            <w:tcW w:w="1481" w:type="dxa"/>
            <w:tcBorders>
              <w:top w:val="single" w:sz="8" w:space="0" w:color="000000"/>
              <w:left w:val="single" w:sz="8" w:space="0" w:color="000000"/>
              <w:bottom w:val="single" w:sz="8" w:space="0" w:color="000000"/>
              <w:right w:val="single" w:sz="8" w:space="0" w:color="000000"/>
            </w:tcBorders>
            <w:shd w:val="clear" w:color="auto" w:fill="00B050"/>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sz w:val="24"/>
                <w:szCs w:val="24"/>
              </w:rPr>
              <w:t xml:space="preserve">MUNICIPIO SEDE </w:t>
            </w:r>
          </w:p>
        </w:tc>
        <w:tc>
          <w:tcPr>
            <w:tcW w:w="1418" w:type="dxa"/>
            <w:tcBorders>
              <w:top w:val="single" w:sz="8" w:space="0" w:color="000000"/>
              <w:left w:val="single" w:sz="8" w:space="0" w:color="000000"/>
              <w:bottom w:val="single" w:sz="8" w:space="0" w:color="000000"/>
              <w:right w:val="single" w:sz="8" w:space="0" w:color="000000"/>
            </w:tcBorders>
            <w:shd w:val="clear" w:color="auto" w:fill="00B050"/>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sz w:val="24"/>
                <w:szCs w:val="24"/>
              </w:rPr>
              <w:t xml:space="preserve">REGIONAL </w:t>
            </w:r>
          </w:p>
        </w:tc>
        <w:tc>
          <w:tcPr>
            <w:tcW w:w="1700" w:type="dxa"/>
            <w:tcBorders>
              <w:top w:val="single" w:sz="8" w:space="0" w:color="000000"/>
              <w:left w:val="single" w:sz="8" w:space="0" w:color="000000"/>
              <w:bottom w:val="single" w:sz="8" w:space="0" w:color="000000"/>
              <w:right w:val="single" w:sz="8" w:space="0" w:color="000000"/>
            </w:tcBorders>
            <w:shd w:val="clear" w:color="auto" w:fill="00B050"/>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sz w:val="24"/>
                <w:szCs w:val="24"/>
              </w:rPr>
              <w:t xml:space="preserve">MUNICIPIOS VINCULADOS </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63" w:type="dxa"/>
              <w:bottom w:w="0" w:type="dxa"/>
              <w:right w:w="63" w:type="dxa"/>
            </w:tcMar>
            <w:vAlign w:val="center"/>
          </w:tcPr>
          <w:p w:rsidR="001E51FE" w:rsidRPr="00CC7B12" w:rsidRDefault="001E51FE" w:rsidP="001E51FE">
            <w:pPr>
              <w:spacing w:after="0" w:line="240" w:lineRule="auto"/>
              <w:rPr>
                <w:rFonts w:ascii="Times New Roman" w:hAnsi="Times New Roman" w:cs="Times New Roman"/>
                <w:sz w:val="24"/>
                <w:szCs w:val="24"/>
              </w:rPr>
            </w:pPr>
            <w:r w:rsidRPr="00CC7B12">
              <w:rPr>
                <w:rFonts w:ascii="Times New Roman" w:hAnsi="Times New Roman" w:cs="Times New Roman"/>
                <w:sz w:val="24"/>
                <w:szCs w:val="24"/>
              </w:rPr>
              <w:t>COMARCA</w:t>
            </w:r>
          </w:p>
        </w:tc>
        <w:tc>
          <w:tcPr>
            <w:tcW w:w="1701" w:type="dxa"/>
            <w:tcBorders>
              <w:top w:val="single" w:sz="8" w:space="0" w:color="000000"/>
              <w:left w:val="single" w:sz="8" w:space="0" w:color="000000"/>
              <w:bottom w:val="single" w:sz="8" w:space="0" w:color="000000"/>
              <w:right w:val="single" w:sz="8" w:space="0" w:color="000000"/>
            </w:tcBorders>
            <w:shd w:val="clear" w:color="auto" w:fill="00B050"/>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sz w:val="24"/>
                <w:szCs w:val="24"/>
              </w:rPr>
              <w:t xml:space="preserve">POPULAÇÃO </w:t>
            </w:r>
          </w:p>
        </w:tc>
        <w:tc>
          <w:tcPr>
            <w:tcW w:w="1134" w:type="dxa"/>
            <w:tcBorders>
              <w:top w:val="single" w:sz="8" w:space="0" w:color="000000"/>
              <w:left w:val="single" w:sz="8" w:space="0" w:color="000000"/>
              <w:bottom w:val="single" w:sz="8" w:space="0" w:color="000000"/>
              <w:right w:val="single" w:sz="8" w:space="0" w:color="000000"/>
            </w:tcBorders>
            <w:shd w:val="clear" w:color="auto" w:fill="00B050"/>
            <w:tcMar>
              <w:top w:w="8" w:type="dxa"/>
              <w:left w:w="63" w:type="dxa"/>
              <w:bottom w:w="0" w:type="dxa"/>
              <w:right w:w="63" w:type="dxa"/>
            </w:tcMar>
            <w:vAlign w:val="center"/>
            <w:hideMark/>
          </w:tcPr>
          <w:p w:rsidR="001E51FE" w:rsidRPr="00B4399F" w:rsidRDefault="003803E4" w:rsidP="001E51FE">
            <w:pPr>
              <w:spacing w:after="0" w:line="240" w:lineRule="auto"/>
              <w:rPr>
                <w:rFonts w:ascii="Times New Roman" w:hAnsi="Times New Roman" w:cs="Times New Roman"/>
                <w:sz w:val="24"/>
                <w:szCs w:val="24"/>
              </w:rPr>
            </w:pPr>
            <w:r w:rsidRPr="003803E4">
              <w:rPr>
                <w:rFonts w:ascii="Times New Roman" w:hAnsi="Times New Roman" w:cs="Times New Roman"/>
                <w:b/>
                <w:bCs/>
                <w:sz w:val="18"/>
                <w:szCs w:val="12"/>
              </w:rPr>
              <w:t>Distância da SEDE</w:t>
            </w:r>
          </w:p>
        </w:tc>
      </w:tr>
      <w:tr w:rsidR="001E51FE" w:rsidRPr="00B4399F" w:rsidTr="001E51FE">
        <w:trPr>
          <w:trHeight w:val="20"/>
        </w:trPr>
        <w:tc>
          <w:tcPr>
            <w:tcW w:w="1481" w:type="dxa"/>
            <w:vMerge w:val="restart"/>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bCs/>
                <w:sz w:val="24"/>
                <w:szCs w:val="24"/>
              </w:rPr>
            </w:pPr>
          </w:p>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REGIÃO SUDESTE</w:t>
            </w:r>
          </w:p>
          <w:p w:rsidR="001E51FE" w:rsidRPr="00B4399F" w:rsidRDefault="001E51FE" w:rsidP="001E51FE">
            <w:pPr>
              <w:spacing w:after="0" w:line="240" w:lineRule="auto"/>
              <w:rPr>
                <w:rFonts w:ascii="Times New Roman" w:hAnsi="Times New Roman" w:cs="Times New Roman"/>
                <w:bCs/>
                <w:sz w:val="24"/>
                <w:szCs w:val="24"/>
              </w:rPr>
            </w:pPr>
          </w:p>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TAGUATINGA</w:t>
            </w:r>
          </w:p>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15.051 hab.</w:t>
            </w: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Sudeste</w:t>
            </w:r>
          </w:p>
        </w:tc>
        <w:tc>
          <w:tcPr>
            <w:tcW w:w="1700"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Paranã </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tcPr>
          <w:p w:rsidR="001E51FE" w:rsidRPr="00B4399F" w:rsidRDefault="001E51FE" w:rsidP="001E51FE">
            <w:pPr>
              <w:spacing w:after="0" w:line="240" w:lineRule="auto"/>
              <w:rPr>
                <w:rFonts w:ascii="Times New Roman" w:hAnsi="Times New Roman" w:cs="Times New Roman"/>
                <w:bCs/>
                <w:sz w:val="24"/>
                <w:szCs w:val="24"/>
              </w:rPr>
            </w:pPr>
            <w:r w:rsidRPr="00B4399F">
              <w:rPr>
                <w:rFonts w:ascii="Times New Roman" w:hAnsi="Times New Roman" w:cs="Times New Roman"/>
                <w:sz w:val="24"/>
                <w:szCs w:val="24"/>
              </w:rPr>
              <w:t>Paranã</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10.338 </w:t>
            </w:r>
          </w:p>
        </w:tc>
        <w:tc>
          <w:tcPr>
            <w:tcW w:w="1134"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260 km </w:t>
            </w:r>
          </w:p>
        </w:tc>
      </w:tr>
      <w:tr w:rsidR="001E51FE" w:rsidRPr="00B4399F" w:rsidTr="001E51FE">
        <w:trPr>
          <w:trHeight w:val="20"/>
        </w:trPr>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1E51FE" w:rsidRPr="00B4399F" w:rsidRDefault="001E51FE" w:rsidP="001E51FE">
            <w:pPr>
              <w:spacing w:after="0" w:line="240" w:lineRule="auto"/>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Sudeste</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Conceição do TO </w:t>
            </w:r>
          </w:p>
        </w:tc>
        <w:tc>
          <w:tcPr>
            <w:tcW w:w="1701" w:type="dxa"/>
            <w:tcBorders>
              <w:top w:val="single" w:sz="8" w:space="0" w:color="000000"/>
              <w:left w:val="single" w:sz="8" w:space="0" w:color="000000"/>
              <w:bottom w:val="single" w:sz="8" w:space="0" w:color="000000"/>
              <w:right w:val="single" w:sz="8" w:space="0" w:color="000000"/>
            </w:tcBorders>
            <w:tcMar>
              <w:top w:w="8" w:type="dxa"/>
              <w:left w:w="63" w:type="dxa"/>
              <w:bottom w:w="0" w:type="dxa"/>
              <w:right w:w="63" w:type="dxa"/>
            </w:tcMar>
            <w:vAlign w:val="center"/>
          </w:tcPr>
          <w:p w:rsidR="001E51FE" w:rsidRPr="00B4399F" w:rsidRDefault="001E51FE" w:rsidP="001E51FE">
            <w:pPr>
              <w:spacing w:after="0" w:line="240" w:lineRule="auto"/>
              <w:rPr>
                <w:rFonts w:ascii="Times New Roman" w:hAnsi="Times New Roman" w:cs="Times New Roman"/>
                <w:bCs/>
                <w:sz w:val="24"/>
                <w:szCs w:val="24"/>
              </w:rPr>
            </w:pPr>
            <w:r w:rsidRPr="00B4399F">
              <w:rPr>
                <w:rFonts w:ascii="Times New Roman" w:hAnsi="Times New Roman" w:cs="Times New Roman"/>
                <w:sz w:val="24"/>
                <w:szCs w:val="24"/>
              </w:rPr>
              <w:t>Dianópolis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4.182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162km </w:t>
            </w:r>
          </w:p>
        </w:tc>
      </w:tr>
      <w:tr w:rsidR="001E51FE" w:rsidRPr="00B4399F" w:rsidTr="001E51FE">
        <w:trPr>
          <w:trHeight w:val="20"/>
        </w:trPr>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1E51FE" w:rsidRPr="00B4399F" w:rsidRDefault="001E51FE" w:rsidP="001E51FE">
            <w:pPr>
              <w:spacing w:after="0" w:line="240" w:lineRule="auto"/>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Sudeste</w:t>
            </w:r>
          </w:p>
        </w:tc>
        <w:tc>
          <w:tcPr>
            <w:tcW w:w="1700"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Arraias </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tcPr>
          <w:p w:rsidR="001E51FE" w:rsidRPr="00B4399F" w:rsidRDefault="001E51FE" w:rsidP="001E51FE">
            <w:pPr>
              <w:spacing w:after="0" w:line="240" w:lineRule="auto"/>
              <w:rPr>
                <w:rFonts w:ascii="Times New Roman" w:hAnsi="Times New Roman" w:cs="Times New Roman"/>
                <w:bCs/>
                <w:sz w:val="24"/>
                <w:szCs w:val="24"/>
              </w:rPr>
            </w:pPr>
            <w:r w:rsidRPr="00B4399F">
              <w:rPr>
                <w:rFonts w:ascii="Times New Roman" w:hAnsi="Times New Roman" w:cs="Times New Roman"/>
                <w:bCs/>
                <w:sz w:val="24"/>
                <w:szCs w:val="24"/>
              </w:rPr>
              <w:t>Arraias</w:t>
            </w: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10.645 </w:t>
            </w:r>
          </w:p>
        </w:tc>
        <w:tc>
          <w:tcPr>
            <w:tcW w:w="1134"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134km </w:t>
            </w:r>
          </w:p>
        </w:tc>
      </w:tr>
      <w:tr w:rsidR="001E51FE" w:rsidRPr="00B4399F" w:rsidTr="001E51FE">
        <w:trPr>
          <w:trHeight w:val="20"/>
        </w:trPr>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1E51FE" w:rsidRPr="00B4399F" w:rsidRDefault="001E51FE" w:rsidP="001E51FE">
            <w:pPr>
              <w:spacing w:after="0" w:line="240" w:lineRule="auto"/>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Sudeste</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Aurora do TO </w:t>
            </w:r>
          </w:p>
        </w:tc>
        <w:tc>
          <w:tcPr>
            <w:tcW w:w="1701" w:type="dxa"/>
            <w:vMerge w:val="restart"/>
            <w:tcBorders>
              <w:top w:val="single" w:sz="8" w:space="0" w:color="000000"/>
              <w:left w:val="single" w:sz="8" w:space="0" w:color="000000"/>
              <w:right w:val="single" w:sz="8" w:space="0" w:color="000000"/>
            </w:tcBorders>
            <w:tcMar>
              <w:top w:w="8" w:type="dxa"/>
              <w:left w:w="63" w:type="dxa"/>
              <w:bottom w:w="0" w:type="dxa"/>
              <w:right w:w="63" w:type="dxa"/>
            </w:tcMar>
            <w:vAlign w:val="center"/>
          </w:tcPr>
          <w:p w:rsidR="001E51FE" w:rsidRPr="00B4399F" w:rsidRDefault="001E51FE" w:rsidP="001E51FE">
            <w:pPr>
              <w:spacing w:after="0" w:line="240" w:lineRule="auto"/>
              <w:rPr>
                <w:rFonts w:ascii="Times New Roman" w:hAnsi="Times New Roman" w:cs="Times New Roman"/>
                <w:bCs/>
                <w:sz w:val="24"/>
                <w:szCs w:val="24"/>
              </w:rPr>
            </w:pPr>
            <w:r w:rsidRPr="00B4399F">
              <w:rPr>
                <w:rFonts w:ascii="Times New Roman" w:hAnsi="Times New Roman" w:cs="Times New Roman"/>
                <w:bCs/>
                <w:sz w:val="24"/>
                <w:szCs w:val="24"/>
              </w:rPr>
              <w:t>Aurora do To</w:t>
            </w:r>
            <w:r>
              <w:rPr>
                <w:rFonts w:ascii="Times New Roman" w:hAnsi="Times New Roman" w:cs="Times New Roman"/>
                <w:bCs/>
                <w:sz w:val="24"/>
                <w:szCs w:val="24"/>
              </w:rPr>
              <w:t>cantins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3.446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43,8km </w:t>
            </w:r>
          </w:p>
        </w:tc>
      </w:tr>
      <w:tr w:rsidR="001E51FE" w:rsidRPr="00B4399F" w:rsidTr="001E51FE">
        <w:trPr>
          <w:trHeight w:val="20"/>
        </w:trPr>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1E51FE" w:rsidRPr="00B4399F" w:rsidRDefault="001E51FE" w:rsidP="001E51FE">
            <w:pPr>
              <w:spacing w:after="0" w:line="240" w:lineRule="auto"/>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Sudeste</w:t>
            </w:r>
          </w:p>
        </w:tc>
        <w:tc>
          <w:tcPr>
            <w:tcW w:w="1700"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Combinado </w:t>
            </w:r>
          </w:p>
        </w:tc>
        <w:tc>
          <w:tcPr>
            <w:tcW w:w="1701" w:type="dxa"/>
            <w:vMerge/>
            <w:tcBorders>
              <w:left w:val="single" w:sz="8" w:space="0" w:color="000000"/>
              <w:right w:val="single" w:sz="8" w:space="0" w:color="000000"/>
            </w:tcBorders>
            <w:shd w:val="clear" w:color="auto" w:fill="C2D69B"/>
            <w:tcMar>
              <w:top w:w="8" w:type="dxa"/>
              <w:left w:w="63" w:type="dxa"/>
              <w:bottom w:w="0" w:type="dxa"/>
              <w:right w:w="63" w:type="dxa"/>
            </w:tcMar>
            <w:vAlign w:val="center"/>
          </w:tcPr>
          <w:p w:rsidR="001E51FE" w:rsidRPr="00B4399F" w:rsidRDefault="001E51FE" w:rsidP="001E51FE">
            <w:pPr>
              <w:spacing w:after="0" w:line="240" w:lineRule="auto"/>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4.669 </w:t>
            </w:r>
          </w:p>
        </w:tc>
        <w:tc>
          <w:tcPr>
            <w:tcW w:w="1134"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62,3km </w:t>
            </w:r>
          </w:p>
        </w:tc>
      </w:tr>
      <w:tr w:rsidR="001E51FE" w:rsidRPr="00B4399F" w:rsidTr="001E51FE">
        <w:trPr>
          <w:trHeight w:val="20"/>
        </w:trPr>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1E51FE" w:rsidRPr="00B4399F" w:rsidRDefault="001E51FE" w:rsidP="001E51FE">
            <w:pPr>
              <w:spacing w:after="0" w:line="240" w:lineRule="auto"/>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Sudeste</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Lavandeiras </w:t>
            </w:r>
          </w:p>
        </w:tc>
        <w:tc>
          <w:tcPr>
            <w:tcW w:w="1701" w:type="dxa"/>
            <w:vMerge/>
            <w:tcBorders>
              <w:left w:val="single" w:sz="8" w:space="0" w:color="000000"/>
              <w:right w:val="single" w:sz="8" w:space="0" w:color="000000"/>
            </w:tcBorders>
            <w:tcMar>
              <w:top w:w="8" w:type="dxa"/>
              <w:left w:w="63" w:type="dxa"/>
              <w:bottom w:w="0" w:type="dxa"/>
              <w:right w:w="63" w:type="dxa"/>
            </w:tcMar>
            <w:vAlign w:val="center"/>
          </w:tcPr>
          <w:p w:rsidR="001E51FE" w:rsidRPr="00B4399F" w:rsidRDefault="001E51FE" w:rsidP="001E51FE">
            <w:pPr>
              <w:spacing w:after="0" w:line="240" w:lineRule="auto"/>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1.605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58,5km </w:t>
            </w:r>
          </w:p>
        </w:tc>
      </w:tr>
      <w:tr w:rsidR="001E51FE" w:rsidRPr="00B4399F" w:rsidTr="001E51FE">
        <w:trPr>
          <w:trHeight w:val="20"/>
        </w:trPr>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1E51FE" w:rsidRPr="00B4399F" w:rsidRDefault="001E51FE" w:rsidP="001E51FE">
            <w:pPr>
              <w:spacing w:after="0" w:line="240" w:lineRule="auto"/>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Sudeste</w:t>
            </w:r>
          </w:p>
        </w:tc>
        <w:tc>
          <w:tcPr>
            <w:tcW w:w="1700"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Novo Alegre </w:t>
            </w:r>
          </w:p>
        </w:tc>
        <w:tc>
          <w:tcPr>
            <w:tcW w:w="1701" w:type="dxa"/>
            <w:vMerge/>
            <w:tcBorders>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tcPr>
          <w:p w:rsidR="001E51FE" w:rsidRPr="00B4399F" w:rsidRDefault="001E51FE" w:rsidP="001E51FE">
            <w:pPr>
              <w:spacing w:after="0" w:line="240" w:lineRule="auto"/>
              <w:rPr>
                <w:rFonts w:ascii="Times New Roman" w:hAnsi="Times New Roman" w:cs="Times New Roman"/>
                <w:bCs/>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2.286 </w:t>
            </w:r>
          </w:p>
        </w:tc>
        <w:tc>
          <w:tcPr>
            <w:tcW w:w="1134" w:type="dxa"/>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80,5km </w:t>
            </w:r>
          </w:p>
        </w:tc>
      </w:tr>
      <w:tr w:rsidR="001E51FE" w:rsidRPr="00B4399F" w:rsidTr="001E51FE">
        <w:trPr>
          <w:trHeight w:val="20"/>
        </w:trPr>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1E51FE" w:rsidRPr="00B4399F" w:rsidRDefault="001E51FE" w:rsidP="001E51FE">
            <w:pPr>
              <w:spacing w:after="0" w:line="240" w:lineRule="auto"/>
              <w:rPr>
                <w:rFonts w:ascii="Times New Roman" w:hAnsi="Times New Roman" w:cs="Times New Roman"/>
                <w:sz w:val="24"/>
                <w:szCs w:val="24"/>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Sudeste</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Ponte Alta do Bom Jesus </w:t>
            </w:r>
          </w:p>
        </w:tc>
        <w:tc>
          <w:tcPr>
            <w:tcW w:w="1701" w:type="dxa"/>
            <w:tcBorders>
              <w:top w:val="single" w:sz="8" w:space="0" w:color="000000"/>
              <w:left w:val="single" w:sz="8" w:space="0" w:color="000000"/>
              <w:bottom w:val="single" w:sz="8" w:space="0" w:color="000000"/>
              <w:right w:val="single" w:sz="8" w:space="0" w:color="000000"/>
            </w:tcBorders>
            <w:tcMar>
              <w:top w:w="8" w:type="dxa"/>
              <w:left w:w="63" w:type="dxa"/>
              <w:bottom w:w="0" w:type="dxa"/>
              <w:right w:w="63" w:type="dxa"/>
            </w:tcMar>
            <w:vAlign w:val="center"/>
          </w:tcPr>
          <w:p w:rsidR="001E51FE" w:rsidRPr="00B4399F" w:rsidRDefault="001E51FE" w:rsidP="001E51FE">
            <w:pPr>
              <w:spacing w:after="0" w:line="240" w:lineRule="auto"/>
              <w:rPr>
                <w:rFonts w:ascii="Times New Roman" w:hAnsi="Times New Roman" w:cs="Times New Roman"/>
                <w:bCs/>
                <w:sz w:val="24"/>
                <w:szCs w:val="24"/>
              </w:rPr>
            </w:pPr>
            <w:r w:rsidRPr="00B4399F">
              <w:rPr>
                <w:rFonts w:ascii="Times New Roman" w:hAnsi="Times New Roman" w:cs="Times New Roman"/>
                <w:bCs/>
                <w:sz w:val="24"/>
                <w:szCs w:val="24"/>
              </w:rPr>
              <w:t>Taguatinga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4.544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sz w:val="24"/>
                <w:szCs w:val="24"/>
              </w:rPr>
            </w:pPr>
            <w:r w:rsidRPr="00B4399F">
              <w:rPr>
                <w:rFonts w:ascii="Times New Roman" w:hAnsi="Times New Roman" w:cs="Times New Roman"/>
                <w:bCs/>
                <w:sz w:val="24"/>
                <w:szCs w:val="24"/>
              </w:rPr>
              <w:t xml:space="preserve">37km </w:t>
            </w:r>
          </w:p>
        </w:tc>
      </w:tr>
      <w:tr w:rsidR="001E51FE" w:rsidRPr="00B4399F" w:rsidTr="001E51FE">
        <w:trPr>
          <w:trHeight w:val="20"/>
        </w:trPr>
        <w:tc>
          <w:tcPr>
            <w:tcW w:w="2899" w:type="dxa"/>
            <w:gridSpan w:val="2"/>
            <w:tcBorders>
              <w:top w:val="single" w:sz="8" w:space="0" w:color="000000"/>
              <w:left w:val="single" w:sz="8" w:space="0" w:color="000000"/>
              <w:bottom w:val="single" w:sz="8" w:space="0" w:color="000000"/>
              <w:right w:val="single" w:sz="8" w:space="0" w:color="000000"/>
            </w:tcBorders>
            <w:shd w:val="clear" w:color="auto" w:fill="C2D69B"/>
            <w:tcMar>
              <w:top w:w="8" w:type="dxa"/>
              <w:left w:w="63" w:type="dxa"/>
              <w:bottom w:w="0" w:type="dxa"/>
              <w:right w:w="63" w:type="dxa"/>
            </w:tcMar>
            <w:vAlign w:val="center"/>
            <w:hideMark/>
          </w:tcPr>
          <w:p w:rsidR="001E51FE" w:rsidRPr="00B4399F" w:rsidRDefault="001E51FE" w:rsidP="001E51FE">
            <w:pPr>
              <w:spacing w:after="0" w:line="240" w:lineRule="auto"/>
              <w:rPr>
                <w:rFonts w:ascii="Times New Roman" w:hAnsi="Times New Roman" w:cs="Times New Roman"/>
                <w:b/>
                <w:sz w:val="24"/>
                <w:szCs w:val="24"/>
              </w:rPr>
            </w:pPr>
            <w:r w:rsidRPr="00B4399F">
              <w:rPr>
                <w:rFonts w:ascii="Times New Roman" w:hAnsi="Times New Roman" w:cs="Times New Roman"/>
                <w:b/>
                <w:sz w:val="24"/>
                <w:szCs w:val="24"/>
              </w:rPr>
              <w:t xml:space="preserve">TOTAL GERAL </w:t>
            </w:r>
          </w:p>
        </w:tc>
        <w:tc>
          <w:tcPr>
            <w:tcW w:w="1700"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1E51FE" w:rsidRPr="00B4399F" w:rsidRDefault="001E51FE" w:rsidP="001E51FE">
            <w:pPr>
              <w:spacing w:after="0" w:line="240" w:lineRule="auto"/>
              <w:rPr>
                <w:rFonts w:ascii="Times New Roman" w:hAnsi="Times New Roman" w:cs="Times New Roman"/>
                <w:b/>
                <w:sz w:val="24"/>
                <w:szCs w:val="24"/>
              </w:rPr>
            </w:pPr>
            <w:r w:rsidRPr="00B4399F">
              <w:rPr>
                <w:rFonts w:ascii="Times New Roman" w:hAnsi="Times New Roman" w:cs="Times New Roman"/>
                <w:b/>
                <w:bCs/>
                <w:sz w:val="24"/>
                <w:szCs w:val="24"/>
              </w:rPr>
              <w:t>9 Municípios</w:t>
            </w:r>
          </w:p>
        </w:tc>
        <w:tc>
          <w:tcPr>
            <w:tcW w:w="1701" w:type="dxa"/>
            <w:tcBorders>
              <w:top w:val="single" w:sz="8" w:space="0" w:color="000000"/>
              <w:left w:val="single" w:sz="8" w:space="0" w:color="000000"/>
              <w:bottom w:val="single" w:sz="8" w:space="0" w:color="000000"/>
              <w:right w:val="single" w:sz="8" w:space="0" w:color="000000"/>
            </w:tcBorders>
            <w:shd w:val="clear" w:color="auto" w:fill="C2D69B"/>
            <w:vAlign w:val="center"/>
          </w:tcPr>
          <w:p w:rsidR="001E51FE" w:rsidRPr="00B4399F" w:rsidRDefault="001E51FE" w:rsidP="001E51FE">
            <w:pPr>
              <w:spacing w:after="0" w:line="240" w:lineRule="auto"/>
              <w:rPr>
                <w:rFonts w:ascii="Times New Roman" w:hAnsi="Times New Roman" w:cs="Times New Roman"/>
                <w:b/>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C2D69B"/>
            <w:vAlign w:val="center"/>
          </w:tcPr>
          <w:p w:rsidR="001E51FE" w:rsidRPr="00B4399F" w:rsidRDefault="001E51FE" w:rsidP="001E51FE">
            <w:pPr>
              <w:spacing w:after="0" w:line="240" w:lineRule="auto"/>
              <w:rPr>
                <w:rFonts w:ascii="Times New Roman" w:hAnsi="Times New Roman" w:cs="Times New Roman"/>
                <w:b/>
                <w:sz w:val="24"/>
                <w:szCs w:val="24"/>
              </w:rPr>
            </w:pPr>
            <w:r w:rsidRPr="00B4399F">
              <w:rPr>
                <w:rFonts w:ascii="Times New Roman" w:hAnsi="Times New Roman" w:cs="Times New Roman"/>
                <w:b/>
                <w:sz w:val="24"/>
                <w:szCs w:val="24"/>
              </w:rPr>
              <w:t>56.766 habitantes</w:t>
            </w:r>
          </w:p>
        </w:tc>
      </w:tr>
    </w:tbl>
    <w:p w:rsidR="00CD4BC3" w:rsidRDefault="00CD4BC3" w:rsidP="00E0616D">
      <w:pPr>
        <w:spacing w:after="0" w:line="240" w:lineRule="auto"/>
        <w:jc w:val="both"/>
        <w:rPr>
          <w:rFonts w:ascii="Times New Roman" w:hAnsi="Times New Roman" w:cs="Times New Roman"/>
          <w:b/>
          <w:sz w:val="24"/>
          <w:szCs w:val="24"/>
        </w:rPr>
      </w:pPr>
    </w:p>
    <w:p w:rsidR="00B13A4E" w:rsidRDefault="00B13A4E" w:rsidP="00E0616D">
      <w:pPr>
        <w:spacing w:after="0" w:line="240" w:lineRule="auto"/>
        <w:jc w:val="both"/>
        <w:rPr>
          <w:rFonts w:ascii="Times New Roman" w:hAnsi="Times New Roman" w:cs="Times New Roman"/>
          <w:b/>
          <w:sz w:val="24"/>
          <w:szCs w:val="24"/>
        </w:rPr>
      </w:pPr>
    </w:p>
    <w:p w:rsidR="00B13A4E" w:rsidRDefault="00B13A4E" w:rsidP="00E0616D">
      <w:pPr>
        <w:spacing w:after="0" w:line="240" w:lineRule="auto"/>
        <w:jc w:val="both"/>
        <w:rPr>
          <w:rFonts w:ascii="Times New Roman" w:hAnsi="Times New Roman" w:cs="Times New Roman"/>
          <w:b/>
          <w:sz w:val="24"/>
          <w:szCs w:val="24"/>
        </w:rPr>
      </w:pPr>
    </w:p>
    <w:p w:rsidR="00693DC5" w:rsidRDefault="0090462F" w:rsidP="00E0616D">
      <w:pPr>
        <w:spacing w:after="0" w:line="240" w:lineRule="auto"/>
        <w:jc w:val="both"/>
        <w:rPr>
          <w:rFonts w:ascii="Times New Roman" w:hAnsi="Times New Roman" w:cs="Times New Roman"/>
          <w:b/>
          <w:sz w:val="24"/>
          <w:szCs w:val="24"/>
        </w:rPr>
      </w:pPr>
      <w:r w:rsidRPr="00CC7B12">
        <w:rPr>
          <w:rFonts w:ascii="Times New Roman" w:hAnsi="Times New Roman" w:cs="Times New Roman"/>
          <w:b/>
          <w:sz w:val="24"/>
          <w:szCs w:val="24"/>
        </w:rPr>
        <w:t>2.9</w:t>
      </w:r>
      <w:r w:rsidR="009A389D" w:rsidRPr="00CC7B12">
        <w:rPr>
          <w:rFonts w:ascii="Times New Roman" w:hAnsi="Times New Roman" w:cs="Times New Roman"/>
          <w:b/>
          <w:sz w:val="24"/>
          <w:szCs w:val="24"/>
        </w:rPr>
        <w:t xml:space="preserve"> </w:t>
      </w:r>
      <w:r w:rsidR="00693DC5">
        <w:rPr>
          <w:rFonts w:ascii="Times New Roman" w:hAnsi="Times New Roman" w:cs="Times New Roman"/>
          <w:b/>
          <w:sz w:val="24"/>
          <w:szCs w:val="24"/>
        </w:rPr>
        <w:t>SERVIÇOS DE ACOLHIMENTO PARA CRIANÇAS E ADOLESCENTES</w:t>
      </w:r>
    </w:p>
    <w:p w:rsidR="00B13A4E" w:rsidRDefault="00B13A4E" w:rsidP="00E0616D">
      <w:pPr>
        <w:spacing w:after="0" w:line="240" w:lineRule="auto"/>
        <w:jc w:val="both"/>
        <w:rPr>
          <w:rFonts w:ascii="Times New Roman" w:hAnsi="Times New Roman" w:cs="Times New Roman"/>
          <w:b/>
          <w:sz w:val="24"/>
          <w:szCs w:val="24"/>
        </w:rPr>
      </w:pPr>
    </w:p>
    <w:p w:rsidR="00B13A4E" w:rsidRDefault="00B13A4E" w:rsidP="00E0616D">
      <w:pPr>
        <w:spacing w:after="0" w:line="240" w:lineRule="auto"/>
        <w:jc w:val="both"/>
        <w:rPr>
          <w:rFonts w:ascii="Times New Roman" w:hAnsi="Times New Roman" w:cs="Times New Roman"/>
          <w:b/>
          <w:sz w:val="24"/>
          <w:szCs w:val="24"/>
        </w:rPr>
      </w:pPr>
    </w:p>
    <w:p w:rsidR="00693DC5" w:rsidRPr="006669DD" w:rsidRDefault="00693DC5" w:rsidP="00E0616D">
      <w:pPr>
        <w:spacing w:after="0" w:line="240" w:lineRule="auto"/>
        <w:jc w:val="both"/>
        <w:rPr>
          <w:rFonts w:ascii="Times New Roman" w:hAnsi="Times New Roman" w:cs="Times New Roman"/>
          <w:b/>
          <w:sz w:val="24"/>
          <w:szCs w:val="24"/>
        </w:rPr>
      </w:pPr>
    </w:p>
    <w:p w:rsidR="00693DC5" w:rsidRDefault="00B13A4E" w:rsidP="00E061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2.9.1 </w:t>
      </w:r>
      <w:r w:rsidR="00693DC5" w:rsidRPr="006669DD">
        <w:rPr>
          <w:rFonts w:ascii="Times New Roman" w:hAnsi="Times New Roman" w:cs="Times New Roman"/>
          <w:b/>
          <w:sz w:val="24"/>
          <w:szCs w:val="24"/>
        </w:rPr>
        <w:t>Família</w:t>
      </w:r>
      <w:r w:rsidR="004C14BC" w:rsidRPr="006669DD">
        <w:rPr>
          <w:rFonts w:ascii="Times New Roman" w:hAnsi="Times New Roman" w:cs="Times New Roman"/>
          <w:b/>
          <w:sz w:val="24"/>
          <w:szCs w:val="24"/>
        </w:rPr>
        <w:t xml:space="preserve"> Acolhedora</w:t>
      </w:r>
    </w:p>
    <w:p w:rsidR="00B13A4E" w:rsidRPr="006669DD" w:rsidRDefault="00B13A4E" w:rsidP="00E0616D">
      <w:pPr>
        <w:spacing w:after="0" w:line="240" w:lineRule="auto"/>
        <w:jc w:val="both"/>
        <w:rPr>
          <w:rFonts w:ascii="Times New Roman" w:hAnsi="Times New Roman" w:cs="Times New Roman"/>
          <w:b/>
          <w:sz w:val="24"/>
          <w:szCs w:val="24"/>
        </w:rPr>
      </w:pPr>
    </w:p>
    <w:p w:rsidR="00693DC5" w:rsidRPr="006669DD" w:rsidRDefault="00693DC5" w:rsidP="00E0616D">
      <w:pPr>
        <w:spacing w:after="0" w:line="240" w:lineRule="auto"/>
        <w:jc w:val="both"/>
        <w:rPr>
          <w:rFonts w:ascii="Times New Roman" w:hAnsi="Times New Roman" w:cs="Times New Roman"/>
          <w:b/>
          <w:sz w:val="24"/>
          <w:szCs w:val="24"/>
        </w:rPr>
      </w:pPr>
    </w:p>
    <w:p w:rsidR="00A97769" w:rsidRPr="006669DD" w:rsidRDefault="00693DC5" w:rsidP="004C14BC">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O serviço de família acolhedora no Estado do Tocantins será ofertado de forma diret</w:t>
      </w:r>
      <w:r w:rsidR="00363400" w:rsidRPr="006669DD">
        <w:rPr>
          <w:rFonts w:ascii="Times New Roman" w:hAnsi="Times New Roman" w:cs="Times New Roman"/>
          <w:sz w:val="24"/>
          <w:szCs w:val="24"/>
        </w:rPr>
        <w:t>a</w:t>
      </w:r>
      <w:r w:rsidRPr="006669DD">
        <w:rPr>
          <w:rFonts w:ascii="Times New Roman" w:hAnsi="Times New Roman" w:cs="Times New Roman"/>
          <w:sz w:val="24"/>
          <w:szCs w:val="24"/>
        </w:rPr>
        <w:t xml:space="preserve">. Em cada município </w:t>
      </w:r>
      <w:r w:rsidR="00776229" w:rsidRPr="006669DD">
        <w:rPr>
          <w:rFonts w:ascii="Times New Roman" w:hAnsi="Times New Roman" w:cs="Times New Roman"/>
          <w:sz w:val="24"/>
          <w:szCs w:val="24"/>
        </w:rPr>
        <w:t>(</w:t>
      </w:r>
      <w:r w:rsidRPr="006669DD">
        <w:rPr>
          <w:rFonts w:ascii="Times New Roman" w:hAnsi="Times New Roman" w:cs="Times New Roman"/>
          <w:sz w:val="24"/>
          <w:szCs w:val="24"/>
        </w:rPr>
        <w:t>sede e vinculado</w:t>
      </w:r>
      <w:r w:rsidR="00776229" w:rsidRPr="006669DD">
        <w:rPr>
          <w:rFonts w:ascii="Times New Roman" w:hAnsi="Times New Roman" w:cs="Times New Roman"/>
          <w:sz w:val="24"/>
          <w:szCs w:val="24"/>
        </w:rPr>
        <w:t>)</w:t>
      </w:r>
      <w:r w:rsidRPr="006669DD">
        <w:rPr>
          <w:rFonts w:ascii="Times New Roman" w:hAnsi="Times New Roman" w:cs="Times New Roman"/>
          <w:sz w:val="24"/>
          <w:szCs w:val="24"/>
        </w:rPr>
        <w:t xml:space="preserve"> será realizada divulgação, mobilização</w:t>
      </w:r>
      <w:r w:rsidR="00A97769" w:rsidRPr="006669DD">
        <w:rPr>
          <w:rFonts w:ascii="Times New Roman" w:hAnsi="Times New Roman" w:cs="Times New Roman"/>
          <w:sz w:val="24"/>
          <w:szCs w:val="24"/>
        </w:rPr>
        <w:t>, acolhida e avaliação inicial, avaliação documental, seleção, capacitação, cadastramento</w:t>
      </w:r>
      <w:r w:rsidR="004755B4">
        <w:rPr>
          <w:rFonts w:ascii="Times New Roman" w:hAnsi="Times New Roman" w:cs="Times New Roman"/>
          <w:sz w:val="24"/>
          <w:szCs w:val="24"/>
        </w:rPr>
        <w:t xml:space="preserve"> e acompanhamento das famílias acolhedoras.</w:t>
      </w:r>
    </w:p>
    <w:p w:rsidR="00693DC5" w:rsidRPr="006669DD" w:rsidRDefault="00A97769" w:rsidP="004C14BC">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Com o objetivo</w:t>
      </w:r>
      <w:r w:rsidR="00693DC5" w:rsidRPr="006669DD">
        <w:rPr>
          <w:rFonts w:ascii="Times New Roman" w:hAnsi="Times New Roman" w:cs="Times New Roman"/>
          <w:sz w:val="24"/>
          <w:szCs w:val="24"/>
        </w:rPr>
        <w:t xml:space="preserve"> de promover a convivência familiar e comunitária das crianças acolhidas</w:t>
      </w:r>
      <w:r w:rsidRPr="006669DD">
        <w:rPr>
          <w:rFonts w:ascii="Times New Roman" w:hAnsi="Times New Roman" w:cs="Times New Roman"/>
          <w:sz w:val="24"/>
          <w:szCs w:val="24"/>
        </w:rPr>
        <w:t xml:space="preserve"> serão promovidas estratégias para garanti</w:t>
      </w:r>
      <w:r w:rsidR="00D77901" w:rsidRPr="006669DD">
        <w:rPr>
          <w:rFonts w:ascii="Times New Roman" w:hAnsi="Times New Roman" w:cs="Times New Roman"/>
          <w:sz w:val="24"/>
          <w:szCs w:val="24"/>
        </w:rPr>
        <w:t>r</w:t>
      </w:r>
      <w:r w:rsidRPr="006669DD">
        <w:rPr>
          <w:rFonts w:ascii="Times New Roman" w:hAnsi="Times New Roman" w:cs="Times New Roman"/>
          <w:sz w:val="24"/>
          <w:szCs w:val="24"/>
        </w:rPr>
        <w:t xml:space="preserve"> que, em cada município, seja cadastrado família acolhedora,</w:t>
      </w:r>
      <w:r w:rsidR="004C14BC" w:rsidRPr="006669DD">
        <w:rPr>
          <w:rFonts w:ascii="Times New Roman" w:hAnsi="Times New Roman" w:cs="Times New Roman"/>
          <w:sz w:val="24"/>
          <w:szCs w:val="24"/>
        </w:rPr>
        <w:t xml:space="preserve"> pois</w:t>
      </w:r>
      <w:r w:rsidRPr="006669DD">
        <w:rPr>
          <w:rFonts w:ascii="Times New Roman" w:hAnsi="Times New Roman" w:cs="Times New Roman"/>
          <w:sz w:val="24"/>
          <w:szCs w:val="24"/>
        </w:rPr>
        <w:t>, dessa maneira,</w:t>
      </w:r>
      <w:r w:rsidR="004C14BC" w:rsidRPr="006669DD">
        <w:rPr>
          <w:rFonts w:ascii="Times New Roman" w:hAnsi="Times New Roman" w:cs="Times New Roman"/>
          <w:sz w:val="24"/>
          <w:szCs w:val="24"/>
        </w:rPr>
        <w:t xml:space="preserve"> a criança acolhida permanecerá</w:t>
      </w:r>
      <w:r w:rsidR="00776229" w:rsidRPr="006669DD">
        <w:rPr>
          <w:rFonts w:ascii="Times New Roman" w:hAnsi="Times New Roman" w:cs="Times New Roman"/>
          <w:sz w:val="24"/>
          <w:szCs w:val="24"/>
        </w:rPr>
        <w:t>, preferencialmente,</w:t>
      </w:r>
      <w:r w:rsidR="004C14BC" w:rsidRPr="006669DD">
        <w:rPr>
          <w:rFonts w:ascii="Times New Roman" w:hAnsi="Times New Roman" w:cs="Times New Roman"/>
          <w:sz w:val="24"/>
          <w:szCs w:val="24"/>
        </w:rPr>
        <w:t xml:space="preserve"> em seu município de origem</w:t>
      </w:r>
      <w:r w:rsidR="00693DC5" w:rsidRPr="006669DD">
        <w:rPr>
          <w:rFonts w:ascii="Times New Roman" w:hAnsi="Times New Roman" w:cs="Times New Roman"/>
          <w:sz w:val="24"/>
          <w:szCs w:val="24"/>
        </w:rPr>
        <w:t>.</w:t>
      </w:r>
    </w:p>
    <w:p w:rsidR="00F06FCD" w:rsidRPr="006669DD" w:rsidRDefault="00F06FCD" w:rsidP="004C14BC">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O serviço de família acolhedora terá uma equipe </w:t>
      </w:r>
      <w:r w:rsidR="00693DC5" w:rsidRPr="006669DD">
        <w:rPr>
          <w:rFonts w:ascii="Times New Roman" w:hAnsi="Times New Roman" w:cs="Times New Roman"/>
          <w:sz w:val="24"/>
          <w:szCs w:val="24"/>
        </w:rPr>
        <w:t>técnica</w:t>
      </w:r>
      <w:r w:rsidRPr="006669DD">
        <w:rPr>
          <w:rFonts w:ascii="Times New Roman" w:hAnsi="Times New Roman" w:cs="Times New Roman"/>
          <w:sz w:val="24"/>
          <w:szCs w:val="24"/>
        </w:rPr>
        <w:t xml:space="preserve"> com profissionais capacitados de acordo com as orientações técnicas nacionais e instalada</w:t>
      </w:r>
      <w:r w:rsidR="00693DC5" w:rsidRPr="006669DD">
        <w:rPr>
          <w:rFonts w:ascii="Times New Roman" w:hAnsi="Times New Roman" w:cs="Times New Roman"/>
          <w:sz w:val="24"/>
          <w:szCs w:val="24"/>
        </w:rPr>
        <w:t xml:space="preserve"> </w:t>
      </w:r>
      <w:r w:rsidRPr="006669DD">
        <w:rPr>
          <w:rFonts w:ascii="Times New Roman" w:hAnsi="Times New Roman" w:cs="Times New Roman"/>
          <w:sz w:val="24"/>
          <w:szCs w:val="24"/>
        </w:rPr>
        <w:t xml:space="preserve">em equipamento no </w:t>
      </w:r>
      <w:r w:rsidRPr="006669DD">
        <w:rPr>
          <w:rFonts w:ascii="Times New Roman" w:hAnsi="Times New Roman" w:cs="Times New Roman"/>
          <w:sz w:val="24"/>
          <w:szCs w:val="24"/>
        </w:rPr>
        <w:lastRenderedPageBreak/>
        <w:t>município sede do serviço. Esta equipe terá veículo com condições satisfatórias</w:t>
      </w:r>
      <w:r w:rsidR="00363400" w:rsidRPr="006669DD">
        <w:rPr>
          <w:rFonts w:ascii="Times New Roman" w:hAnsi="Times New Roman" w:cs="Times New Roman"/>
          <w:sz w:val="24"/>
          <w:szCs w:val="24"/>
        </w:rPr>
        <w:t xml:space="preserve"> para</w:t>
      </w:r>
      <w:r w:rsidRPr="006669DD">
        <w:rPr>
          <w:rFonts w:ascii="Times New Roman" w:hAnsi="Times New Roman" w:cs="Times New Roman"/>
          <w:sz w:val="24"/>
          <w:szCs w:val="24"/>
        </w:rPr>
        <w:t xml:space="preserve"> </w:t>
      </w:r>
      <w:r w:rsidR="00791FBF" w:rsidRPr="006669DD">
        <w:rPr>
          <w:rFonts w:ascii="Times New Roman" w:hAnsi="Times New Roman" w:cs="Times New Roman"/>
          <w:sz w:val="24"/>
          <w:szCs w:val="24"/>
        </w:rPr>
        <w:t>se</w:t>
      </w:r>
      <w:r w:rsidRPr="006669DD">
        <w:rPr>
          <w:rFonts w:ascii="Times New Roman" w:hAnsi="Times New Roman" w:cs="Times New Roman"/>
          <w:sz w:val="24"/>
          <w:szCs w:val="24"/>
        </w:rPr>
        <w:t xml:space="preserve"> desloca</w:t>
      </w:r>
      <w:r w:rsidR="00791FBF" w:rsidRPr="006669DD">
        <w:rPr>
          <w:rFonts w:ascii="Times New Roman" w:hAnsi="Times New Roman" w:cs="Times New Roman"/>
          <w:sz w:val="24"/>
          <w:szCs w:val="24"/>
        </w:rPr>
        <w:t>r e realizar o</w:t>
      </w:r>
      <w:r w:rsidRPr="006669DD">
        <w:rPr>
          <w:rFonts w:ascii="Times New Roman" w:hAnsi="Times New Roman" w:cs="Times New Roman"/>
          <w:sz w:val="24"/>
          <w:szCs w:val="24"/>
        </w:rPr>
        <w:t xml:space="preserve"> acompanhamento tanto das famílias de origem</w:t>
      </w:r>
      <w:r w:rsidR="001409E5" w:rsidRPr="006669DD">
        <w:rPr>
          <w:rFonts w:ascii="Times New Roman" w:hAnsi="Times New Roman" w:cs="Times New Roman"/>
          <w:sz w:val="24"/>
          <w:szCs w:val="24"/>
        </w:rPr>
        <w:t xml:space="preserve"> das crianças acolhidas</w:t>
      </w:r>
      <w:r w:rsidRPr="006669DD">
        <w:rPr>
          <w:rFonts w:ascii="Times New Roman" w:hAnsi="Times New Roman" w:cs="Times New Roman"/>
          <w:sz w:val="24"/>
          <w:szCs w:val="24"/>
        </w:rPr>
        <w:t xml:space="preserve"> quanto das famílias acolhedoras</w:t>
      </w:r>
      <w:r w:rsidR="001409E5" w:rsidRPr="006669DD">
        <w:rPr>
          <w:rFonts w:ascii="Times New Roman" w:hAnsi="Times New Roman" w:cs="Times New Roman"/>
          <w:sz w:val="24"/>
          <w:szCs w:val="24"/>
        </w:rPr>
        <w:t xml:space="preserve"> com criança acolhida,</w:t>
      </w:r>
      <w:r w:rsidRPr="006669DD">
        <w:rPr>
          <w:rFonts w:ascii="Times New Roman" w:hAnsi="Times New Roman" w:cs="Times New Roman"/>
          <w:sz w:val="24"/>
          <w:szCs w:val="24"/>
        </w:rPr>
        <w:t xml:space="preserve"> a cada qui</w:t>
      </w:r>
      <w:r w:rsidR="00791FBF" w:rsidRPr="006669DD">
        <w:rPr>
          <w:rFonts w:ascii="Times New Roman" w:hAnsi="Times New Roman" w:cs="Times New Roman"/>
          <w:sz w:val="24"/>
          <w:szCs w:val="24"/>
        </w:rPr>
        <w:t>nze dias, ou seja, cada família</w:t>
      </w:r>
      <w:r w:rsidRPr="006669DD">
        <w:rPr>
          <w:rFonts w:ascii="Times New Roman" w:hAnsi="Times New Roman" w:cs="Times New Roman"/>
          <w:sz w:val="24"/>
          <w:szCs w:val="24"/>
        </w:rPr>
        <w:t xml:space="preserve"> (acolhedora e de origem) serão visitadas duas vezes no mês, e sempre que houver demandas urgentes;</w:t>
      </w:r>
    </w:p>
    <w:p w:rsidR="00A97769" w:rsidRPr="006669DD" w:rsidRDefault="00A97769" w:rsidP="00A97769">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Em conformidade com o caderno “Orientações Técnicas: Serviços de Acolhimento para Crianças e Adolescentes”, </w:t>
      </w:r>
      <w:r w:rsidR="00D77901" w:rsidRPr="006669DD">
        <w:rPr>
          <w:rFonts w:ascii="Times New Roman" w:hAnsi="Times New Roman" w:cs="Times New Roman"/>
          <w:sz w:val="24"/>
          <w:szCs w:val="24"/>
        </w:rPr>
        <w:t>assim</w:t>
      </w:r>
      <w:r w:rsidRPr="006669DD">
        <w:rPr>
          <w:rFonts w:ascii="Times New Roman" w:hAnsi="Times New Roman" w:cs="Times New Roman"/>
          <w:sz w:val="24"/>
          <w:szCs w:val="24"/>
        </w:rPr>
        <w:t xml:space="preserve"> que uma criança/adolescente for encaminhada para o serviço,</w:t>
      </w:r>
      <w:r w:rsidR="00D77901" w:rsidRPr="006669DD">
        <w:rPr>
          <w:rFonts w:ascii="Times New Roman" w:hAnsi="Times New Roman" w:cs="Times New Roman"/>
          <w:sz w:val="24"/>
          <w:szCs w:val="24"/>
        </w:rPr>
        <w:t xml:space="preserve"> </w:t>
      </w:r>
      <w:r w:rsidRPr="006669DD">
        <w:rPr>
          <w:rFonts w:ascii="Times New Roman" w:hAnsi="Times New Roman" w:cs="Times New Roman"/>
          <w:sz w:val="24"/>
          <w:szCs w:val="24"/>
        </w:rPr>
        <w:t>a equipe técnica</w:t>
      </w:r>
      <w:r w:rsidR="00D77901" w:rsidRPr="006669DD">
        <w:rPr>
          <w:rFonts w:ascii="Times New Roman" w:hAnsi="Times New Roman" w:cs="Times New Roman"/>
          <w:sz w:val="24"/>
          <w:szCs w:val="24"/>
        </w:rPr>
        <w:t>, estabelecida na sede do serviço regionalizado,</w:t>
      </w:r>
      <w:r w:rsidRPr="006669DD">
        <w:rPr>
          <w:rFonts w:ascii="Times New Roman" w:hAnsi="Times New Roman" w:cs="Times New Roman"/>
          <w:sz w:val="24"/>
          <w:szCs w:val="24"/>
        </w:rPr>
        <w:t xml:space="preserve"> iniciar</w:t>
      </w:r>
      <w:r w:rsidR="00D77901" w:rsidRPr="006669DD">
        <w:rPr>
          <w:rFonts w:ascii="Times New Roman" w:hAnsi="Times New Roman" w:cs="Times New Roman"/>
          <w:sz w:val="24"/>
          <w:szCs w:val="24"/>
        </w:rPr>
        <w:t>á</w:t>
      </w:r>
      <w:r w:rsidRPr="006669DD">
        <w:rPr>
          <w:rFonts w:ascii="Times New Roman" w:hAnsi="Times New Roman" w:cs="Times New Roman"/>
          <w:sz w:val="24"/>
          <w:szCs w:val="24"/>
        </w:rPr>
        <w:t xml:space="preserve"> a preparação e acompanhamento psicossocial da</w:t>
      </w:r>
      <w:r w:rsidR="00D77901" w:rsidRPr="006669DD">
        <w:rPr>
          <w:rFonts w:ascii="Times New Roman" w:hAnsi="Times New Roman" w:cs="Times New Roman"/>
          <w:sz w:val="24"/>
          <w:szCs w:val="24"/>
        </w:rPr>
        <w:t xml:space="preserve"> </w:t>
      </w:r>
      <w:r w:rsidRPr="006669DD">
        <w:rPr>
          <w:rFonts w:ascii="Times New Roman" w:hAnsi="Times New Roman" w:cs="Times New Roman"/>
          <w:sz w:val="24"/>
          <w:szCs w:val="24"/>
        </w:rPr>
        <w:t>criança/adolescente, da família acolhedora, da família de origem e da rede social de</w:t>
      </w:r>
      <w:r w:rsidR="00D77901" w:rsidRPr="006669DD">
        <w:rPr>
          <w:rFonts w:ascii="Times New Roman" w:hAnsi="Times New Roman" w:cs="Times New Roman"/>
          <w:sz w:val="24"/>
          <w:szCs w:val="24"/>
        </w:rPr>
        <w:t xml:space="preserve"> </w:t>
      </w:r>
      <w:r w:rsidRPr="006669DD">
        <w:rPr>
          <w:rFonts w:ascii="Times New Roman" w:hAnsi="Times New Roman" w:cs="Times New Roman"/>
          <w:sz w:val="24"/>
          <w:szCs w:val="24"/>
        </w:rPr>
        <w:t>apoio</w:t>
      </w:r>
      <w:r w:rsidR="00D77901" w:rsidRPr="006669DD">
        <w:rPr>
          <w:rFonts w:ascii="Times New Roman" w:hAnsi="Times New Roman" w:cs="Times New Roman"/>
          <w:sz w:val="24"/>
          <w:szCs w:val="24"/>
        </w:rPr>
        <w:t>, de modo que o acolhimento se dê com as prerrogativas do Estatuto da Criança e do Adolescente, tendo em vista que o foco central da oferta do serviço seja que a criança retorne ao seio de sua família de origem.</w:t>
      </w:r>
    </w:p>
    <w:p w:rsidR="004C14BC" w:rsidRPr="006669DD" w:rsidRDefault="00363400" w:rsidP="004C14BC">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O Termo de Compromiss</w:t>
      </w:r>
      <w:r w:rsidR="00446211" w:rsidRPr="006669DD">
        <w:rPr>
          <w:rFonts w:ascii="Times New Roman" w:hAnsi="Times New Roman" w:cs="Times New Roman"/>
          <w:sz w:val="24"/>
          <w:szCs w:val="24"/>
        </w:rPr>
        <w:t>o estabelece que cada município vinculado ao serviço terá um</w:t>
      </w:r>
      <w:r w:rsidRPr="006669DD">
        <w:rPr>
          <w:rFonts w:ascii="Times New Roman" w:hAnsi="Times New Roman" w:cs="Times New Roman"/>
          <w:sz w:val="24"/>
          <w:szCs w:val="24"/>
        </w:rPr>
        <w:t xml:space="preserve"> Técnico de </w:t>
      </w:r>
      <w:r w:rsidR="001409E5" w:rsidRPr="006669DD">
        <w:rPr>
          <w:rFonts w:ascii="Times New Roman" w:hAnsi="Times New Roman" w:cs="Times New Roman"/>
          <w:sz w:val="24"/>
          <w:szCs w:val="24"/>
        </w:rPr>
        <w:t xml:space="preserve">Referência </w:t>
      </w:r>
      <w:r w:rsidR="00446211" w:rsidRPr="006669DD">
        <w:rPr>
          <w:rFonts w:ascii="Times New Roman" w:hAnsi="Times New Roman" w:cs="Times New Roman"/>
          <w:sz w:val="24"/>
          <w:szCs w:val="24"/>
        </w:rPr>
        <w:t>da Proteção Social Especial e também veículo para apoio do serviço em relação às famílias acolhedoras e de origem</w:t>
      </w:r>
      <w:r w:rsidR="001409E5" w:rsidRPr="006669DD">
        <w:rPr>
          <w:rFonts w:ascii="Times New Roman" w:hAnsi="Times New Roman" w:cs="Times New Roman"/>
          <w:sz w:val="24"/>
          <w:szCs w:val="24"/>
        </w:rPr>
        <w:t>, dentro do próprio município</w:t>
      </w:r>
      <w:r w:rsidR="00446211" w:rsidRPr="006669DD">
        <w:rPr>
          <w:rFonts w:ascii="Times New Roman" w:hAnsi="Times New Roman" w:cs="Times New Roman"/>
          <w:sz w:val="24"/>
          <w:szCs w:val="24"/>
        </w:rPr>
        <w:t xml:space="preserve"> e também para o deslocamento destes até a sede.</w:t>
      </w:r>
    </w:p>
    <w:p w:rsidR="00446211" w:rsidRPr="006669DD" w:rsidRDefault="00446211" w:rsidP="004C14BC">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A Secretaria Estadual do Trabalho e da Assistência Social por meio da Proteção Social Especial, de acordo com o Termo de Compromisso, promoverá capacitações às famílias acolhedoras, equipe técnica e técnicos de referência da Proteção Social Especial.</w:t>
      </w:r>
    </w:p>
    <w:p w:rsidR="00D36F61" w:rsidRPr="006669DD" w:rsidRDefault="00D36F61" w:rsidP="00693DC5">
      <w:pPr>
        <w:spacing w:after="0" w:line="240" w:lineRule="auto"/>
        <w:ind w:firstLine="851"/>
        <w:jc w:val="both"/>
        <w:rPr>
          <w:rFonts w:ascii="Times New Roman" w:hAnsi="Times New Roman" w:cs="Times New Roman"/>
          <w:b/>
          <w:sz w:val="24"/>
          <w:szCs w:val="24"/>
        </w:rPr>
      </w:pPr>
    </w:p>
    <w:p w:rsidR="001409E5" w:rsidRPr="006669DD" w:rsidRDefault="001409E5" w:rsidP="00693DC5">
      <w:pPr>
        <w:spacing w:after="0" w:line="240" w:lineRule="auto"/>
        <w:ind w:firstLine="851"/>
        <w:jc w:val="both"/>
        <w:rPr>
          <w:rFonts w:ascii="Times New Roman" w:hAnsi="Times New Roman" w:cs="Times New Roman"/>
          <w:b/>
          <w:sz w:val="24"/>
          <w:szCs w:val="24"/>
        </w:rPr>
      </w:pPr>
    </w:p>
    <w:p w:rsidR="00693DC5" w:rsidRDefault="0045069C" w:rsidP="00E061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2.9.2 </w:t>
      </w:r>
      <w:r w:rsidR="00693DC5" w:rsidRPr="006669DD">
        <w:rPr>
          <w:rFonts w:ascii="Times New Roman" w:hAnsi="Times New Roman" w:cs="Times New Roman"/>
          <w:b/>
          <w:sz w:val="24"/>
          <w:szCs w:val="24"/>
        </w:rPr>
        <w:t>Abrigos Institucionais</w:t>
      </w:r>
    </w:p>
    <w:p w:rsidR="00B13A4E" w:rsidRPr="006669DD" w:rsidRDefault="00B13A4E" w:rsidP="00E0616D">
      <w:pPr>
        <w:spacing w:after="0" w:line="240" w:lineRule="auto"/>
        <w:jc w:val="both"/>
        <w:rPr>
          <w:rFonts w:ascii="Times New Roman" w:hAnsi="Times New Roman" w:cs="Times New Roman"/>
          <w:b/>
          <w:sz w:val="24"/>
          <w:szCs w:val="24"/>
        </w:rPr>
      </w:pPr>
    </w:p>
    <w:p w:rsidR="00693DC5" w:rsidRPr="006669DD" w:rsidRDefault="00693DC5" w:rsidP="00E0616D">
      <w:pPr>
        <w:spacing w:after="0" w:line="240" w:lineRule="auto"/>
        <w:jc w:val="both"/>
        <w:rPr>
          <w:rFonts w:ascii="Times New Roman" w:hAnsi="Times New Roman" w:cs="Times New Roman"/>
          <w:sz w:val="24"/>
          <w:szCs w:val="24"/>
        </w:rPr>
      </w:pPr>
    </w:p>
    <w:p w:rsidR="00693DC5" w:rsidRPr="006669DD" w:rsidRDefault="001409E5" w:rsidP="001409E5">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A oferta do serviço Regionalizado de Acolhimento para Crianças e Adolescentes</w:t>
      </w:r>
      <w:r w:rsidR="00D77901" w:rsidRPr="006669DD">
        <w:rPr>
          <w:rFonts w:ascii="Times New Roman" w:hAnsi="Times New Roman" w:cs="Times New Roman"/>
          <w:sz w:val="24"/>
          <w:szCs w:val="24"/>
        </w:rPr>
        <w:t xml:space="preserve"> em abrigos</w:t>
      </w:r>
      <w:r w:rsidR="009A5D70" w:rsidRPr="006669DD">
        <w:rPr>
          <w:rFonts w:ascii="Times New Roman" w:hAnsi="Times New Roman" w:cs="Times New Roman"/>
          <w:sz w:val="24"/>
          <w:szCs w:val="24"/>
        </w:rPr>
        <w:t xml:space="preserve"> institucionais</w:t>
      </w:r>
      <w:r w:rsidRPr="006669DD">
        <w:rPr>
          <w:rFonts w:ascii="Times New Roman" w:hAnsi="Times New Roman" w:cs="Times New Roman"/>
          <w:sz w:val="24"/>
          <w:szCs w:val="24"/>
        </w:rPr>
        <w:t xml:space="preserve"> será de forma indireta, tendo em vista que o estado cofinanciará </w:t>
      </w:r>
      <w:r w:rsidR="00715DA7" w:rsidRPr="006669DD">
        <w:rPr>
          <w:rFonts w:ascii="Times New Roman" w:hAnsi="Times New Roman" w:cs="Times New Roman"/>
          <w:sz w:val="24"/>
          <w:szCs w:val="24"/>
        </w:rPr>
        <w:t xml:space="preserve">vagas em </w:t>
      </w:r>
      <w:r w:rsidRPr="006669DD">
        <w:rPr>
          <w:rFonts w:ascii="Times New Roman" w:hAnsi="Times New Roman" w:cs="Times New Roman"/>
          <w:sz w:val="24"/>
          <w:szCs w:val="24"/>
        </w:rPr>
        <w:t>instituição já existente</w:t>
      </w:r>
      <w:r w:rsidR="009A5D70" w:rsidRPr="006669DD">
        <w:rPr>
          <w:rFonts w:ascii="Times New Roman" w:hAnsi="Times New Roman" w:cs="Times New Roman"/>
          <w:sz w:val="24"/>
          <w:szCs w:val="24"/>
        </w:rPr>
        <w:t>s</w:t>
      </w:r>
      <w:r w:rsidRPr="006669DD">
        <w:rPr>
          <w:rFonts w:ascii="Times New Roman" w:hAnsi="Times New Roman" w:cs="Times New Roman"/>
          <w:sz w:val="24"/>
          <w:szCs w:val="24"/>
        </w:rPr>
        <w:t>.</w:t>
      </w:r>
      <w:r w:rsidR="00715DA7" w:rsidRPr="006669DD">
        <w:rPr>
          <w:rFonts w:ascii="Times New Roman" w:hAnsi="Times New Roman" w:cs="Times New Roman"/>
          <w:sz w:val="24"/>
          <w:szCs w:val="24"/>
        </w:rPr>
        <w:t xml:space="preserve"> No estado do Tocantins serão cofinancia</w:t>
      </w:r>
      <w:r w:rsidR="007D0B09">
        <w:rPr>
          <w:rFonts w:ascii="Times New Roman" w:hAnsi="Times New Roman" w:cs="Times New Roman"/>
          <w:sz w:val="24"/>
          <w:szCs w:val="24"/>
        </w:rPr>
        <w:t xml:space="preserve">dos três instituições, que </w:t>
      </w:r>
      <w:r w:rsidR="00715DA7" w:rsidRPr="006669DD">
        <w:rPr>
          <w:rFonts w:ascii="Times New Roman" w:hAnsi="Times New Roman" w:cs="Times New Roman"/>
          <w:sz w:val="24"/>
          <w:szCs w:val="24"/>
        </w:rPr>
        <w:t xml:space="preserve"> deverão passar por processo de reordenamento</w:t>
      </w:r>
      <w:r w:rsidR="001E6C9C" w:rsidRPr="006669DD">
        <w:rPr>
          <w:rFonts w:ascii="Times New Roman" w:hAnsi="Times New Roman" w:cs="Times New Roman"/>
          <w:sz w:val="24"/>
          <w:szCs w:val="24"/>
        </w:rPr>
        <w:t>. As especificidades do reordenamento serão listadas</w:t>
      </w:r>
      <w:r w:rsidR="009A5D70" w:rsidRPr="006669DD">
        <w:rPr>
          <w:rFonts w:ascii="Times New Roman" w:hAnsi="Times New Roman" w:cs="Times New Roman"/>
          <w:sz w:val="24"/>
          <w:szCs w:val="24"/>
        </w:rPr>
        <w:t>, em seguida,</w:t>
      </w:r>
      <w:r w:rsidR="001E6C9C" w:rsidRPr="006669DD">
        <w:rPr>
          <w:rFonts w:ascii="Times New Roman" w:hAnsi="Times New Roman" w:cs="Times New Roman"/>
          <w:sz w:val="24"/>
          <w:szCs w:val="24"/>
        </w:rPr>
        <w:t xml:space="preserve"> na descrição de cada serviço regionalizado</w:t>
      </w:r>
      <w:r w:rsidR="00715DA7" w:rsidRPr="006669DD">
        <w:rPr>
          <w:rFonts w:ascii="Times New Roman" w:hAnsi="Times New Roman" w:cs="Times New Roman"/>
          <w:sz w:val="24"/>
          <w:szCs w:val="24"/>
        </w:rPr>
        <w:t>.</w:t>
      </w:r>
    </w:p>
    <w:p w:rsidR="00715DA7" w:rsidRPr="006669DD" w:rsidRDefault="00715DA7" w:rsidP="00715DA7">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O serviço</w:t>
      </w:r>
      <w:r w:rsidR="009A5D70" w:rsidRPr="006669DD">
        <w:rPr>
          <w:rFonts w:ascii="Times New Roman" w:hAnsi="Times New Roman" w:cs="Times New Roman"/>
          <w:sz w:val="24"/>
          <w:szCs w:val="24"/>
        </w:rPr>
        <w:t xml:space="preserve"> em Acolhimento Institucional</w:t>
      </w:r>
      <w:r w:rsidRPr="006669DD">
        <w:rPr>
          <w:rFonts w:ascii="Times New Roman" w:hAnsi="Times New Roman" w:cs="Times New Roman"/>
          <w:sz w:val="24"/>
          <w:szCs w:val="24"/>
        </w:rPr>
        <w:t xml:space="preserve"> será ofertado por meio de equipe técnica da própria instituição cofinanciada, no entanto, o Estado do Tocantins, por meio da Setas, com a Gerência de Proteção Social Especial prestará apoio técnico no que diz respeito ao aprimoramento da oferta dos seviços, por meio de capacitações, visitas técnicas e orientações.</w:t>
      </w:r>
    </w:p>
    <w:p w:rsidR="00715DA7" w:rsidRPr="006669DD" w:rsidRDefault="00715DA7" w:rsidP="001E6C9C">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O Termo de Compromisso estabelece que cada município vinculado ao serviço regionalizado</w:t>
      </w:r>
      <w:r w:rsidR="00142166" w:rsidRPr="006669DD">
        <w:rPr>
          <w:rFonts w:ascii="Times New Roman" w:hAnsi="Times New Roman" w:cs="Times New Roman"/>
          <w:sz w:val="24"/>
          <w:szCs w:val="24"/>
        </w:rPr>
        <w:t xml:space="preserve"> (e o município sede quando for atendido pelo serviço)</w:t>
      </w:r>
      <w:r w:rsidRPr="006669DD">
        <w:rPr>
          <w:rFonts w:ascii="Times New Roman" w:hAnsi="Times New Roman" w:cs="Times New Roman"/>
          <w:sz w:val="24"/>
          <w:szCs w:val="24"/>
        </w:rPr>
        <w:t xml:space="preserve"> terá um Técnico de Referência da Proteção Social Especial e também veículo para apoio do serviço</w:t>
      </w:r>
      <w:r w:rsidR="00D73E11" w:rsidRPr="006669DD">
        <w:rPr>
          <w:rFonts w:ascii="Times New Roman" w:hAnsi="Times New Roman" w:cs="Times New Roman"/>
          <w:sz w:val="24"/>
          <w:szCs w:val="24"/>
        </w:rPr>
        <w:t xml:space="preserve"> no âmbito do </w:t>
      </w:r>
      <w:r w:rsidR="00D73E11" w:rsidRPr="006669DD">
        <w:rPr>
          <w:rFonts w:ascii="Times New Roman" w:hAnsi="Times New Roman" w:cs="Times New Roman"/>
          <w:sz w:val="24"/>
          <w:szCs w:val="24"/>
        </w:rPr>
        <w:lastRenderedPageBreak/>
        <w:t>município</w:t>
      </w:r>
      <w:r w:rsidR="00142166" w:rsidRPr="006669DD">
        <w:rPr>
          <w:rFonts w:ascii="Times New Roman" w:hAnsi="Times New Roman" w:cs="Times New Roman"/>
          <w:sz w:val="24"/>
          <w:szCs w:val="24"/>
        </w:rPr>
        <w:t>,</w:t>
      </w:r>
      <w:r w:rsidR="00D73E11" w:rsidRPr="006669DD">
        <w:rPr>
          <w:rFonts w:ascii="Times New Roman" w:hAnsi="Times New Roman" w:cs="Times New Roman"/>
          <w:sz w:val="24"/>
          <w:szCs w:val="24"/>
        </w:rPr>
        <w:t xml:space="preserve"> como</w:t>
      </w:r>
      <w:r w:rsidR="001E6C9C" w:rsidRPr="006669DD">
        <w:rPr>
          <w:rFonts w:ascii="Times New Roman" w:hAnsi="Times New Roman" w:cs="Times New Roman"/>
          <w:sz w:val="24"/>
          <w:szCs w:val="24"/>
        </w:rPr>
        <w:t xml:space="preserve"> por exemplo,</w:t>
      </w:r>
      <w:r w:rsidR="00D73E11" w:rsidRPr="006669DD">
        <w:rPr>
          <w:rFonts w:ascii="Times New Roman" w:hAnsi="Times New Roman" w:cs="Times New Roman"/>
          <w:sz w:val="24"/>
          <w:szCs w:val="24"/>
        </w:rPr>
        <w:t xml:space="preserve"> </w:t>
      </w:r>
      <w:r w:rsidR="009A5D70" w:rsidRPr="006669DD">
        <w:rPr>
          <w:rFonts w:ascii="Times New Roman" w:hAnsi="Times New Roman" w:cs="Times New Roman"/>
          <w:sz w:val="24"/>
          <w:szCs w:val="24"/>
        </w:rPr>
        <w:t xml:space="preserve">para </w:t>
      </w:r>
      <w:r w:rsidR="00D73E11" w:rsidRPr="006669DD">
        <w:rPr>
          <w:rFonts w:ascii="Times New Roman" w:hAnsi="Times New Roman" w:cs="Times New Roman"/>
          <w:sz w:val="24"/>
          <w:szCs w:val="24"/>
        </w:rPr>
        <w:t>deslocamento das famílias de origem das c</w:t>
      </w:r>
      <w:r w:rsidR="00953962">
        <w:rPr>
          <w:rFonts w:ascii="Times New Roman" w:hAnsi="Times New Roman" w:cs="Times New Roman"/>
          <w:sz w:val="24"/>
          <w:szCs w:val="24"/>
        </w:rPr>
        <w:t>r</w:t>
      </w:r>
      <w:r w:rsidR="00D73E11" w:rsidRPr="006669DD">
        <w:rPr>
          <w:rFonts w:ascii="Times New Roman" w:hAnsi="Times New Roman" w:cs="Times New Roman"/>
          <w:sz w:val="24"/>
          <w:szCs w:val="24"/>
        </w:rPr>
        <w:t>ianças até a instituição</w:t>
      </w:r>
      <w:r w:rsidR="001E6C9C" w:rsidRPr="006669DD">
        <w:rPr>
          <w:rFonts w:ascii="Times New Roman" w:hAnsi="Times New Roman" w:cs="Times New Roman"/>
          <w:sz w:val="24"/>
          <w:szCs w:val="24"/>
        </w:rPr>
        <w:t xml:space="preserve"> de acolhimento</w:t>
      </w:r>
      <w:r w:rsidR="00142166" w:rsidRPr="006669DD">
        <w:rPr>
          <w:rFonts w:ascii="Times New Roman" w:hAnsi="Times New Roman" w:cs="Times New Roman"/>
          <w:sz w:val="24"/>
          <w:szCs w:val="24"/>
        </w:rPr>
        <w:t>, deslocamento das famílias para as demais políticas públicas necessária</w:t>
      </w:r>
      <w:r w:rsidR="00953962">
        <w:rPr>
          <w:rFonts w:ascii="Times New Roman" w:hAnsi="Times New Roman" w:cs="Times New Roman"/>
          <w:sz w:val="24"/>
          <w:szCs w:val="24"/>
        </w:rPr>
        <w:t>s</w:t>
      </w:r>
      <w:r w:rsidR="00142166" w:rsidRPr="006669DD">
        <w:rPr>
          <w:rFonts w:ascii="Times New Roman" w:hAnsi="Times New Roman" w:cs="Times New Roman"/>
          <w:sz w:val="24"/>
          <w:szCs w:val="24"/>
        </w:rPr>
        <w:t xml:space="preserve"> ao serviço, e com demais atividades para promover a convivência e o fortalecimento de vinculos</w:t>
      </w:r>
      <w:r w:rsidRPr="006669DD">
        <w:rPr>
          <w:rFonts w:ascii="Times New Roman" w:hAnsi="Times New Roman" w:cs="Times New Roman"/>
          <w:sz w:val="24"/>
          <w:szCs w:val="24"/>
        </w:rPr>
        <w:t>.</w:t>
      </w:r>
    </w:p>
    <w:p w:rsidR="00B13A4E" w:rsidRDefault="00B13A4E" w:rsidP="00E0616D">
      <w:pPr>
        <w:spacing w:after="0" w:line="240" w:lineRule="auto"/>
        <w:jc w:val="both"/>
        <w:rPr>
          <w:rFonts w:ascii="Times New Roman" w:hAnsi="Times New Roman" w:cs="Times New Roman"/>
          <w:b/>
          <w:sz w:val="24"/>
          <w:szCs w:val="24"/>
        </w:rPr>
      </w:pPr>
    </w:p>
    <w:p w:rsidR="009A389D" w:rsidRDefault="0045069C" w:rsidP="00E0616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2.9.3 </w:t>
      </w:r>
      <w:r w:rsidR="00142166" w:rsidRPr="006669DD">
        <w:rPr>
          <w:rFonts w:ascii="Times New Roman" w:hAnsi="Times New Roman" w:cs="Times New Roman"/>
          <w:b/>
          <w:sz w:val="24"/>
          <w:szCs w:val="24"/>
        </w:rPr>
        <w:t>Definição da localização d</w:t>
      </w:r>
      <w:r w:rsidR="009A389D" w:rsidRPr="006669DD">
        <w:rPr>
          <w:rFonts w:ascii="Times New Roman" w:hAnsi="Times New Roman" w:cs="Times New Roman"/>
          <w:b/>
          <w:sz w:val="24"/>
          <w:szCs w:val="24"/>
        </w:rPr>
        <w:t xml:space="preserve">as 80 (oitenta) vagas para o Serviço de Acolhimento para </w:t>
      </w:r>
      <w:r w:rsidR="009A389D" w:rsidRPr="00CC7B12">
        <w:rPr>
          <w:rFonts w:ascii="Times New Roman" w:hAnsi="Times New Roman" w:cs="Times New Roman"/>
          <w:b/>
          <w:sz w:val="24"/>
          <w:szCs w:val="24"/>
        </w:rPr>
        <w:t>Criança e adolescente</w:t>
      </w:r>
    </w:p>
    <w:p w:rsidR="00A623EB" w:rsidRDefault="00A623EB" w:rsidP="00E0616D">
      <w:pPr>
        <w:spacing w:after="0" w:line="240" w:lineRule="auto"/>
        <w:jc w:val="both"/>
        <w:rPr>
          <w:rFonts w:ascii="Times New Roman" w:hAnsi="Times New Roman" w:cs="Times New Roman"/>
          <w:b/>
          <w:sz w:val="24"/>
          <w:szCs w:val="24"/>
        </w:rPr>
      </w:pPr>
    </w:p>
    <w:p w:rsidR="00EB6BAF" w:rsidRDefault="00EB6BAF" w:rsidP="00E0616D">
      <w:pPr>
        <w:spacing w:after="0" w:line="240" w:lineRule="auto"/>
        <w:rPr>
          <w:rFonts w:ascii="Times New Roman" w:hAnsi="Times New Roman" w:cs="Times New Roman"/>
          <w:b/>
          <w:sz w:val="24"/>
          <w:szCs w:val="24"/>
        </w:rPr>
      </w:pPr>
    </w:p>
    <w:p w:rsidR="00142166" w:rsidRDefault="0045069C" w:rsidP="00E0616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2.9.3.1 </w:t>
      </w:r>
      <w:r w:rsidR="00142166">
        <w:rPr>
          <w:rFonts w:ascii="Times New Roman" w:hAnsi="Times New Roman" w:cs="Times New Roman"/>
          <w:b/>
          <w:sz w:val="24"/>
          <w:szCs w:val="24"/>
        </w:rPr>
        <w:t>Acolhimento Regionalizado em Família Acolhedora com sede em Axixá</w:t>
      </w:r>
    </w:p>
    <w:p w:rsidR="00142166" w:rsidRDefault="00142166" w:rsidP="00E0616D">
      <w:pPr>
        <w:spacing w:after="0" w:line="240" w:lineRule="auto"/>
        <w:rPr>
          <w:rFonts w:ascii="Times New Roman" w:hAnsi="Times New Roman" w:cs="Times New Roman"/>
          <w:b/>
          <w:sz w:val="24"/>
          <w:szCs w:val="24"/>
        </w:rPr>
      </w:pPr>
    </w:p>
    <w:tbl>
      <w:tblPr>
        <w:tblW w:w="9214" w:type="dxa"/>
        <w:tblInd w:w="-132" w:type="dxa"/>
        <w:tblLayout w:type="fixed"/>
        <w:tblCellMar>
          <w:left w:w="0" w:type="dxa"/>
          <w:right w:w="0" w:type="dxa"/>
        </w:tblCellMar>
        <w:tblLook w:val="04A0"/>
      </w:tblPr>
      <w:tblGrid>
        <w:gridCol w:w="1135"/>
        <w:gridCol w:w="1134"/>
        <w:gridCol w:w="1984"/>
        <w:gridCol w:w="992"/>
        <w:gridCol w:w="1559"/>
        <w:gridCol w:w="851"/>
        <w:gridCol w:w="851"/>
        <w:gridCol w:w="708"/>
      </w:tblGrid>
      <w:tr w:rsidR="009A389D" w:rsidRPr="00CC7B12" w:rsidTr="00F33904">
        <w:trPr>
          <w:trHeight w:val="20"/>
        </w:trPr>
        <w:tc>
          <w:tcPr>
            <w:tcW w:w="9214" w:type="dxa"/>
            <w:gridSpan w:val="8"/>
            <w:tcBorders>
              <w:top w:val="single" w:sz="8" w:space="0" w:color="000000"/>
              <w:left w:val="single" w:sz="8" w:space="0" w:color="000000"/>
              <w:bottom w:val="single" w:sz="8" w:space="0" w:color="000000"/>
              <w:right w:val="single" w:sz="8" w:space="0" w:color="000000"/>
            </w:tcBorders>
            <w:shd w:val="clear" w:color="auto" w:fill="59AAF2"/>
          </w:tcPr>
          <w:p w:rsidR="009A389D" w:rsidRPr="00CC7B12" w:rsidRDefault="009A389D" w:rsidP="00E0616D">
            <w:pPr>
              <w:spacing w:after="0" w:line="240" w:lineRule="auto"/>
              <w:jc w:val="center"/>
              <w:rPr>
                <w:rFonts w:ascii="Times New Roman" w:hAnsi="Times New Roman" w:cs="Times New Roman"/>
                <w:bCs/>
                <w:sz w:val="20"/>
                <w:szCs w:val="20"/>
              </w:rPr>
            </w:pPr>
            <w:r w:rsidRPr="00CC7B12">
              <w:rPr>
                <w:rFonts w:ascii="Times New Roman" w:hAnsi="Times New Roman" w:cs="Times New Roman"/>
                <w:bCs/>
                <w:sz w:val="20"/>
                <w:szCs w:val="20"/>
              </w:rPr>
              <w:t>ACOLHIMENTO REGIONAL</w:t>
            </w:r>
          </w:p>
        </w:tc>
      </w:tr>
      <w:tr w:rsidR="009A389D" w:rsidRPr="00CC7B12" w:rsidTr="00F33904">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bCs/>
                <w:sz w:val="12"/>
                <w:szCs w:val="12"/>
              </w:rPr>
              <w:t xml:space="preserve">MUNICIPIO SEDE </w:t>
            </w:r>
          </w:p>
        </w:tc>
        <w:tc>
          <w:tcPr>
            <w:tcW w:w="113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bCs/>
                <w:sz w:val="12"/>
                <w:szCs w:val="12"/>
              </w:rPr>
              <w:t xml:space="preserve">REGIONAL </w:t>
            </w:r>
          </w:p>
        </w:tc>
        <w:tc>
          <w:tcPr>
            <w:tcW w:w="198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bCs/>
                <w:sz w:val="12"/>
                <w:szCs w:val="12"/>
              </w:rPr>
              <w:t xml:space="preserve">MUNICIPIOS VINCULADOS </w:t>
            </w:r>
          </w:p>
        </w:tc>
        <w:tc>
          <w:tcPr>
            <w:tcW w:w="992"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9A389D" w:rsidRPr="00F33904" w:rsidRDefault="009A389D" w:rsidP="00E0616D">
            <w:pPr>
              <w:spacing w:after="0" w:line="240" w:lineRule="auto"/>
              <w:jc w:val="center"/>
              <w:rPr>
                <w:rFonts w:ascii="Times New Roman" w:hAnsi="Times New Roman" w:cs="Times New Roman"/>
                <w:b/>
                <w:bCs/>
                <w:sz w:val="12"/>
                <w:szCs w:val="12"/>
              </w:rPr>
            </w:pPr>
            <w:r w:rsidRPr="00F33904">
              <w:rPr>
                <w:rFonts w:ascii="Times New Roman" w:hAnsi="Times New Roman" w:cs="Times New Roman"/>
                <w:b/>
                <w:bCs/>
                <w:sz w:val="12"/>
                <w:szCs w:val="12"/>
              </w:rPr>
              <w:t>PORTE</w:t>
            </w:r>
          </w:p>
        </w:tc>
        <w:tc>
          <w:tcPr>
            <w:tcW w:w="1559"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9A389D" w:rsidRPr="00F33904" w:rsidRDefault="009A389D" w:rsidP="00E0616D">
            <w:pPr>
              <w:spacing w:after="0" w:line="240" w:lineRule="auto"/>
              <w:jc w:val="center"/>
              <w:rPr>
                <w:rFonts w:ascii="Times New Roman" w:hAnsi="Times New Roman" w:cs="Times New Roman"/>
                <w:b/>
                <w:bCs/>
                <w:sz w:val="12"/>
                <w:szCs w:val="12"/>
              </w:rPr>
            </w:pPr>
            <w:r w:rsidRPr="00F33904">
              <w:rPr>
                <w:rFonts w:ascii="Times New Roman" w:hAnsi="Times New Roman" w:cs="Times New Roman"/>
                <w:b/>
                <w:bCs/>
                <w:sz w:val="12"/>
                <w:szCs w:val="12"/>
              </w:rPr>
              <w:t>COMARCA</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F33904" w:rsidP="00F33904">
            <w:pPr>
              <w:spacing w:after="0" w:line="240" w:lineRule="auto"/>
              <w:rPr>
                <w:rFonts w:ascii="Times New Roman" w:hAnsi="Times New Roman" w:cs="Times New Roman"/>
                <w:b/>
                <w:sz w:val="12"/>
                <w:szCs w:val="12"/>
              </w:rPr>
            </w:pPr>
            <w:r w:rsidRPr="00F33904">
              <w:rPr>
                <w:rFonts w:ascii="Times New Roman" w:hAnsi="Times New Roman" w:cs="Times New Roman"/>
                <w:b/>
                <w:bCs/>
                <w:sz w:val="12"/>
                <w:szCs w:val="12"/>
              </w:rPr>
              <w:t>POPULAÇÃO</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3803E4" w:rsidP="00E0616D">
            <w:pPr>
              <w:spacing w:after="0" w:line="240" w:lineRule="auto"/>
              <w:rPr>
                <w:rFonts w:ascii="Times New Roman" w:hAnsi="Times New Roman" w:cs="Times New Roman"/>
                <w:b/>
                <w:sz w:val="12"/>
                <w:szCs w:val="12"/>
              </w:rPr>
            </w:pPr>
            <w:r w:rsidRPr="003803E4">
              <w:rPr>
                <w:rFonts w:ascii="Times New Roman" w:hAnsi="Times New Roman" w:cs="Times New Roman"/>
                <w:b/>
                <w:bCs/>
                <w:sz w:val="12"/>
                <w:szCs w:val="12"/>
              </w:rPr>
              <w:t>Distância da SEDE</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vAlign w:val="center"/>
            <w:hideMark/>
          </w:tcPr>
          <w:p w:rsidR="009A389D" w:rsidRPr="00CC7B12" w:rsidRDefault="009A389D" w:rsidP="00E0616D">
            <w:pPr>
              <w:spacing w:after="0" w:line="240" w:lineRule="auto"/>
              <w:jc w:val="center"/>
              <w:rPr>
                <w:rFonts w:ascii="Times New Roman" w:hAnsi="Times New Roman" w:cs="Times New Roman"/>
                <w:bCs/>
                <w:sz w:val="18"/>
                <w:szCs w:val="20"/>
              </w:rPr>
            </w:pPr>
            <w:r w:rsidRPr="00CC7B12">
              <w:rPr>
                <w:rFonts w:ascii="Times New Roman" w:hAnsi="Times New Roman" w:cs="Times New Roman"/>
                <w:bCs/>
                <w:sz w:val="18"/>
                <w:szCs w:val="20"/>
              </w:rPr>
              <w:t>10 vagas</w:t>
            </w:r>
          </w:p>
        </w:tc>
      </w:tr>
      <w:tr w:rsidR="009A389D" w:rsidRPr="00CC7B12" w:rsidTr="00F33904">
        <w:trPr>
          <w:trHeight w:val="20"/>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vAlign w:val="center"/>
            <w:hideMark/>
          </w:tcPr>
          <w:p w:rsidR="009A389D" w:rsidRPr="00CC7B12" w:rsidRDefault="009A389D" w:rsidP="00540D38">
            <w:pPr>
              <w:spacing w:after="0" w:line="240" w:lineRule="auto"/>
              <w:jc w:val="center"/>
              <w:rPr>
                <w:rFonts w:ascii="Times New Roman" w:hAnsi="Times New Roman" w:cs="Times New Roman"/>
                <w:b/>
                <w:bCs/>
                <w:sz w:val="18"/>
                <w:szCs w:val="20"/>
              </w:rPr>
            </w:pPr>
            <w:r w:rsidRPr="00CC7B12">
              <w:rPr>
                <w:rFonts w:ascii="Times New Roman" w:hAnsi="Times New Roman" w:cs="Times New Roman"/>
                <w:bCs/>
                <w:sz w:val="18"/>
                <w:szCs w:val="20"/>
              </w:rPr>
              <w:t>REGIÃO NORTE</w:t>
            </w:r>
            <w:r w:rsidRPr="00CC7B12">
              <w:rPr>
                <w:rFonts w:ascii="Times New Roman" w:hAnsi="Times New Roman" w:cs="Times New Roman"/>
                <w:b/>
                <w:bCs/>
                <w:sz w:val="18"/>
                <w:szCs w:val="20"/>
              </w:rPr>
              <w:t xml:space="preserve"> I</w:t>
            </w:r>
          </w:p>
          <w:p w:rsidR="009A389D" w:rsidRPr="00CC7B12" w:rsidRDefault="009A389D" w:rsidP="00540D38">
            <w:pPr>
              <w:spacing w:after="0" w:line="240" w:lineRule="auto"/>
              <w:jc w:val="center"/>
              <w:rPr>
                <w:rFonts w:ascii="Times New Roman" w:hAnsi="Times New Roman" w:cs="Times New Roman"/>
                <w:sz w:val="18"/>
                <w:szCs w:val="20"/>
              </w:rPr>
            </w:pPr>
          </w:p>
          <w:p w:rsidR="009A389D" w:rsidRPr="00F33904" w:rsidRDefault="009A389D" w:rsidP="00540D38">
            <w:pPr>
              <w:spacing w:after="0" w:line="240" w:lineRule="auto"/>
              <w:jc w:val="center"/>
              <w:rPr>
                <w:rFonts w:ascii="Times New Roman" w:hAnsi="Times New Roman" w:cs="Times New Roman"/>
                <w:sz w:val="16"/>
                <w:szCs w:val="16"/>
              </w:rPr>
            </w:pPr>
            <w:r w:rsidRPr="00F33904">
              <w:rPr>
                <w:rFonts w:ascii="Times New Roman" w:hAnsi="Times New Roman" w:cs="Times New Roman"/>
                <w:b/>
                <w:bCs/>
                <w:sz w:val="16"/>
                <w:szCs w:val="16"/>
              </w:rPr>
              <w:t>AXIXÁ DO TOCANTINS</w:t>
            </w:r>
          </w:p>
          <w:p w:rsidR="009A389D" w:rsidRPr="00CC7B12" w:rsidRDefault="009A389D" w:rsidP="00540D38">
            <w:pPr>
              <w:spacing w:after="0" w:line="240" w:lineRule="auto"/>
              <w:jc w:val="center"/>
              <w:rPr>
                <w:rFonts w:ascii="Times New Roman" w:hAnsi="Times New Roman" w:cs="Times New Roman"/>
                <w:sz w:val="18"/>
                <w:szCs w:val="20"/>
              </w:rPr>
            </w:pPr>
            <w:r w:rsidRPr="00CC7B12">
              <w:rPr>
                <w:rFonts w:ascii="Times New Roman" w:hAnsi="Times New Roman" w:cs="Times New Roman"/>
                <w:bCs/>
                <w:sz w:val="18"/>
                <w:szCs w:val="20"/>
              </w:rPr>
              <w:t>9.275 hab</w:t>
            </w:r>
            <w:r w:rsidRPr="00CC7B12">
              <w:rPr>
                <w:rFonts w:ascii="Times New Roman" w:hAnsi="Times New Roman" w:cs="Times New Roman"/>
                <w:b/>
                <w:bCs/>
                <w:sz w:val="18"/>
                <w:szCs w:val="20"/>
              </w:rPr>
              <w:t>.</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 xml:space="preserve">Carrasco Bonito </w:t>
            </w:r>
          </w:p>
        </w:tc>
        <w:tc>
          <w:tcPr>
            <w:tcW w:w="992"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p w:rsidR="009A389D" w:rsidRPr="00CC7B12" w:rsidRDefault="009A389D" w:rsidP="00E0616D">
            <w:pPr>
              <w:spacing w:after="0" w:line="240" w:lineRule="auto"/>
              <w:rPr>
                <w:rFonts w:ascii="Times New Roman" w:hAnsi="Times New Roman" w:cs="Times New Roman"/>
                <w:bCs/>
                <w:sz w:val="20"/>
                <w:szCs w:val="20"/>
              </w:rPr>
            </w:pPr>
          </w:p>
          <w:p w:rsidR="009A389D" w:rsidRPr="00CC7B12" w:rsidRDefault="009A389D" w:rsidP="00E0616D">
            <w:pPr>
              <w:spacing w:after="0" w:line="240" w:lineRule="auto"/>
              <w:rPr>
                <w:rFonts w:ascii="Times New Roman" w:hAnsi="Times New Roman" w:cs="Times New Roman"/>
                <w:bCs/>
                <w:sz w:val="20"/>
                <w:szCs w:val="20"/>
              </w:rPr>
            </w:pPr>
          </w:p>
          <w:p w:rsidR="009A389D" w:rsidRPr="00CC7B12" w:rsidRDefault="009A389D" w:rsidP="00E0616D">
            <w:pPr>
              <w:spacing w:after="0" w:line="240" w:lineRule="auto"/>
              <w:rPr>
                <w:rFonts w:ascii="Times New Roman" w:hAnsi="Times New Roman" w:cs="Times New Roman"/>
                <w:bCs/>
                <w:sz w:val="20"/>
                <w:szCs w:val="20"/>
              </w:rPr>
            </w:pPr>
          </w:p>
          <w:p w:rsidR="009A389D" w:rsidRPr="00CC7B12" w:rsidRDefault="009A389D" w:rsidP="00E0616D">
            <w:pPr>
              <w:spacing w:after="0" w:line="240" w:lineRule="auto"/>
              <w:jc w:val="center"/>
              <w:rPr>
                <w:rFonts w:ascii="Times New Roman" w:hAnsi="Times New Roman" w:cs="Times New Roman"/>
                <w:bCs/>
                <w:sz w:val="20"/>
                <w:szCs w:val="20"/>
              </w:rPr>
            </w:pPr>
            <w:r w:rsidRPr="00CC7B12">
              <w:rPr>
                <w:rFonts w:ascii="Times New Roman" w:hAnsi="Times New Roman" w:cs="Times New Roman"/>
                <w:bCs/>
                <w:sz w:val="20"/>
                <w:szCs w:val="20"/>
              </w:rPr>
              <w:t>Pequeno I</w:t>
            </w:r>
          </w:p>
        </w:tc>
        <w:tc>
          <w:tcPr>
            <w:tcW w:w="1559"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Augustinópolis</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3.688</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 xml:space="preserve">48,7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Araguatins  </w:t>
            </w:r>
          </w:p>
        </w:tc>
        <w:tc>
          <w:tcPr>
            <w:tcW w:w="992" w:type="dxa"/>
            <w:vMerge/>
            <w:tcBorders>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vMerge w:val="restart"/>
            <w:tcBorders>
              <w:top w:val="single" w:sz="8" w:space="0" w:color="000000"/>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Araguatins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31.324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 xml:space="preserve">55,9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Buriti do Tocantins </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9.770</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63,7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São Bento do Tocantins </w:t>
            </w:r>
          </w:p>
        </w:tc>
        <w:tc>
          <w:tcPr>
            <w:tcW w:w="992" w:type="dxa"/>
            <w:vMerge/>
            <w:tcBorders>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4.615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54,9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Augustinópolis </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p w:rsidR="009A389D" w:rsidRPr="00CC7B12" w:rsidRDefault="009A389D" w:rsidP="00E0616D">
            <w:pPr>
              <w:spacing w:after="0" w:line="240" w:lineRule="auto"/>
              <w:rPr>
                <w:rFonts w:ascii="Times New Roman" w:hAnsi="Times New Roman" w:cs="Times New Roman"/>
                <w:bCs/>
                <w:sz w:val="20"/>
                <w:szCs w:val="20"/>
              </w:rPr>
            </w:pPr>
          </w:p>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Augustinópolis</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15.965</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21,1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Esperantina </w:t>
            </w:r>
          </w:p>
        </w:tc>
        <w:tc>
          <w:tcPr>
            <w:tcW w:w="992" w:type="dxa"/>
            <w:vMerge/>
            <w:tcBorders>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9.476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102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Sampaio </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3.868</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37,5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Praia Norte </w:t>
            </w:r>
          </w:p>
        </w:tc>
        <w:tc>
          <w:tcPr>
            <w:tcW w:w="992" w:type="dxa"/>
            <w:vMerge/>
            <w:tcBorders>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7.661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35,3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São Sebastião </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bottom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4.283</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 xml:space="preserve">65,7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NORTE I</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 xml:space="preserve">Sítio Novo do Tocantins </w:t>
            </w:r>
          </w:p>
        </w:tc>
        <w:tc>
          <w:tcPr>
            <w:tcW w:w="992"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p>
        </w:tc>
        <w:tc>
          <w:tcPr>
            <w:tcW w:w="1559" w:type="dxa"/>
            <w:tcBorders>
              <w:top w:val="single" w:sz="8" w:space="0" w:color="000000"/>
              <w:left w:val="single" w:sz="8" w:space="0" w:color="000000"/>
              <w:bottom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20"/>
                <w:szCs w:val="20"/>
              </w:rPr>
            </w:pPr>
            <w:r w:rsidRPr="00CC7B12">
              <w:rPr>
                <w:rFonts w:ascii="Times New Roman" w:hAnsi="Times New Roman" w:cs="Times New Roman"/>
                <w:bCs/>
                <w:sz w:val="20"/>
                <w:szCs w:val="20"/>
              </w:rPr>
              <w:t>Axixá</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 xml:space="preserve">9.148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20"/>
                <w:szCs w:val="20"/>
              </w:rPr>
            </w:pPr>
            <w:r w:rsidRPr="00CC7B12">
              <w:rPr>
                <w:rFonts w:ascii="Times New Roman" w:hAnsi="Times New Roman" w:cs="Times New Roman"/>
                <w:bCs/>
                <w:sz w:val="20"/>
                <w:szCs w:val="20"/>
              </w:rPr>
              <w:t xml:space="preserve">15,6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20"/>
                <w:szCs w:val="20"/>
              </w:rPr>
            </w:pPr>
          </w:p>
        </w:tc>
      </w:tr>
      <w:tr w:rsidR="00BF7251" w:rsidRPr="00CC7B12" w:rsidTr="00F33904">
        <w:trPr>
          <w:trHeight w:val="20"/>
        </w:trPr>
        <w:tc>
          <w:tcPr>
            <w:tcW w:w="2269" w:type="dxa"/>
            <w:gridSpan w:val="2"/>
            <w:tcBorders>
              <w:top w:val="single" w:sz="8" w:space="0" w:color="000000"/>
              <w:left w:val="single" w:sz="8" w:space="0" w:color="000000"/>
              <w:bottom w:val="single" w:sz="8" w:space="0" w:color="000000"/>
              <w:right w:val="single" w:sz="8" w:space="0" w:color="000000"/>
            </w:tcBorders>
          </w:tcPr>
          <w:p w:rsidR="00BF7251" w:rsidRPr="00CC7B12" w:rsidRDefault="00BF7251" w:rsidP="00BF7251">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 xml:space="preserve">TOTAL GERAL </w:t>
            </w:r>
          </w:p>
        </w:tc>
        <w:tc>
          <w:tcPr>
            <w:tcW w:w="4535" w:type="dxa"/>
            <w:gridSpan w:val="3"/>
            <w:tcBorders>
              <w:top w:val="single" w:sz="8" w:space="0" w:color="000000"/>
              <w:left w:val="single" w:sz="8" w:space="0" w:color="000000"/>
              <w:bottom w:val="single" w:sz="8" w:space="0" w:color="000000"/>
              <w:right w:val="single" w:sz="8" w:space="0" w:color="000000"/>
            </w:tcBorders>
          </w:tcPr>
          <w:p w:rsidR="00BF7251" w:rsidRPr="00CC7B12" w:rsidRDefault="00BF7251" w:rsidP="00BF7251">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11 Municípios</w:t>
            </w:r>
          </w:p>
        </w:tc>
        <w:tc>
          <w:tcPr>
            <w:tcW w:w="2410" w:type="dxa"/>
            <w:gridSpan w:val="3"/>
            <w:tcBorders>
              <w:top w:val="single" w:sz="8" w:space="0" w:color="000000"/>
              <w:left w:val="single" w:sz="8" w:space="0" w:color="000000"/>
              <w:bottom w:val="single" w:sz="8" w:space="0" w:color="000000"/>
              <w:right w:val="single" w:sz="8" w:space="0" w:color="000000"/>
            </w:tcBorders>
          </w:tcPr>
          <w:p w:rsidR="00BF7251" w:rsidRPr="00CC7B12" w:rsidRDefault="00BF7251" w:rsidP="00BF7251">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109.075 habitantes</w:t>
            </w:r>
          </w:p>
        </w:tc>
      </w:tr>
    </w:tbl>
    <w:p w:rsidR="00FB0F7C" w:rsidRDefault="00FB0F7C" w:rsidP="00FB0F7C">
      <w:pPr>
        <w:spacing w:after="0" w:line="360" w:lineRule="auto"/>
        <w:jc w:val="both"/>
        <w:rPr>
          <w:rFonts w:ascii="Times New Roman" w:hAnsi="Times New Roman" w:cs="Times New Roman"/>
          <w:color w:val="FF0000"/>
          <w:sz w:val="24"/>
          <w:szCs w:val="24"/>
        </w:rPr>
      </w:pPr>
    </w:p>
    <w:p w:rsidR="00FB0F7C" w:rsidRDefault="00A623EB" w:rsidP="00FB0F7C">
      <w:pPr>
        <w:spacing w:after="0"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664384" behindDoc="0" locked="0" layoutInCell="1" allowOverlap="1">
            <wp:simplePos x="0" y="0"/>
            <wp:positionH relativeFrom="column">
              <wp:posOffset>41910</wp:posOffset>
            </wp:positionH>
            <wp:positionV relativeFrom="paragraph">
              <wp:posOffset>189230</wp:posOffset>
            </wp:positionV>
            <wp:extent cx="5679440" cy="3310255"/>
            <wp:effectExtent l="1905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1780" t="11509" r="11434" b="16368"/>
                    <a:stretch>
                      <a:fillRect/>
                    </a:stretch>
                  </pic:blipFill>
                  <pic:spPr bwMode="auto">
                    <a:xfrm>
                      <a:off x="0" y="0"/>
                      <a:ext cx="5679440" cy="3310255"/>
                    </a:xfrm>
                    <a:prstGeom prst="rect">
                      <a:avLst/>
                    </a:prstGeom>
                    <a:noFill/>
                    <a:ln w="9525">
                      <a:noFill/>
                      <a:miter lim="800000"/>
                      <a:headEnd/>
                      <a:tailEnd/>
                    </a:ln>
                  </pic:spPr>
                </pic:pic>
              </a:graphicData>
            </a:graphic>
          </wp:anchor>
        </w:drawing>
      </w:r>
    </w:p>
    <w:p w:rsidR="00B13A4E" w:rsidRDefault="00B13A4E" w:rsidP="00FB0F7C">
      <w:pPr>
        <w:spacing w:after="0" w:line="360" w:lineRule="auto"/>
        <w:jc w:val="both"/>
        <w:rPr>
          <w:rFonts w:ascii="Times New Roman" w:hAnsi="Times New Roman" w:cs="Times New Roman"/>
          <w:color w:val="FF0000"/>
          <w:sz w:val="24"/>
          <w:szCs w:val="24"/>
        </w:rPr>
      </w:pPr>
    </w:p>
    <w:p w:rsidR="00FB0F7C" w:rsidRDefault="00FB0F7C" w:rsidP="00FB0F7C">
      <w:pPr>
        <w:spacing w:after="0" w:line="360" w:lineRule="auto"/>
        <w:jc w:val="both"/>
        <w:rPr>
          <w:rFonts w:ascii="Times New Roman" w:hAnsi="Times New Roman" w:cs="Times New Roman"/>
          <w:color w:val="FF0000"/>
          <w:sz w:val="24"/>
          <w:szCs w:val="24"/>
        </w:rPr>
      </w:pPr>
    </w:p>
    <w:p w:rsidR="00FB0F7C" w:rsidRDefault="00FB0F7C" w:rsidP="00FB0F7C">
      <w:pPr>
        <w:spacing w:after="0" w:line="360" w:lineRule="auto"/>
        <w:jc w:val="both"/>
        <w:rPr>
          <w:rFonts w:ascii="Times New Roman" w:hAnsi="Times New Roman" w:cs="Times New Roman"/>
          <w:color w:val="FF0000"/>
          <w:sz w:val="24"/>
          <w:szCs w:val="24"/>
        </w:rPr>
      </w:pPr>
    </w:p>
    <w:p w:rsidR="00FB0F7C" w:rsidRDefault="00FB0F7C" w:rsidP="00FB0F7C">
      <w:pPr>
        <w:spacing w:after="0" w:line="360" w:lineRule="auto"/>
        <w:jc w:val="both"/>
        <w:rPr>
          <w:rFonts w:ascii="Times New Roman" w:hAnsi="Times New Roman" w:cs="Times New Roman"/>
          <w:color w:val="FF0000"/>
          <w:sz w:val="24"/>
          <w:szCs w:val="24"/>
        </w:rPr>
      </w:pPr>
    </w:p>
    <w:p w:rsidR="00FB0F7C" w:rsidRDefault="00FB0F7C" w:rsidP="00FB0F7C">
      <w:pPr>
        <w:spacing w:after="0" w:line="360" w:lineRule="auto"/>
        <w:jc w:val="both"/>
        <w:rPr>
          <w:rFonts w:ascii="Times New Roman" w:hAnsi="Times New Roman" w:cs="Times New Roman"/>
          <w:color w:val="FF0000"/>
          <w:sz w:val="24"/>
          <w:szCs w:val="24"/>
        </w:rPr>
      </w:pPr>
    </w:p>
    <w:p w:rsidR="00FB0F7C" w:rsidRDefault="00FB0F7C" w:rsidP="00FB0F7C">
      <w:pPr>
        <w:spacing w:after="0" w:line="360" w:lineRule="auto"/>
        <w:jc w:val="both"/>
        <w:rPr>
          <w:rFonts w:ascii="Times New Roman" w:hAnsi="Times New Roman" w:cs="Times New Roman"/>
          <w:color w:val="FF0000"/>
          <w:sz w:val="24"/>
          <w:szCs w:val="24"/>
        </w:rPr>
      </w:pPr>
    </w:p>
    <w:p w:rsidR="00FB0F7C" w:rsidRDefault="00FB0F7C" w:rsidP="00FB0F7C">
      <w:pPr>
        <w:spacing w:after="0" w:line="360" w:lineRule="auto"/>
        <w:jc w:val="both"/>
        <w:rPr>
          <w:rFonts w:ascii="Times New Roman" w:hAnsi="Times New Roman" w:cs="Times New Roman"/>
          <w:color w:val="FF0000"/>
          <w:sz w:val="24"/>
          <w:szCs w:val="24"/>
        </w:rPr>
      </w:pPr>
    </w:p>
    <w:p w:rsidR="00FB0F7C" w:rsidRDefault="00FB0F7C" w:rsidP="00FB0F7C">
      <w:pPr>
        <w:spacing w:after="0" w:line="360" w:lineRule="auto"/>
        <w:jc w:val="both"/>
        <w:rPr>
          <w:rFonts w:ascii="Times New Roman" w:hAnsi="Times New Roman" w:cs="Times New Roman"/>
          <w:color w:val="FF0000"/>
          <w:sz w:val="24"/>
          <w:szCs w:val="24"/>
        </w:rPr>
      </w:pPr>
    </w:p>
    <w:p w:rsidR="00A623EB" w:rsidRDefault="00A623EB" w:rsidP="00FB0F7C">
      <w:pPr>
        <w:spacing w:after="0" w:line="360" w:lineRule="auto"/>
        <w:jc w:val="both"/>
        <w:rPr>
          <w:rFonts w:ascii="Times New Roman" w:hAnsi="Times New Roman" w:cs="Times New Roman"/>
          <w:color w:val="FF0000"/>
          <w:sz w:val="24"/>
          <w:szCs w:val="24"/>
        </w:rPr>
      </w:pPr>
    </w:p>
    <w:p w:rsidR="00A623EB" w:rsidRDefault="00A623EB" w:rsidP="00FB0F7C">
      <w:pPr>
        <w:spacing w:after="0" w:line="360" w:lineRule="auto"/>
        <w:jc w:val="both"/>
        <w:rPr>
          <w:rFonts w:ascii="Times New Roman" w:hAnsi="Times New Roman" w:cs="Times New Roman"/>
          <w:color w:val="FF0000"/>
          <w:sz w:val="24"/>
          <w:szCs w:val="24"/>
        </w:rPr>
      </w:pPr>
    </w:p>
    <w:p w:rsidR="00A623EB" w:rsidRDefault="00A623EB" w:rsidP="00FB0F7C">
      <w:pPr>
        <w:spacing w:after="0" w:line="360" w:lineRule="auto"/>
        <w:jc w:val="both"/>
        <w:rPr>
          <w:rFonts w:ascii="Times New Roman" w:hAnsi="Times New Roman" w:cs="Times New Roman"/>
          <w:color w:val="FF0000"/>
          <w:sz w:val="24"/>
          <w:szCs w:val="24"/>
        </w:rPr>
      </w:pPr>
    </w:p>
    <w:p w:rsidR="00A623EB" w:rsidRDefault="00A623EB" w:rsidP="00FB0F7C">
      <w:pPr>
        <w:spacing w:after="0" w:line="360" w:lineRule="auto"/>
        <w:jc w:val="both"/>
        <w:rPr>
          <w:rFonts w:ascii="Times New Roman" w:hAnsi="Times New Roman" w:cs="Times New Roman"/>
          <w:color w:val="FF0000"/>
          <w:sz w:val="24"/>
          <w:szCs w:val="24"/>
        </w:rPr>
      </w:pPr>
    </w:p>
    <w:p w:rsidR="00FB0F7C" w:rsidRPr="006669DD" w:rsidRDefault="00FB0F7C" w:rsidP="00FB0F7C">
      <w:pPr>
        <w:spacing w:after="0" w:line="360" w:lineRule="auto"/>
        <w:jc w:val="both"/>
        <w:rPr>
          <w:rFonts w:ascii="Times New Roman" w:hAnsi="Times New Roman" w:cs="Times New Roman"/>
          <w:sz w:val="24"/>
          <w:szCs w:val="24"/>
        </w:rPr>
      </w:pPr>
    </w:p>
    <w:p w:rsidR="00EB6BAF" w:rsidRPr="006669DD" w:rsidRDefault="00EF1613" w:rsidP="00FB0F7C">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O município de </w:t>
      </w:r>
      <w:r w:rsidRPr="006669DD">
        <w:rPr>
          <w:rFonts w:ascii="Times New Roman" w:hAnsi="Times New Roman" w:cs="Times New Roman"/>
          <w:b/>
          <w:sz w:val="24"/>
          <w:szCs w:val="24"/>
        </w:rPr>
        <w:t>Axixá</w:t>
      </w:r>
      <w:r w:rsidRPr="006669DD">
        <w:rPr>
          <w:rFonts w:ascii="Times New Roman" w:hAnsi="Times New Roman" w:cs="Times New Roman"/>
          <w:sz w:val="24"/>
          <w:szCs w:val="24"/>
        </w:rPr>
        <w:t xml:space="preserve"> </w:t>
      </w:r>
      <w:r w:rsidR="00EF3BA3" w:rsidRPr="006669DD">
        <w:rPr>
          <w:rFonts w:ascii="Times New Roman" w:hAnsi="Times New Roman" w:cs="Times New Roman"/>
          <w:sz w:val="24"/>
          <w:szCs w:val="24"/>
        </w:rPr>
        <w:t>é</w:t>
      </w:r>
      <w:r w:rsidRPr="006669DD">
        <w:rPr>
          <w:rFonts w:ascii="Times New Roman" w:hAnsi="Times New Roman" w:cs="Times New Roman"/>
          <w:sz w:val="24"/>
          <w:szCs w:val="24"/>
        </w:rPr>
        <w:t xml:space="preserve"> Pequeno Porte I, sede de comarca e oferta o serviço d</w:t>
      </w:r>
      <w:r w:rsidR="009D7C58">
        <w:rPr>
          <w:rFonts w:ascii="Times New Roman" w:hAnsi="Times New Roman" w:cs="Times New Roman"/>
          <w:sz w:val="24"/>
          <w:szCs w:val="24"/>
        </w:rPr>
        <w:t xml:space="preserve">a proteção social básica  por meio </w:t>
      </w:r>
      <w:r w:rsidRPr="006669DD">
        <w:rPr>
          <w:rFonts w:ascii="Times New Roman" w:hAnsi="Times New Roman" w:cs="Times New Roman"/>
          <w:sz w:val="24"/>
          <w:szCs w:val="24"/>
        </w:rPr>
        <w:t xml:space="preserve"> do</w:t>
      </w:r>
      <w:r w:rsidR="00A34E09" w:rsidRPr="006669DD">
        <w:rPr>
          <w:rFonts w:ascii="Times New Roman" w:hAnsi="Times New Roman" w:cs="Times New Roman"/>
          <w:sz w:val="24"/>
          <w:szCs w:val="24"/>
        </w:rPr>
        <w:t xml:space="preserve"> Centro de Referencia de Assistência Social</w:t>
      </w:r>
      <w:r w:rsidRPr="006669DD">
        <w:rPr>
          <w:rFonts w:ascii="Times New Roman" w:hAnsi="Times New Roman" w:cs="Times New Roman"/>
          <w:sz w:val="24"/>
          <w:szCs w:val="24"/>
        </w:rPr>
        <w:t xml:space="preserve"> </w:t>
      </w:r>
      <w:r w:rsidR="00A34E09" w:rsidRPr="006669DD">
        <w:rPr>
          <w:rFonts w:ascii="Times New Roman" w:hAnsi="Times New Roman" w:cs="Times New Roman"/>
          <w:sz w:val="24"/>
          <w:szCs w:val="24"/>
        </w:rPr>
        <w:t>(</w:t>
      </w:r>
      <w:r w:rsidRPr="006669DD">
        <w:rPr>
          <w:rFonts w:ascii="Times New Roman" w:hAnsi="Times New Roman" w:cs="Times New Roman"/>
          <w:sz w:val="24"/>
          <w:szCs w:val="24"/>
        </w:rPr>
        <w:t>CRAS</w:t>
      </w:r>
      <w:r w:rsidR="00A34E09" w:rsidRPr="006669DD">
        <w:rPr>
          <w:rFonts w:ascii="Times New Roman" w:hAnsi="Times New Roman" w:cs="Times New Roman"/>
          <w:sz w:val="24"/>
          <w:szCs w:val="24"/>
        </w:rPr>
        <w:t>).</w:t>
      </w:r>
    </w:p>
    <w:p w:rsidR="009A389D" w:rsidRPr="006669DD" w:rsidRDefault="00EB6BAF" w:rsidP="00EB6BAF">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lastRenderedPageBreak/>
        <w:t>Em relação à Alta Complexidade, a regional em que esse município está situado, e também os outros vinculados a este, não poss</w:t>
      </w:r>
      <w:r w:rsidR="00834068" w:rsidRPr="006669DD">
        <w:rPr>
          <w:rFonts w:ascii="Times New Roman" w:hAnsi="Times New Roman" w:cs="Times New Roman"/>
          <w:sz w:val="24"/>
          <w:szCs w:val="24"/>
        </w:rPr>
        <w:t>ui</w:t>
      </w:r>
      <w:r w:rsidRPr="006669DD">
        <w:rPr>
          <w:rFonts w:ascii="Times New Roman" w:hAnsi="Times New Roman" w:cs="Times New Roman"/>
          <w:sz w:val="24"/>
          <w:szCs w:val="24"/>
        </w:rPr>
        <w:t xml:space="preserve"> oferta de serviços de acolhimento para crianças e adolescentes. Dessa forma,</w:t>
      </w:r>
      <w:r w:rsidR="00EF1613" w:rsidRPr="006669DD">
        <w:rPr>
          <w:rFonts w:ascii="Times New Roman" w:hAnsi="Times New Roman" w:cs="Times New Roman"/>
          <w:sz w:val="24"/>
          <w:szCs w:val="24"/>
        </w:rPr>
        <w:t xml:space="preserve"> será </w:t>
      </w:r>
      <w:r w:rsidRPr="006669DD">
        <w:rPr>
          <w:rFonts w:ascii="Times New Roman" w:hAnsi="Times New Roman" w:cs="Times New Roman"/>
          <w:sz w:val="24"/>
          <w:szCs w:val="24"/>
        </w:rPr>
        <w:t xml:space="preserve">implantado </w:t>
      </w:r>
      <w:r w:rsidR="00EF1613" w:rsidRPr="006669DD">
        <w:rPr>
          <w:rFonts w:ascii="Times New Roman" w:hAnsi="Times New Roman" w:cs="Times New Roman"/>
          <w:sz w:val="24"/>
          <w:szCs w:val="24"/>
        </w:rPr>
        <w:t>o</w:t>
      </w:r>
      <w:r w:rsidRPr="006669DD">
        <w:rPr>
          <w:rFonts w:ascii="Times New Roman" w:hAnsi="Times New Roman" w:cs="Times New Roman"/>
          <w:sz w:val="24"/>
          <w:szCs w:val="24"/>
        </w:rPr>
        <w:t xml:space="preserve"> </w:t>
      </w:r>
      <w:r w:rsidR="00834068" w:rsidRPr="006669DD">
        <w:rPr>
          <w:rFonts w:ascii="Times New Roman" w:hAnsi="Times New Roman" w:cs="Times New Roman"/>
          <w:sz w:val="24"/>
          <w:szCs w:val="24"/>
        </w:rPr>
        <w:t xml:space="preserve">Serviço </w:t>
      </w:r>
      <w:r w:rsidR="00EF1613" w:rsidRPr="006669DD">
        <w:rPr>
          <w:rFonts w:ascii="Times New Roman" w:hAnsi="Times New Roman" w:cs="Times New Roman"/>
          <w:sz w:val="24"/>
          <w:szCs w:val="24"/>
        </w:rPr>
        <w:t xml:space="preserve">de </w:t>
      </w:r>
      <w:r w:rsidR="00927544" w:rsidRPr="006669DD">
        <w:rPr>
          <w:rFonts w:ascii="Times New Roman" w:hAnsi="Times New Roman" w:cs="Times New Roman"/>
          <w:sz w:val="24"/>
          <w:szCs w:val="24"/>
        </w:rPr>
        <w:t>Acolhimento</w:t>
      </w:r>
      <w:r w:rsidRPr="006669DD">
        <w:rPr>
          <w:rFonts w:ascii="Times New Roman" w:hAnsi="Times New Roman" w:cs="Times New Roman"/>
          <w:sz w:val="24"/>
          <w:szCs w:val="24"/>
        </w:rPr>
        <w:t xml:space="preserve"> Regionalizado</w:t>
      </w:r>
      <w:r w:rsidR="00927544" w:rsidRPr="006669DD">
        <w:rPr>
          <w:rFonts w:ascii="Times New Roman" w:hAnsi="Times New Roman" w:cs="Times New Roman"/>
          <w:sz w:val="24"/>
          <w:szCs w:val="24"/>
        </w:rPr>
        <w:t xml:space="preserve"> na modalidade</w:t>
      </w:r>
      <w:r w:rsidR="00EF1613" w:rsidRPr="006669DD">
        <w:rPr>
          <w:rFonts w:ascii="Times New Roman" w:hAnsi="Times New Roman" w:cs="Times New Roman"/>
          <w:sz w:val="24"/>
          <w:szCs w:val="24"/>
        </w:rPr>
        <w:t xml:space="preserve"> </w:t>
      </w:r>
      <w:r w:rsidR="00927544" w:rsidRPr="006669DD">
        <w:rPr>
          <w:rFonts w:ascii="Times New Roman" w:hAnsi="Times New Roman" w:cs="Times New Roman"/>
          <w:sz w:val="24"/>
          <w:szCs w:val="24"/>
        </w:rPr>
        <w:t xml:space="preserve">Família Acolhedora </w:t>
      </w:r>
      <w:r w:rsidR="00EF1613" w:rsidRPr="006669DD">
        <w:rPr>
          <w:rFonts w:ascii="Times New Roman" w:hAnsi="Times New Roman" w:cs="Times New Roman"/>
          <w:sz w:val="24"/>
          <w:szCs w:val="24"/>
        </w:rPr>
        <w:t>de forma direta</w:t>
      </w:r>
      <w:r w:rsidR="00596A9E" w:rsidRPr="006669DD">
        <w:rPr>
          <w:rFonts w:ascii="Times New Roman" w:hAnsi="Times New Roman" w:cs="Times New Roman"/>
          <w:sz w:val="24"/>
          <w:szCs w:val="24"/>
        </w:rPr>
        <w:t>.</w:t>
      </w:r>
      <w:r w:rsidRPr="006669DD">
        <w:rPr>
          <w:rFonts w:ascii="Times New Roman" w:hAnsi="Times New Roman" w:cs="Times New Roman"/>
          <w:sz w:val="24"/>
          <w:szCs w:val="24"/>
        </w:rPr>
        <w:t xml:space="preserve"> </w:t>
      </w:r>
      <w:r w:rsidR="00385A9C" w:rsidRPr="006669DD">
        <w:rPr>
          <w:rFonts w:ascii="Times New Roman" w:hAnsi="Times New Roman" w:cs="Times New Roman"/>
          <w:sz w:val="24"/>
          <w:szCs w:val="24"/>
        </w:rPr>
        <w:t>Neste equipamento regionalizado o município sede também será atendido</w:t>
      </w:r>
      <w:r w:rsidR="009A5D70" w:rsidRPr="006669DD">
        <w:rPr>
          <w:rFonts w:ascii="Times New Roman" w:hAnsi="Times New Roman" w:cs="Times New Roman"/>
          <w:sz w:val="24"/>
          <w:szCs w:val="24"/>
        </w:rPr>
        <w:t>, ou seja, em cada município, inclusive o que sediará o serviço, haverá Famílias Acolhedoras cadastradas</w:t>
      </w:r>
      <w:r w:rsidR="00385A9C" w:rsidRPr="006669DD">
        <w:rPr>
          <w:rFonts w:ascii="Times New Roman" w:hAnsi="Times New Roman" w:cs="Times New Roman"/>
          <w:sz w:val="24"/>
          <w:szCs w:val="24"/>
        </w:rPr>
        <w:t>.</w:t>
      </w:r>
    </w:p>
    <w:p w:rsidR="00142166" w:rsidRPr="006669DD" w:rsidRDefault="00142166" w:rsidP="00EB6BAF">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Essa regional ultrapassou o limite de 8 (oito) municípios, no entanto, o número da população</w:t>
      </w:r>
      <w:r w:rsidR="009A5D70" w:rsidRPr="006669DD">
        <w:rPr>
          <w:rFonts w:ascii="Times New Roman" w:hAnsi="Times New Roman" w:cs="Times New Roman"/>
          <w:sz w:val="24"/>
          <w:szCs w:val="24"/>
        </w:rPr>
        <w:t xml:space="preserve"> total dos municípios (sede e vinculados)</w:t>
      </w:r>
      <w:r w:rsidRPr="006669DD">
        <w:rPr>
          <w:rFonts w:ascii="Times New Roman" w:hAnsi="Times New Roman" w:cs="Times New Roman"/>
          <w:sz w:val="24"/>
          <w:szCs w:val="24"/>
        </w:rPr>
        <w:t xml:space="preserve"> é inferior ao critério estabelecido</w:t>
      </w:r>
      <w:r w:rsidR="00DC6665" w:rsidRPr="006669DD">
        <w:rPr>
          <w:rFonts w:ascii="Times New Roman" w:hAnsi="Times New Roman" w:cs="Times New Roman"/>
          <w:sz w:val="24"/>
          <w:szCs w:val="24"/>
        </w:rPr>
        <w:t xml:space="preserve"> (160 mil habitantes)</w:t>
      </w:r>
      <w:r w:rsidRPr="006669DD">
        <w:rPr>
          <w:rFonts w:ascii="Times New Roman" w:hAnsi="Times New Roman" w:cs="Times New Roman"/>
          <w:sz w:val="24"/>
          <w:szCs w:val="24"/>
        </w:rPr>
        <w:t>. Ainda, as distâncias entre os municípios sede e vinculados</w:t>
      </w:r>
      <w:r w:rsidR="00AE3B8B" w:rsidRPr="006669DD">
        <w:rPr>
          <w:rFonts w:ascii="Times New Roman" w:hAnsi="Times New Roman" w:cs="Times New Roman"/>
          <w:sz w:val="24"/>
          <w:szCs w:val="24"/>
        </w:rPr>
        <w:t xml:space="preserve"> estão de acordo com a resolução</w:t>
      </w:r>
      <w:r w:rsidR="00DC6665" w:rsidRPr="006669DD">
        <w:rPr>
          <w:rFonts w:ascii="Times New Roman" w:hAnsi="Times New Roman" w:cs="Times New Roman"/>
          <w:sz w:val="24"/>
          <w:szCs w:val="24"/>
        </w:rPr>
        <w:t>, ou seja, não ultrapassa 160km</w:t>
      </w:r>
      <w:r w:rsidR="00AE3B8B" w:rsidRPr="006669DD">
        <w:rPr>
          <w:rFonts w:ascii="Times New Roman" w:hAnsi="Times New Roman" w:cs="Times New Roman"/>
          <w:sz w:val="24"/>
          <w:szCs w:val="24"/>
        </w:rPr>
        <w:t xml:space="preserve">. </w:t>
      </w:r>
    </w:p>
    <w:p w:rsidR="00142166" w:rsidRDefault="00142166"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Default="00A623EB" w:rsidP="00EB6BAF">
      <w:pPr>
        <w:spacing w:after="0" w:line="360" w:lineRule="auto"/>
        <w:ind w:firstLine="851"/>
        <w:jc w:val="both"/>
        <w:rPr>
          <w:rFonts w:ascii="Times New Roman" w:hAnsi="Times New Roman" w:cs="Times New Roman"/>
          <w:sz w:val="24"/>
          <w:szCs w:val="24"/>
        </w:rPr>
      </w:pPr>
    </w:p>
    <w:p w:rsidR="00A623EB" w:rsidRPr="006669DD" w:rsidRDefault="00A623EB" w:rsidP="00EB6BAF">
      <w:pPr>
        <w:spacing w:after="0" w:line="360" w:lineRule="auto"/>
        <w:ind w:firstLine="851"/>
        <w:jc w:val="both"/>
        <w:rPr>
          <w:rFonts w:ascii="Times New Roman" w:hAnsi="Times New Roman" w:cs="Times New Roman"/>
          <w:sz w:val="24"/>
          <w:szCs w:val="24"/>
        </w:rPr>
      </w:pPr>
    </w:p>
    <w:p w:rsidR="009A5D70" w:rsidRPr="00FD743D" w:rsidRDefault="0045069C" w:rsidP="009A5D70">
      <w:pPr>
        <w:spacing w:after="0" w:line="360" w:lineRule="auto"/>
        <w:jc w:val="both"/>
        <w:rPr>
          <w:rFonts w:ascii="Times New Roman" w:hAnsi="Times New Roman" w:cs="Times New Roman"/>
          <w:sz w:val="24"/>
          <w:szCs w:val="24"/>
        </w:rPr>
      </w:pPr>
      <w:r w:rsidRPr="00FD743D">
        <w:rPr>
          <w:rFonts w:ascii="Times New Roman" w:hAnsi="Times New Roman" w:cs="Times New Roman"/>
          <w:b/>
          <w:sz w:val="24"/>
          <w:szCs w:val="24"/>
        </w:rPr>
        <w:lastRenderedPageBreak/>
        <w:t xml:space="preserve">2.9.3.2 </w:t>
      </w:r>
      <w:r w:rsidR="009A5D70" w:rsidRPr="00FD743D">
        <w:rPr>
          <w:rFonts w:ascii="Times New Roman" w:hAnsi="Times New Roman" w:cs="Times New Roman"/>
          <w:b/>
          <w:sz w:val="24"/>
          <w:szCs w:val="24"/>
        </w:rPr>
        <w:t xml:space="preserve">Acolhimento Regionalizado com sede em </w:t>
      </w:r>
      <w:r w:rsidR="00DC6665" w:rsidRPr="00FD743D">
        <w:rPr>
          <w:rFonts w:ascii="Times New Roman" w:hAnsi="Times New Roman" w:cs="Times New Roman"/>
          <w:b/>
          <w:sz w:val="24"/>
          <w:szCs w:val="24"/>
        </w:rPr>
        <w:t>Xambioá</w:t>
      </w:r>
    </w:p>
    <w:tbl>
      <w:tblPr>
        <w:tblW w:w="9214" w:type="dxa"/>
        <w:tblInd w:w="-132" w:type="dxa"/>
        <w:tblLayout w:type="fixed"/>
        <w:tblCellMar>
          <w:left w:w="0" w:type="dxa"/>
          <w:right w:w="0" w:type="dxa"/>
        </w:tblCellMar>
        <w:tblLook w:val="04A0"/>
      </w:tblPr>
      <w:tblGrid>
        <w:gridCol w:w="1135"/>
        <w:gridCol w:w="1134"/>
        <w:gridCol w:w="1984"/>
        <w:gridCol w:w="992"/>
        <w:gridCol w:w="1559"/>
        <w:gridCol w:w="851"/>
        <w:gridCol w:w="851"/>
        <w:gridCol w:w="708"/>
      </w:tblGrid>
      <w:tr w:rsidR="009A389D" w:rsidRPr="006669DD" w:rsidTr="00F33904">
        <w:trPr>
          <w:trHeight w:val="20"/>
        </w:trPr>
        <w:tc>
          <w:tcPr>
            <w:tcW w:w="9214" w:type="dxa"/>
            <w:gridSpan w:val="8"/>
            <w:tcBorders>
              <w:top w:val="single" w:sz="8" w:space="0" w:color="000000"/>
              <w:left w:val="single" w:sz="8" w:space="0" w:color="000000"/>
              <w:bottom w:val="single" w:sz="8" w:space="0" w:color="000000"/>
              <w:right w:val="single" w:sz="8" w:space="0" w:color="000000"/>
            </w:tcBorders>
            <w:shd w:val="clear" w:color="auto" w:fill="59AAF2"/>
          </w:tcPr>
          <w:p w:rsidR="009A389D" w:rsidRPr="006669DD" w:rsidRDefault="009A389D" w:rsidP="00E0616D">
            <w:pPr>
              <w:spacing w:after="0" w:line="240" w:lineRule="auto"/>
              <w:jc w:val="center"/>
              <w:rPr>
                <w:rFonts w:ascii="Times New Roman" w:hAnsi="Times New Roman" w:cs="Times New Roman"/>
                <w:bCs/>
                <w:sz w:val="20"/>
                <w:szCs w:val="20"/>
              </w:rPr>
            </w:pPr>
            <w:r w:rsidRPr="006669DD">
              <w:rPr>
                <w:rFonts w:ascii="Times New Roman" w:hAnsi="Times New Roman" w:cs="Times New Roman"/>
                <w:bCs/>
                <w:sz w:val="20"/>
                <w:szCs w:val="20"/>
              </w:rPr>
              <w:t>ACOLHIMENTO REGIONAL</w:t>
            </w:r>
          </w:p>
        </w:tc>
      </w:tr>
      <w:tr w:rsidR="009A389D" w:rsidRPr="006669DD" w:rsidTr="00F33904">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6669DD" w:rsidRDefault="009A389D" w:rsidP="00E0616D">
            <w:pPr>
              <w:spacing w:after="0" w:line="240" w:lineRule="auto"/>
              <w:jc w:val="center"/>
              <w:rPr>
                <w:rFonts w:ascii="Times New Roman" w:hAnsi="Times New Roman" w:cs="Times New Roman"/>
                <w:sz w:val="12"/>
                <w:szCs w:val="12"/>
              </w:rPr>
            </w:pPr>
            <w:r w:rsidRPr="006669DD">
              <w:rPr>
                <w:rFonts w:ascii="Times New Roman" w:hAnsi="Times New Roman" w:cs="Times New Roman"/>
                <w:sz w:val="12"/>
                <w:szCs w:val="12"/>
              </w:rPr>
              <w:t>MUNICIPIO SEDE</w:t>
            </w:r>
          </w:p>
        </w:tc>
        <w:tc>
          <w:tcPr>
            <w:tcW w:w="113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6669DD" w:rsidRDefault="009A389D" w:rsidP="00E0616D">
            <w:pPr>
              <w:spacing w:after="0" w:line="240" w:lineRule="auto"/>
              <w:jc w:val="center"/>
              <w:rPr>
                <w:rFonts w:ascii="Times New Roman" w:hAnsi="Times New Roman" w:cs="Times New Roman"/>
                <w:sz w:val="12"/>
                <w:szCs w:val="12"/>
              </w:rPr>
            </w:pPr>
            <w:r w:rsidRPr="006669DD">
              <w:rPr>
                <w:rFonts w:ascii="Times New Roman" w:hAnsi="Times New Roman" w:cs="Times New Roman"/>
                <w:bCs/>
                <w:sz w:val="12"/>
                <w:szCs w:val="12"/>
              </w:rPr>
              <w:t>REGIONAL</w:t>
            </w:r>
          </w:p>
        </w:tc>
        <w:tc>
          <w:tcPr>
            <w:tcW w:w="198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6669DD" w:rsidRDefault="009A389D" w:rsidP="00E0616D">
            <w:pPr>
              <w:spacing w:after="0" w:line="240" w:lineRule="auto"/>
              <w:jc w:val="center"/>
              <w:rPr>
                <w:rFonts w:ascii="Times New Roman" w:hAnsi="Times New Roman" w:cs="Times New Roman"/>
                <w:sz w:val="12"/>
                <w:szCs w:val="12"/>
              </w:rPr>
            </w:pPr>
            <w:r w:rsidRPr="006669DD">
              <w:rPr>
                <w:rFonts w:ascii="Times New Roman" w:hAnsi="Times New Roman" w:cs="Times New Roman"/>
                <w:bCs/>
                <w:sz w:val="12"/>
                <w:szCs w:val="12"/>
              </w:rPr>
              <w:t>MUNICIPIOS</w:t>
            </w:r>
          </w:p>
          <w:p w:rsidR="009A389D" w:rsidRPr="006669DD" w:rsidRDefault="009A389D" w:rsidP="00E0616D">
            <w:pPr>
              <w:spacing w:after="0" w:line="240" w:lineRule="auto"/>
              <w:jc w:val="center"/>
              <w:rPr>
                <w:rFonts w:ascii="Times New Roman" w:hAnsi="Times New Roman" w:cs="Times New Roman"/>
                <w:sz w:val="12"/>
                <w:szCs w:val="12"/>
              </w:rPr>
            </w:pPr>
            <w:r w:rsidRPr="006669DD">
              <w:rPr>
                <w:rFonts w:ascii="Times New Roman" w:hAnsi="Times New Roman" w:cs="Times New Roman"/>
                <w:bCs/>
                <w:sz w:val="12"/>
                <w:szCs w:val="12"/>
              </w:rPr>
              <w:t>VINCULADOS</w:t>
            </w:r>
          </w:p>
        </w:tc>
        <w:tc>
          <w:tcPr>
            <w:tcW w:w="992"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9A389D" w:rsidRPr="006669DD" w:rsidRDefault="009A389D" w:rsidP="00E0616D">
            <w:pPr>
              <w:spacing w:after="0" w:line="240" w:lineRule="auto"/>
              <w:jc w:val="center"/>
              <w:rPr>
                <w:rFonts w:ascii="Times New Roman" w:hAnsi="Times New Roman" w:cs="Times New Roman"/>
                <w:b/>
                <w:bCs/>
                <w:sz w:val="12"/>
                <w:szCs w:val="12"/>
              </w:rPr>
            </w:pPr>
            <w:r w:rsidRPr="006669DD">
              <w:rPr>
                <w:rFonts w:ascii="Times New Roman" w:hAnsi="Times New Roman" w:cs="Times New Roman"/>
                <w:b/>
                <w:bCs/>
                <w:sz w:val="12"/>
                <w:szCs w:val="12"/>
              </w:rPr>
              <w:t>PORTE</w:t>
            </w:r>
          </w:p>
        </w:tc>
        <w:tc>
          <w:tcPr>
            <w:tcW w:w="1559"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9A389D" w:rsidRPr="006669DD" w:rsidRDefault="009A389D" w:rsidP="00E0616D">
            <w:pPr>
              <w:spacing w:after="0" w:line="240" w:lineRule="auto"/>
              <w:jc w:val="center"/>
              <w:rPr>
                <w:rFonts w:ascii="Times New Roman" w:hAnsi="Times New Roman" w:cs="Times New Roman"/>
                <w:b/>
                <w:bCs/>
                <w:sz w:val="12"/>
                <w:szCs w:val="12"/>
              </w:rPr>
            </w:pPr>
            <w:r w:rsidRPr="006669DD">
              <w:rPr>
                <w:rFonts w:ascii="Times New Roman" w:hAnsi="Times New Roman" w:cs="Times New Roman"/>
                <w:b/>
                <w:bCs/>
                <w:sz w:val="12"/>
                <w:szCs w:val="12"/>
              </w:rPr>
              <w:t>COMARCA /</w:t>
            </w:r>
          </w:p>
          <w:p w:rsidR="009A389D" w:rsidRPr="006669DD" w:rsidRDefault="009A389D" w:rsidP="00E0616D">
            <w:pPr>
              <w:spacing w:after="0" w:line="240" w:lineRule="auto"/>
              <w:jc w:val="center"/>
              <w:rPr>
                <w:rFonts w:ascii="Times New Roman" w:hAnsi="Times New Roman" w:cs="Times New Roman"/>
                <w:b/>
                <w:bCs/>
                <w:sz w:val="12"/>
                <w:szCs w:val="12"/>
              </w:rPr>
            </w:pPr>
            <w:r w:rsidRPr="006669DD">
              <w:rPr>
                <w:rFonts w:ascii="Times New Roman" w:hAnsi="Times New Roman" w:cs="Times New Roman"/>
                <w:b/>
                <w:bCs/>
                <w:sz w:val="12"/>
                <w:szCs w:val="12"/>
              </w:rPr>
              <w:t>VINCULADO</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6669DD" w:rsidRDefault="009A389D" w:rsidP="00E0616D">
            <w:pPr>
              <w:spacing w:after="0" w:line="240" w:lineRule="auto"/>
              <w:jc w:val="center"/>
              <w:rPr>
                <w:rFonts w:ascii="Times New Roman" w:hAnsi="Times New Roman" w:cs="Times New Roman"/>
                <w:sz w:val="12"/>
                <w:szCs w:val="12"/>
              </w:rPr>
            </w:pPr>
            <w:r w:rsidRPr="006669DD">
              <w:rPr>
                <w:rFonts w:ascii="Times New Roman" w:hAnsi="Times New Roman" w:cs="Times New Roman"/>
                <w:bCs/>
                <w:sz w:val="12"/>
                <w:szCs w:val="12"/>
              </w:rPr>
              <w:t>POPULAÇÃO</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6669DD" w:rsidRDefault="003803E4" w:rsidP="00E0616D">
            <w:pPr>
              <w:spacing w:after="0" w:line="240" w:lineRule="auto"/>
              <w:jc w:val="center"/>
              <w:rPr>
                <w:rFonts w:ascii="Times New Roman" w:hAnsi="Times New Roman" w:cs="Times New Roman"/>
                <w:sz w:val="12"/>
                <w:szCs w:val="12"/>
              </w:rPr>
            </w:pPr>
            <w:r w:rsidRPr="006669DD">
              <w:rPr>
                <w:rFonts w:ascii="Times New Roman" w:hAnsi="Times New Roman" w:cs="Times New Roman"/>
                <w:b/>
                <w:bCs/>
                <w:sz w:val="12"/>
                <w:szCs w:val="12"/>
              </w:rPr>
              <w:t>Distância da SEDE</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vAlign w:val="center"/>
            <w:hideMark/>
          </w:tcPr>
          <w:p w:rsidR="009A389D" w:rsidRPr="006669DD" w:rsidRDefault="009A389D" w:rsidP="00E0616D">
            <w:pPr>
              <w:spacing w:after="0" w:line="240" w:lineRule="auto"/>
              <w:jc w:val="center"/>
              <w:rPr>
                <w:rFonts w:ascii="Times New Roman" w:hAnsi="Times New Roman" w:cs="Times New Roman"/>
                <w:bCs/>
                <w:sz w:val="20"/>
                <w:szCs w:val="20"/>
              </w:rPr>
            </w:pPr>
            <w:r w:rsidRPr="006669DD">
              <w:rPr>
                <w:rFonts w:ascii="Times New Roman" w:hAnsi="Times New Roman" w:cs="Times New Roman"/>
                <w:bCs/>
                <w:sz w:val="20"/>
                <w:szCs w:val="20"/>
              </w:rPr>
              <w:t>10 vagas</w:t>
            </w:r>
          </w:p>
        </w:tc>
      </w:tr>
      <w:tr w:rsidR="009A389D" w:rsidRPr="006669DD" w:rsidTr="00B639EE">
        <w:trPr>
          <w:trHeight w:val="20"/>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vAlign w:val="center"/>
            <w:hideMark/>
          </w:tcPr>
          <w:p w:rsidR="009A389D" w:rsidRPr="006669DD" w:rsidRDefault="009A389D" w:rsidP="00E0616D">
            <w:pPr>
              <w:spacing w:after="0" w:line="240" w:lineRule="auto"/>
              <w:jc w:val="center"/>
              <w:rPr>
                <w:rFonts w:ascii="Times New Roman" w:hAnsi="Times New Roman" w:cs="Times New Roman"/>
                <w:sz w:val="20"/>
                <w:szCs w:val="20"/>
              </w:rPr>
            </w:pPr>
            <w:r w:rsidRPr="006669DD">
              <w:rPr>
                <w:rFonts w:ascii="Times New Roman" w:hAnsi="Times New Roman" w:cs="Times New Roman"/>
                <w:bCs/>
                <w:sz w:val="20"/>
                <w:szCs w:val="20"/>
              </w:rPr>
              <w:t>REGIÃO NORTE II</w:t>
            </w:r>
          </w:p>
          <w:p w:rsidR="009A389D" w:rsidRPr="006669DD" w:rsidRDefault="009A389D" w:rsidP="00E0616D">
            <w:pPr>
              <w:spacing w:after="0" w:line="240" w:lineRule="auto"/>
              <w:jc w:val="center"/>
              <w:rPr>
                <w:rFonts w:ascii="Times New Roman" w:hAnsi="Times New Roman" w:cs="Times New Roman"/>
                <w:bCs/>
                <w:sz w:val="20"/>
                <w:szCs w:val="20"/>
              </w:rPr>
            </w:pPr>
          </w:p>
          <w:p w:rsidR="009A389D" w:rsidRPr="006669DD" w:rsidRDefault="009A389D" w:rsidP="00E0616D">
            <w:pPr>
              <w:spacing w:after="0" w:line="240" w:lineRule="auto"/>
              <w:jc w:val="center"/>
              <w:rPr>
                <w:rFonts w:ascii="Times New Roman" w:hAnsi="Times New Roman" w:cs="Times New Roman"/>
                <w:b/>
                <w:sz w:val="20"/>
                <w:szCs w:val="20"/>
              </w:rPr>
            </w:pPr>
            <w:r w:rsidRPr="006669DD">
              <w:rPr>
                <w:rFonts w:ascii="Times New Roman" w:hAnsi="Times New Roman" w:cs="Times New Roman"/>
                <w:b/>
                <w:bCs/>
                <w:sz w:val="20"/>
                <w:szCs w:val="20"/>
              </w:rPr>
              <w:t>XAMBIOÁ</w:t>
            </w:r>
          </w:p>
          <w:p w:rsidR="009A389D" w:rsidRPr="006669DD" w:rsidRDefault="009A389D" w:rsidP="00E0616D">
            <w:pPr>
              <w:spacing w:after="0" w:line="240" w:lineRule="auto"/>
              <w:jc w:val="center"/>
              <w:rPr>
                <w:rFonts w:ascii="Times New Roman" w:hAnsi="Times New Roman" w:cs="Times New Roman"/>
                <w:sz w:val="20"/>
                <w:szCs w:val="20"/>
              </w:rPr>
            </w:pPr>
            <w:r w:rsidRPr="006669DD">
              <w:rPr>
                <w:rFonts w:ascii="Times New Roman" w:hAnsi="Times New Roman" w:cs="Times New Roman"/>
                <w:bCs/>
                <w:sz w:val="20"/>
                <w:szCs w:val="20"/>
              </w:rPr>
              <w:t>11.484 hab.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NORTE II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Wanderlândia </w:t>
            </w:r>
          </w:p>
        </w:tc>
        <w:tc>
          <w:tcPr>
            <w:tcW w:w="992" w:type="dxa"/>
            <w:vMerge w:val="restart"/>
            <w:tcBorders>
              <w:top w:val="single" w:sz="8" w:space="0" w:color="000000"/>
              <w:left w:val="single" w:sz="8" w:space="0" w:color="000000"/>
              <w:right w:val="single" w:sz="8" w:space="0" w:color="000000"/>
            </w:tcBorders>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p w:rsidR="009A389D" w:rsidRPr="006669DD" w:rsidRDefault="009A389D" w:rsidP="00E0616D">
            <w:pPr>
              <w:spacing w:after="0" w:line="240" w:lineRule="auto"/>
              <w:rPr>
                <w:rFonts w:ascii="Times New Roman" w:hAnsi="Times New Roman" w:cs="Times New Roman"/>
                <w:bCs/>
                <w:sz w:val="20"/>
                <w:szCs w:val="20"/>
              </w:rPr>
            </w:pPr>
          </w:p>
          <w:p w:rsidR="009A389D" w:rsidRPr="006669DD" w:rsidRDefault="009A389D" w:rsidP="00E0616D">
            <w:pPr>
              <w:spacing w:after="0" w:line="240" w:lineRule="auto"/>
              <w:rPr>
                <w:rFonts w:ascii="Times New Roman" w:hAnsi="Times New Roman" w:cs="Times New Roman"/>
                <w:bCs/>
                <w:sz w:val="20"/>
                <w:szCs w:val="20"/>
              </w:rPr>
            </w:pPr>
          </w:p>
          <w:p w:rsidR="009A389D" w:rsidRPr="006669DD" w:rsidRDefault="009A389D" w:rsidP="00E0616D">
            <w:pPr>
              <w:spacing w:after="0" w:line="240" w:lineRule="auto"/>
              <w:jc w:val="center"/>
              <w:rPr>
                <w:rFonts w:ascii="Times New Roman" w:hAnsi="Times New Roman" w:cs="Times New Roman"/>
                <w:bCs/>
                <w:sz w:val="20"/>
                <w:szCs w:val="20"/>
              </w:rPr>
            </w:pPr>
            <w:r w:rsidRPr="006669DD">
              <w:rPr>
                <w:rFonts w:ascii="Times New Roman" w:hAnsi="Times New Roman" w:cs="Times New Roman"/>
                <w:bCs/>
                <w:sz w:val="20"/>
                <w:szCs w:val="20"/>
              </w:rPr>
              <w:t>Pequeno I</w:t>
            </w:r>
          </w:p>
        </w:tc>
        <w:tc>
          <w:tcPr>
            <w:tcW w:w="1559" w:type="dxa"/>
            <w:vMerge w:val="restart"/>
            <w:tcBorders>
              <w:top w:val="single" w:sz="8" w:space="0" w:color="000000"/>
              <w:left w:val="single" w:sz="8" w:space="0" w:color="000000"/>
              <w:right w:val="single" w:sz="8" w:space="0" w:color="000000"/>
            </w:tcBorders>
            <w:tcMar>
              <w:top w:w="8" w:type="dxa"/>
              <w:left w:w="65" w:type="dxa"/>
              <w:bottom w:w="0" w:type="dxa"/>
              <w:right w:w="65" w:type="dxa"/>
            </w:tcMar>
            <w:vAlign w:val="center"/>
          </w:tcPr>
          <w:p w:rsidR="009A389D" w:rsidRPr="006669DD" w:rsidRDefault="009A389D" w:rsidP="00B639EE">
            <w:pPr>
              <w:spacing w:after="0" w:line="240" w:lineRule="auto"/>
              <w:jc w:val="center"/>
              <w:rPr>
                <w:rFonts w:ascii="Times New Roman" w:hAnsi="Times New Roman" w:cs="Times New Roman"/>
                <w:sz w:val="20"/>
                <w:szCs w:val="20"/>
              </w:rPr>
            </w:pPr>
            <w:r w:rsidRPr="006669DD">
              <w:rPr>
                <w:rFonts w:ascii="Times New Roman" w:hAnsi="Times New Roman" w:cs="Times New Roman"/>
                <w:bCs/>
                <w:sz w:val="20"/>
                <w:szCs w:val="20"/>
              </w:rPr>
              <w:t>Wanderlândia</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10.981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91,8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r>
      <w:tr w:rsidR="009A389D" w:rsidRPr="006669DD"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NORTE II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Darcinópolis </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5.273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123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r>
      <w:tr w:rsidR="009A389D" w:rsidRPr="006669DD"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NORTE II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Piraquê </w:t>
            </w:r>
          </w:p>
        </w:tc>
        <w:tc>
          <w:tcPr>
            <w:tcW w:w="992" w:type="dxa"/>
            <w:vMerge/>
            <w:tcBorders>
              <w:left w:val="single" w:sz="8" w:space="0" w:color="000000"/>
              <w:right w:val="single" w:sz="8" w:space="0" w:color="000000"/>
            </w:tcBorders>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2.920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53,9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r>
      <w:tr w:rsidR="009A389D" w:rsidRPr="006669DD" w:rsidTr="00B639EE">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NORTE II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Riachinho </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1559"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vAlign w:val="center"/>
          </w:tcPr>
          <w:p w:rsidR="009A389D" w:rsidRPr="006669DD" w:rsidRDefault="009A389D" w:rsidP="00B639EE">
            <w:pPr>
              <w:spacing w:after="0" w:line="240" w:lineRule="auto"/>
              <w:jc w:val="center"/>
              <w:rPr>
                <w:rFonts w:ascii="Times New Roman" w:hAnsi="Times New Roman" w:cs="Times New Roman"/>
                <w:bCs/>
                <w:sz w:val="20"/>
                <w:szCs w:val="20"/>
              </w:rPr>
            </w:pPr>
            <w:r w:rsidRPr="006669DD">
              <w:rPr>
                <w:rFonts w:ascii="Times New Roman" w:hAnsi="Times New Roman" w:cs="Times New Roman"/>
                <w:bCs/>
                <w:sz w:val="20"/>
                <w:szCs w:val="20"/>
              </w:rPr>
              <w:t>Ananás</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4.191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65,7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r>
      <w:tr w:rsidR="009A389D" w:rsidRPr="006669DD"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NORTE I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Angico </w:t>
            </w:r>
          </w:p>
        </w:tc>
        <w:tc>
          <w:tcPr>
            <w:tcW w:w="992" w:type="dxa"/>
            <w:vMerge/>
            <w:tcBorders>
              <w:left w:val="single" w:sz="8" w:space="0" w:color="000000"/>
              <w:right w:val="single" w:sz="8" w:space="0" w:color="000000"/>
            </w:tcBorders>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right w:val="single" w:sz="8" w:space="0" w:color="000000"/>
            </w:tcBorders>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3.175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104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r>
      <w:tr w:rsidR="009A389D" w:rsidRPr="006669DD"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NORTE I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Cachoeirinha </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2.148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116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r>
      <w:tr w:rsidR="009A389D" w:rsidRPr="006669DD"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NORTE I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Ananás </w:t>
            </w:r>
          </w:p>
        </w:tc>
        <w:tc>
          <w:tcPr>
            <w:tcW w:w="992"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1559"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9A389D" w:rsidRPr="006669DD" w:rsidRDefault="009A389D" w:rsidP="00E0616D">
            <w:pPr>
              <w:spacing w:after="0" w:line="240" w:lineRule="auto"/>
              <w:rPr>
                <w:rFonts w:ascii="Times New Roman" w:hAnsi="Times New Roman" w:cs="Times New Roman"/>
                <w:bCs/>
                <w:sz w:val="20"/>
                <w:szCs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9.865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6669DD" w:rsidRDefault="009A389D" w:rsidP="00E0616D">
            <w:pPr>
              <w:spacing w:after="0" w:line="240" w:lineRule="auto"/>
              <w:rPr>
                <w:rFonts w:ascii="Times New Roman" w:hAnsi="Times New Roman" w:cs="Times New Roman"/>
                <w:sz w:val="20"/>
                <w:szCs w:val="20"/>
              </w:rPr>
            </w:pPr>
            <w:r w:rsidRPr="006669DD">
              <w:rPr>
                <w:rFonts w:ascii="Times New Roman" w:hAnsi="Times New Roman" w:cs="Times New Roman"/>
                <w:bCs/>
                <w:sz w:val="20"/>
                <w:szCs w:val="20"/>
              </w:rPr>
              <w:t xml:space="preserve">77,4 km </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6669DD" w:rsidRDefault="009A389D" w:rsidP="00E0616D">
            <w:pPr>
              <w:spacing w:after="0" w:line="240" w:lineRule="auto"/>
              <w:rPr>
                <w:rFonts w:ascii="Times New Roman" w:hAnsi="Times New Roman" w:cs="Times New Roman"/>
                <w:sz w:val="20"/>
                <w:szCs w:val="20"/>
              </w:rPr>
            </w:pPr>
          </w:p>
        </w:tc>
      </w:tr>
      <w:tr w:rsidR="00BF7251" w:rsidRPr="006669DD" w:rsidTr="00F33904">
        <w:trPr>
          <w:trHeight w:val="20"/>
        </w:trPr>
        <w:tc>
          <w:tcPr>
            <w:tcW w:w="2269" w:type="dxa"/>
            <w:gridSpan w:val="2"/>
            <w:tcBorders>
              <w:top w:val="single" w:sz="8" w:space="0" w:color="000000"/>
              <w:left w:val="single" w:sz="8" w:space="0" w:color="000000"/>
              <w:bottom w:val="single" w:sz="8" w:space="0" w:color="000000"/>
              <w:right w:val="single" w:sz="8" w:space="0" w:color="000000"/>
            </w:tcBorders>
            <w:shd w:val="clear" w:color="auto" w:fill="DBE5F1"/>
          </w:tcPr>
          <w:p w:rsidR="00BF7251" w:rsidRPr="006669DD" w:rsidRDefault="00BF7251" w:rsidP="00BF7251">
            <w:pPr>
              <w:spacing w:after="0" w:line="240" w:lineRule="auto"/>
              <w:rPr>
                <w:rFonts w:ascii="Times New Roman" w:hAnsi="Times New Roman" w:cs="Times New Roman"/>
                <w:b/>
                <w:sz w:val="24"/>
                <w:szCs w:val="24"/>
              </w:rPr>
            </w:pPr>
            <w:r w:rsidRPr="006669DD">
              <w:rPr>
                <w:rFonts w:ascii="Times New Roman" w:hAnsi="Times New Roman" w:cs="Times New Roman"/>
                <w:b/>
                <w:bCs/>
                <w:sz w:val="24"/>
                <w:szCs w:val="24"/>
              </w:rPr>
              <w:t xml:space="preserve">TOTAL GERAL </w:t>
            </w:r>
          </w:p>
        </w:tc>
        <w:tc>
          <w:tcPr>
            <w:tcW w:w="4535" w:type="dxa"/>
            <w:gridSpan w:val="3"/>
            <w:tcBorders>
              <w:top w:val="single" w:sz="8" w:space="0" w:color="000000"/>
              <w:left w:val="single" w:sz="8" w:space="0" w:color="000000"/>
              <w:bottom w:val="single" w:sz="8" w:space="0" w:color="000000"/>
              <w:right w:val="single" w:sz="8" w:space="0" w:color="000000"/>
            </w:tcBorders>
            <w:shd w:val="clear" w:color="auto" w:fill="DBE5F1"/>
          </w:tcPr>
          <w:p w:rsidR="00BF7251" w:rsidRPr="006669DD" w:rsidRDefault="00BF7251" w:rsidP="00BF7251">
            <w:pPr>
              <w:spacing w:after="0" w:line="240" w:lineRule="auto"/>
              <w:rPr>
                <w:rFonts w:ascii="Times New Roman" w:hAnsi="Times New Roman" w:cs="Times New Roman"/>
                <w:b/>
                <w:sz w:val="24"/>
                <w:szCs w:val="24"/>
              </w:rPr>
            </w:pPr>
            <w:r w:rsidRPr="006669DD">
              <w:rPr>
                <w:rFonts w:ascii="Times New Roman" w:hAnsi="Times New Roman" w:cs="Times New Roman"/>
                <w:b/>
                <w:bCs/>
                <w:sz w:val="24"/>
                <w:szCs w:val="24"/>
              </w:rPr>
              <w:t>8 MUNICÍPIOS</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DBE5F1"/>
          </w:tcPr>
          <w:p w:rsidR="00BF7251" w:rsidRPr="006669DD" w:rsidRDefault="00BF7251" w:rsidP="00BF7251">
            <w:pPr>
              <w:spacing w:after="0" w:line="240" w:lineRule="auto"/>
              <w:rPr>
                <w:rFonts w:ascii="Times New Roman" w:hAnsi="Times New Roman" w:cs="Times New Roman"/>
                <w:b/>
                <w:sz w:val="24"/>
                <w:szCs w:val="24"/>
              </w:rPr>
            </w:pPr>
            <w:r w:rsidRPr="006669DD">
              <w:rPr>
                <w:rFonts w:ascii="Times New Roman" w:hAnsi="Times New Roman" w:cs="Times New Roman"/>
                <w:b/>
                <w:bCs/>
                <w:sz w:val="24"/>
                <w:szCs w:val="24"/>
              </w:rPr>
              <w:t>50.037 hab</w:t>
            </w:r>
            <w:r w:rsidR="007E6924" w:rsidRPr="006669DD">
              <w:rPr>
                <w:rFonts w:ascii="Times New Roman" w:hAnsi="Times New Roman" w:cs="Times New Roman"/>
                <w:b/>
                <w:bCs/>
                <w:sz w:val="24"/>
                <w:szCs w:val="24"/>
              </w:rPr>
              <w:t>itantes</w:t>
            </w:r>
          </w:p>
        </w:tc>
      </w:tr>
    </w:tbl>
    <w:p w:rsidR="00FB0F7C" w:rsidRPr="006669DD" w:rsidRDefault="00FB0F7C" w:rsidP="00385A9C">
      <w:pPr>
        <w:spacing w:after="0"/>
        <w:ind w:firstLine="851"/>
        <w:jc w:val="both"/>
        <w:rPr>
          <w:rFonts w:ascii="Times New Roman" w:hAnsi="Times New Roman" w:cs="Times New Roman"/>
          <w:sz w:val="24"/>
          <w:szCs w:val="24"/>
        </w:rPr>
      </w:pPr>
    </w:p>
    <w:p w:rsidR="00FB0F7C" w:rsidRPr="006669DD" w:rsidRDefault="00FB0F7C" w:rsidP="00385A9C">
      <w:pPr>
        <w:spacing w:after="0"/>
        <w:ind w:firstLine="851"/>
        <w:jc w:val="both"/>
        <w:rPr>
          <w:rFonts w:ascii="Times New Roman" w:hAnsi="Times New Roman" w:cs="Times New Roman"/>
          <w:sz w:val="24"/>
          <w:szCs w:val="24"/>
        </w:rPr>
      </w:pPr>
      <w:r w:rsidRPr="006669DD">
        <w:rPr>
          <w:rFonts w:ascii="Times New Roman" w:hAnsi="Times New Roman" w:cs="Times New Roman"/>
          <w:noProof/>
          <w:sz w:val="24"/>
          <w:szCs w:val="24"/>
        </w:rPr>
        <w:drawing>
          <wp:inline distT="0" distB="0" distL="0" distR="0">
            <wp:extent cx="4158812" cy="3994727"/>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27138" t="13555" r="28589" b="18396"/>
                    <a:stretch>
                      <a:fillRect/>
                    </a:stretch>
                  </pic:blipFill>
                  <pic:spPr bwMode="auto">
                    <a:xfrm>
                      <a:off x="0" y="0"/>
                      <a:ext cx="4153588" cy="3989710"/>
                    </a:xfrm>
                    <a:prstGeom prst="rect">
                      <a:avLst/>
                    </a:prstGeom>
                    <a:noFill/>
                    <a:ln w="9525">
                      <a:noFill/>
                      <a:miter lim="800000"/>
                      <a:headEnd/>
                      <a:tailEnd/>
                    </a:ln>
                  </pic:spPr>
                </pic:pic>
              </a:graphicData>
            </a:graphic>
          </wp:inline>
        </w:drawing>
      </w:r>
    </w:p>
    <w:p w:rsidR="00385A9C" w:rsidRPr="006669DD" w:rsidRDefault="00EF1613" w:rsidP="00AE3B8B">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O município de </w:t>
      </w:r>
      <w:r w:rsidRPr="006669DD">
        <w:rPr>
          <w:rFonts w:ascii="Times New Roman" w:hAnsi="Times New Roman" w:cs="Times New Roman"/>
          <w:b/>
          <w:sz w:val="24"/>
          <w:szCs w:val="24"/>
        </w:rPr>
        <w:t>Xambioá</w:t>
      </w:r>
      <w:r w:rsidRPr="006669DD">
        <w:rPr>
          <w:rFonts w:ascii="Times New Roman" w:hAnsi="Times New Roman" w:cs="Times New Roman"/>
          <w:sz w:val="24"/>
          <w:szCs w:val="24"/>
        </w:rPr>
        <w:t xml:space="preserve"> </w:t>
      </w:r>
      <w:r w:rsidR="00EF3BA3" w:rsidRPr="006669DD">
        <w:rPr>
          <w:rFonts w:ascii="Times New Roman" w:hAnsi="Times New Roman" w:cs="Times New Roman"/>
          <w:sz w:val="24"/>
          <w:szCs w:val="24"/>
        </w:rPr>
        <w:t>é</w:t>
      </w:r>
      <w:r w:rsidRPr="006669DD">
        <w:rPr>
          <w:rFonts w:ascii="Times New Roman" w:hAnsi="Times New Roman" w:cs="Times New Roman"/>
          <w:sz w:val="24"/>
          <w:szCs w:val="24"/>
        </w:rPr>
        <w:t xml:space="preserve"> Pequeno Porte I, sede de comarca e oferta </w:t>
      </w:r>
      <w:r w:rsidR="00917A0D" w:rsidRPr="006669DD">
        <w:rPr>
          <w:rFonts w:ascii="Times New Roman" w:hAnsi="Times New Roman" w:cs="Times New Roman"/>
          <w:sz w:val="24"/>
          <w:szCs w:val="24"/>
        </w:rPr>
        <w:t xml:space="preserve">serviços </w:t>
      </w:r>
      <w:r w:rsidR="00385A9C" w:rsidRPr="006669DD">
        <w:rPr>
          <w:rFonts w:ascii="Times New Roman" w:hAnsi="Times New Roman" w:cs="Times New Roman"/>
          <w:sz w:val="24"/>
          <w:szCs w:val="24"/>
        </w:rPr>
        <w:t xml:space="preserve">da proteção social básica </w:t>
      </w:r>
      <w:r w:rsidR="00917A0D" w:rsidRPr="006669DD">
        <w:rPr>
          <w:rFonts w:ascii="Times New Roman" w:hAnsi="Times New Roman" w:cs="Times New Roman"/>
          <w:sz w:val="24"/>
          <w:szCs w:val="24"/>
        </w:rPr>
        <w:t>por meio d</w:t>
      </w:r>
      <w:r w:rsidR="00385A9C" w:rsidRPr="006669DD">
        <w:rPr>
          <w:rFonts w:ascii="Times New Roman" w:hAnsi="Times New Roman" w:cs="Times New Roman"/>
          <w:sz w:val="24"/>
          <w:szCs w:val="24"/>
        </w:rPr>
        <w:t>o CRAS.</w:t>
      </w:r>
    </w:p>
    <w:p w:rsidR="00A02F9A" w:rsidRPr="006669DD" w:rsidRDefault="00385A9C" w:rsidP="00AE3B8B">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Acerca </w:t>
      </w:r>
      <w:r w:rsidR="00EF1613" w:rsidRPr="006669DD">
        <w:rPr>
          <w:rFonts w:ascii="Times New Roman" w:hAnsi="Times New Roman" w:cs="Times New Roman"/>
          <w:sz w:val="24"/>
          <w:szCs w:val="24"/>
        </w:rPr>
        <w:t xml:space="preserve">da </w:t>
      </w:r>
      <w:r w:rsidR="00274E3B" w:rsidRPr="006669DD">
        <w:rPr>
          <w:rFonts w:ascii="Times New Roman" w:hAnsi="Times New Roman" w:cs="Times New Roman"/>
          <w:sz w:val="24"/>
          <w:szCs w:val="24"/>
        </w:rPr>
        <w:t xml:space="preserve">Proteção Social Especial </w:t>
      </w:r>
      <w:r w:rsidR="00EF1613" w:rsidRPr="006669DD">
        <w:rPr>
          <w:rFonts w:ascii="Times New Roman" w:hAnsi="Times New Roman" w:cs="Times New Roman"/>
          <w:sz w:val="24"/>
          <w:szCs w:val="24"/>
        </w:rPr>
        <w:t xml:space="preserve">o serviço de </w:t>
      </w:r>
      <w:r w:rsidRPr="006669DD">
        <w:rPr>
          <w:rFonts w:ascii="Times New Roman" w:hAnsi="Times New Roman" w:cs="Times New Roman"/>
          <w:sz w:val="24"/>
          <w:szCs w:val="24"/>
        </w:rPr>
        <w:t>Família Acolhedora encontra-se legalizado</w:t>
      </w:r>
      <w:r w:rsidR="0051622F" w:rsidRPr="006669DD">
        <w:rPr>
          <w:rFonts w:ascii="Times New Roman" w:hAnsi="Times New Roman" w:cs="Times New Roman"/>
          <w:sz w:val="24"/>
          <w:szCs w:val="24"/>
        </w:rPr>
        <w:t>,</w:t>
      </w:r>
      <w:r w:rsidRPr="006669DD">
        <w:rPr>
          <w:rFonts w:ascii="Times New Roman" w:hAnsi="Times New Roman" w:cs="Times New Roman"/>
          <w:sz w:val="24"/>
          <w:szCs w:val="24"/>
        </w:rPr>
        <w:t xml:space="preserve"> mas  não efetivou essa modalidade pois possui uma </w:t>
      </w:r>
      <w:r w:rsidR="00EF1613" w:rsidRPr="006669DD">
        <w:rPr>
          <w:rFonts w:ascii="Times New Roman" w:hAnsi="Times New Roman" w:cs="Times New Roman"/>
          <w:sz w:val="24"/>
          <w:szCs w:val="24"/>
        </w:rPr>
        <w:t>instituição de acolhimento para criança e Adolescente</w:t>
      </w:r>
      <w:r w:rsidRPr="006669DD">
        <w:rPr>
          <w:rFonts w:ascii="Times New Roman" w:hAnsi="Times New Roman" w:cs="Times New Roman"/>
          <w:sz w:val="24"/>
          <w:szCs w:val="24"/>
        </w:rPr>
        <w:t xml:space="preserve"> na modalidade Abrigo Institucional.</w:t>
      </w:r>
      <w:r w:rsidR="00EE3088" w:rsidRPr="006669DD">
        <w:rPr>
          <w:rFonts w:ascii="Times New Roman" w:hAnsi="Times New Roman" w:cs="Times New Roman"/>
          <w:sz w:val="24"/>
          <w:szCs w:val="24"/>
        </w:rPr>
        <w:t xml:space="preserve"> </w:t>
      </w:r>
      <w:r w:rsidR="00A02F9A" w:rsidRPr="006669DD">
        <w:rPr>
          <w:rFonts w:ascii="Times New Roman" w:hAnsi="Times New Roman" w:cs="Times New Roman"/>
          <w:sz w:val="24"/>
          <w:szCs w:val="24"/>
        </w:rPr>
        <w:t xml:space="preserve">Na abrangência dessa regional, apenas </w:t>
      </w:r>
      <w:r w:rsidR="00A87A0C" w:rsidRPr="006669DD">
        <w:rPr>
          <w:rFonts w:ascii="Times New Roman" w:hAnsi="Times New Roman" w:cs="Times New Roman"/>
          <w:sz w:val="24"/>
          <w:szCs w:val="24"/>
        </w:rPr>
        <w:t>Xambioá (sede do serviço regionalizado)</w:t>
      </w:r>
      <w:r w:rsidR="00A02F9A" w:rsidRPr="006669DD">
        <w:rPr>
          <w:rFonts w:ascii="Times New Roman" w:hAnsi="Times New Roman" w:cs="Times New Roman"/>
          <w:sz w:val="24"/>
          <w:szCs w:val="24"/>
        </w:rPr>
        <w:t xml:space="preserve"> possui serviço de acolhimento que oferta um total de 20 vagas</w:t>
      </w:r>
      <w:r w:rsidR="00A87A0C" w:rsidRPr="006669DD">
        <w:rPr>
          <w:rFonts w:ascii="Times New Roman" w:hAnsi="Times New Roman" w:cs="Times New Roman"/>
          <w:sz w:val="24"/>
          <w:szCs w:val="24"/>
        </w:rPr>
        <w:t>.</w:t>
      </w:r>
      <w:r w:rsidR="00A02F9A" w:rsidRPr="006669DD">
        <w:rPr>
          <w:rFonts w:ascii="Times New Roman" w:hAnsi="Times New Roman" w:cs="Times New Roman"/>
          <w:sz w:val="24"/>
          <w:szCs w:val="24"/>
        </w:rPr>
        <w:t xml:space="preserve"> </w:t>
      </w:r>
      <w:r w:rsidR="00A87A0C" w:rsidRPr="006669DD">
        <w:rPr>
          <w:rFonts w:ascii="Times New Roman" w:hAnsi="Times New Roman" w:cs="Times New Roman"/>
          <w:sz w:val="24"/>
          <w:szCs w:val="24"/>
        </w:rPr>
        <w:t>A</w:t>
      </w:r>
      <w:r w:rsidR="00A02F9A" w:rsidRPr="006669DD">
        <w:rPr>
          <w:rFonts w:ascii="Times New Roman" w:hAnsi="Times New Roman" w:cs="Times New Roman"/>
          <w:sz w:val="24"/>
          <w:szCs w:val="24"/>
        </w:rPr>
        <w:t>tualmente a instituição abriga 5 crianças, toda</w:t>
      </w:r>
      <w:r w:rsidR="00F37907" w:rsidRPr="006669DD">
        <w:rPr>
          <w:rFonts w:ascii="Times New Roman" w:hAnsi="Times New Roman" w:cs="Times New Roman"/>
          <w:sz w:val="24"/>
          <w:szCs w:val="24"/>
        </w:rPr>
        <w:t>s oriundas do próprio município.</w:t>
      </w:r>
      <w:r w:rsidR="00A02F9A" w:rsidRPr="006669DD">
        <w:rPr>
          <w:rFonts w:ascii="Times New Roman" w:hAnsi="Times New Roman" w:cs="Times New Roman"/>
          <w:sz w:val="24"/>
          <w:szCs w:val="24"/>
        </w:rPr>
        <w:t xml:space="preserve"> </w:t>
      </w:r>
      <w:r w:rsidR="00F37907" w:rsidRPr="006669DD">
        <w:rPr>
          <w:rFonts w:ascii="Times New Roman" w:hAnsi="Times New Roman" w:cs="Times New Roman"/>
          <w:sz w:val="24"/>
          <w:szCs w:val="24"/>
        </w:rPr>
        <w:t>Assim</w:t>
      </w:r>
      <w:r w:rsidR="00A02F9A" w:rsidRPr="006669DD">
        <w:rPr>
          <w:rFonts w:ascii="Times New Roman" w:hAnsi="Times New Roman" w:cs="Times New Roman"/>
          <w:sz w:val="24"/>
          <w:szCs w:val="24"/>
        </w:rPr>
        <w:t xml:space="preserve">, devido a falta de recurso para a abertura de novos serviços, o Estado cofinanciará 10 vagas dessa instituição para a regionalização com execução de forma indireta. </w:t>
      </w:r>
    </w:p>
    <w:p w:rsidR="005772CD" w:rsidRDefault="005772CD" w:rsidP="00AE3B8B">
      <w:pPr>
        <w:spacing w:after="0" w:line="360" w:lineRule="auto"/>
        <w:ind w:firstLine="708"/>
        <w:jc w:val="both"/>
        <w:rPr>
          <w:rFonts w:ascii="Times New Roman" w:hAnsi="Times New Roman" w:cs="Times New Roman"/>
          <w:sz w:val="24"/>
          <w:szCs w:val="24"/>
        </w:rPr>
      </w:pPr>
    </w:p>
    <w:p w:rsidR="00A02F9A" w:rsidRPr="006669DD" w:rsidRDefault="00A87A0C" w:rsidP="00AE3B8B">
      <w:pPr>
        <w:spacing w:after="0" w:line="360" w:lineRule="auto"/>
        <w:ind w:firstLine="708"/>
        <w:jc w:val="both"/>
        <w:rPr>
          <w:rFonts w:ascii="Times New Roman" w:hAnsi="Times New Roman" w:cs="Times New Roman"/>
          <w:sz w:val="24"/>
          <w:szCs w:val="24"/>
        </w:rPr>
      </w:pPr>
      <w:r w:rsidRPr="006669DD">
        <w:rPr>
          <w:rFonts w:ascii="Times New Roman" w:hAnsi="Times New Roman" w:cs="Times New Roman"/>
          <w:sz w:val="24"/>
          <w:szCs w:val="24"/>
        </w:rPr>
        <w:lastRenderedPageBreak/>
        <w:t>Cabe destacar que a instituição</w:t>
      </w:r>
      <w:r w:rsidR="00EE3088" w:rsidRPr="006669DD">
        <w:rPr>
          <w:rFonts w:ascii="Times New Roman" w:hAnsi="Times New Roman" w:cs="Times New Roman"/>
          <w:sz w:val="24"/>
          <w:szCs w:val="24"/>
        </w:rPr>
        <w:t xml:space="preserve"> passará por processo de reordenamento</w:t>
      </w:r>
      <w:r w:rsidR="00A02F9A" w:rsidRPr="006669DD">
        <w:rPr>
          <w:rFonts w:ascii="Times New Roman" w:hAnsi="Times New Roman" w:cs="Times New Roman"/>
          <w:sz w:val="24"/>
          <w:szCs w:val="24"/>
        </w:rPr>
        <w:t xml:space="preserve"> de acordo com as orientações técnicas do MDS</w:t>
      </w:r>
      <w:r w:rsidR="00EE3088" w:rsidRPr="006669DD">
        <w:rPr>
          <w:rFonts w:ascii="Times New Roman" w:hAnsi="Times New Roman" w:cs="Times New Roman"/>
          <w:sz w:val="24"/>
          <w:szCs w:val="24"/>
        </w:rPr>
        <w:t xml:space="preserve"> para atender aos critérios da regionalização</w:t>
      </w:r>
      <w:r w:rsidR="00F37907" w:rsidRPr="006669DD">
        <w:rPr>
          <w:rFonts w:ascii="Times New Roman" w:hAnsi="Times New Roman" w:cs="Times New Roman"/>
          <w:sz w:val="24"/>
          <w:szCs w:val="24"/>
        </w:rPr>
        <w:t>, pois, é uma prerrogativa do Termo de Compromisso que o Estado elabore com os Municípios Sede e Vinculados, de forma participativa e democrática, o Procedimento Operacional Padrão para que os serviços de acolhimento para crianças e adolescentes estejam funcionando de acordo com as normativas nacionais</w:t>
      </w:r>
      <w:r w:rsidR="00AE3B8B" w:rsidRPr="006669DD">
        <w:rPr>
          <w:rFonts w:ascii="Times New Roman" w:hAnsi="Times New Roman" w:cs="Times New Roman"/>
          <w:sz w:val="24"/>
          <w:szCs w:val="24"/>
        </w:rPr>
        <w:t>.</w:t>
      </w:r>
    </w:p>
    <w:p w:rsidR="00AE3B8B" w:rsidRPr="006669DD" w:rsidRDefault="00AE3B8B" w:rsidP="00AE3B8B">
      <w:pPr>
        <w:spacing w:after="0" w:line="360" w:lineRule="auto"/>
        <w:ind w:firstLine="708"/>
        <w:jc w:val="both"/>
        <w:rPr>
          <w:rFonts w:ascii="Times New Roman" w:hAnsi="Times New Roman" w:cs="Times New Roman"/>
          <w:sz w:val="24"/>
          <w:szCs w:val="24"/>
        </w:rPr>
      </w:pPr>
      <w:r w:rsidRPr="006669DD">
        <w:rPr>
          <w:rFonts w:ascii="Times New Roman" w:hAnsi="Times New Roman" w:cs="Times New Roman"/>
          <w:sz w:val="24"/>
          <w:szCs w:val="24"/>
        </w:rPr>
        <w:t>Em</w:t>
      </w:r>
      <w:r w:rsidR="00A87A0C" w:rsidRPr="006669DD">
        <w:rPr>
          <w:rFonts w:ascii="Times New Roman" w:hAnsi="Times New Roman" w:cs="Times New Roman"/>
          <w:sz w:val="24"/>
          <w:szCs w:val="24"/>
        </w:rPr>
        <w:t xml:space="preserve"> </w:t>
      </w:r>
      <w:r w:rsidRPr="006669DD">
        <w:rPr>
          <w:rFonts w:ascii="Times New Roman" w:hAnsi="Times New Roman" w:cs="Times New Roman"/>
          <w:sz w:val="24"/>
          <w:szCs w:val="24"/>
        </w:rPr>
        <w:t>visitas de monitoramento realizadas na instituição de acolhimento, foram observados os seguintes aspectos a serem reordena</w:t>
      </w:r>
      <w:r w:rsidR="00A87A0C" w:rsidRPr="006669DD">
        <w:rPr>
          <w:rFonts w:ascii="Times New Roman" w:hAnsi="Times New Roman" w:cs="Times New Roman"/>
          <w:sz w:val="24"/>
          <w:szCs w:val="24"/>
        </w:rPr>
        <w:t>d</w:t>
      </w:r>
      <w:r w:rsidRPr="006669DD">
        <w:rPr>
          <w:rFonts w:ascii="Times New Roman" w:hAnsi="Times New Roman" w:cs="Times New Roman"/>
          <w:sz w:val="24"/>
          <w:szCs w:val="24"/>
        </w:rPr>
        <w:t>os:</w:t>
      </w:r>
    </w:p>
    <w:p w:rsidR="00A87A0C" w:rsidRPr="006669DD" w:rsidRDefault="00AE3B8B" w:rsidP="00AE3B8B">
      <w:pPr>
        <w:spacing w:after="0" w:line="360" w:lineRule="auto"/>
        <w:ind w:firstLine="708"/>
        <w:jc w:val="both"/>
        <w:rPr>
          <w:rFonts w:ascii="Times New Roman" w:hAnsi="Times New Roman" w:cs="Times New Roman"/>
          <w:sz w:val="24"/>
          <w:szCs w:val="24"/>
        </w:rPr>
      </w:pPr>
      <w:r w:rsidRPr="006669DD">
        <w:rPr>
          <w:rFonts w:ascii="Times New Roman" w:hAnsi="Times New Roman" w:cs="Times New Roman"/>
          <w:sz w:val="24"/>
          <w:szCs w:val="24"/>
        </w:rPr>
        <w:t xml:space="preserve">- </w:t>
      </w:r>
      <w:r w:rsidR="00A87A0C" w:rsidRPr="006669DD">
        <w:rPr>
          <w:rFonts w:ascii="Times New Roman" w:hAnsi="Times New Roman" w:cs="Times New Roman"/>
          <w:sz w:val="24"/>
          <w:szCs w:val="24"/>
        </w:rPr>
        <w:t xml:space="preserve">A </w:t>
      </w:r>
      <w:r w:rsidR="00503ACE" w:rsidRPr="006669DD">
        <w:rPr>
          <w:rFonts w:ascii="Times New Roman" w:hAnsi="Times New Roman" w:cs="Times New Roman"/>
          <w:sz w:val="24"/>
          <w:szCs w:val="24"/>
        </w:rPr>
        <w:t xml:space="preserve">Estrutura </w:t>
      </w:r>
      <w:r w:rsidR="00A87A0C" w:rsidRPr="006669DD">
        <w:rPr>
          <w:rFonts w:ascii="Times New Roman" w:hAnsi="Times New Roman" w:cs="Times New Roman"/>
          <w:sz w:val="24"/>
          <w:szCs w:val="24"/>
        </w:rPr>
        <w:t>Física no que diz respeito</w:t>
      </w:r>
      <w:r w:rsidRPr="006669DD">
        <w:rPr>
          <w:rFonts w:ascii="Times New Roman" w:hAnsi="Times New Roman" w:cs="Times New Roman"/>
          <w:sz w:val="24"/>
          <w:szCs w:val="24"/>
        </w:rPr>
        <w:t xml:space="preserve"> </w:t>
      </w:r>
      <w:r w:rsidR="00503ACE" w:rsidRPr="006669DD">
        <w:rPr>
          <w:rFonts w:ascii="Times New Roman" w:hAnsi="Times New Roman" w:cs="Times New Roman"/>
          <w:sz w:val="24"/>
          <w:szCs w:val="24"/>
        </w:rPr>
        <w:t>a acessibilidade.</w:t>
      </w:r>
    </w:p>
    <w:p w:rsidR="00AE3B8B" w:rsidRPr="006669DD" w:rsidRDefault="00A87A0C" w:rsidP="00AE3B8B">
      <w:pPr>
        <w:spacing w:after="0" w:line="360" w:lineRule="auto"/>
        <w:ind w:firstLine="708"/>
        <w:jc w:val="both"/>
        <w:rPr>
          <w:rFonts w:ascii="Times New Roman" w:hAnsi="Times New Roman" w:cs="Times New Roman"/>
          <w:sz w:val="24"/>
          <w:szCs w:val="24"/>
        </w:rPr>
      </w:pPr>
      <w:r w:rsidRPr="006669DD">
        <w:rPr>
          <w:rFonts w:ascii="Times New Roman" w:hAnsi="Times New Roman" w:cs="Times New Roman"/>
          <w:sz w:val="24"/>
          <w:szCs w:val="24"/>
        </w:rPr>
        <w:t xml:space="preserve">- </w:t>
      </w:r>
      <w:r w:rsidR="00503ACE" w:rsidRPr="006669DD">
        <w:rPr>
          <w:rFonts w:ascii="Times New Roman" w:hAnsi="Times New Roman" w:cs="Times New Roman"/>
          <w:sz w:val="24"/>
          <w:szCs w:val="24"/>
        </w:rPr>
        <w:t xml:space="preserve"> </w:t>
      </w:r>
      <w:r w:rsidRPr="006669DD">
        <w:rPr>
          <w:rFonts w:ascii="Times New Roman" w:hAnsi="Times New Roman" w:cs="Times New Roman"/>
          <w:sz w:val="24"/>
          <w:szCs w:val="24"/>
        </w:rPr>
        <w:t>Habitabilidade, salubridade e privacidade.</w:t>
      </w:r>
    </w:p>
    <w:p w:rsidR="00A87A0C" w:rsidRPr="006669DD" w:rsidRDefault="00A87A0C" w:rsidP="00AE3B8B">
      <w:pPr>
        <w:spacing w:after="0" w:line="360" w:lineRule="auto"/>
        <w:ind w:firstLine="708"/>
        <w:jc w:val="both"/>
        <w:rPr>
          <w:rFonts w:ascii="Times New Roman" w:hAnsi="Times New Roman" w:cs="Times New Roman"/>
          <w:sz w:val="24"/>
          <w:szCs w:val="24"/>
        </w:rPr>
      </w:pPr>
      <w:r w:rsidRPr="006669DD">
        <w:rPr>
          <w:rFonts w:ascii="Times New Roman" w:hAnsi="Times New Roman" w:cs="Times New Roman"/>
          <w:sz w:val="24"/>
          <w:szCs w:val="24"/>
        </w:rPr>
        <w:t xml:space="preserve">- </w:t>
      </w:r>
      <w:r w:rsidR="003D2C71" w:rsidRPr="006669DD">
        <w:rPr>
          <w:rFonts w:ascii="Times New Roman" w:hAnsi="Times New Roman" w:cs="Times New Roman"/>
          <w:sz w:val="24"/>
          <w:szCs w:val="24"/>
        </w:rPr>
        <w:t>Recursos Humanos</w:t>
      </w:r>
      <w:r w:rsidRPr="006669DD">
        <w:rPr>
          <w:rFonts w:ascii="Times New Roman" w:hAnsi="Times New Roman" w:cs="Times New Roman"/>
          <w:sz w:val="24"/>
          <w:szCs w:val="24"/>
        </w:rPr>
        <w:t>.</w:t>
      </w:r>
    </w:p>
    <w:p w:rsidR="00503ACE" w:rsidRDefault="00A87A0C" w:rsidP="00AE3B8B">
      <w:pPr>
        <w:spacing w:after="0" w:line="360" w:lineRule="auto"/>
        <w:ind w:firstLine="708"/>
        <w:jc w:val="both"/>
        <w:rPr>
          <w:rFonts w:ascii="Times New Roman" w:hAnsi="Times New Roman" w:cs="Times New Roman"/>
          <w:sz w:val="24"/>
          <w:szCs w:val="24"/>
        </w:rPr>
      </w:pPr>
      <w:r w:rsidRPr="006669DD">
        <w:rPr>
          <w:rFonts w:ascii="Times New Roman" w:hAnsi="Times New Roman" w:cs="Times New Roman"/>
          <w:sz w:val="24"/>
          <w:szCs w:val="24"/>
        </w:rPr>
        <w:t xml:space="preserve">No que diz respeito à </w:t>
      </w:r>
      <w:r w:rsidR="003D2C71" w:rsidRPr="006669DD">
        <w:rPr>
          <w:rFonts w:ascii="Times New Roman" w:hAnsi="Times New Roman" w:cs="Times New Roman"/>
          <w:sz w:val="24"/>
          <w:szCs w:val="24"/>
        </w:rPr>
        <w:t>Localização</w:t>
      </w:r>
      <w:r w:rsidRPr="006669DD">
        <w:rPr>
          <w:rFonts w:ascii="Times New Roman" w:hAnsi="Times New Roman" w:cs="Times New Roman"/>
          <w:sz w:val="24"/>
          <w:szCs w:val="24"/>
        </w:rPr>
        <w:t>, de acordo com o monitoramento, está</w:t>
      </w:r>
      <w:r w:rsidR="003D2C71" w:rsidRPr="006669DD">
        <w:rPr>
          <w:rFonts w:ascii="Times New Roman" w:hAnsi="Times New Roman" w:cs="Times New Roman"/>
          <w:sz w:val="24"/>
          <w:szCs w:val="24"/>
        </w:rPr>
        <w:t xml:space="preserve"> em condições satisfatórias.</w:t>
      </w:r>
    </w:p>
    <w:p w:rsidR="00036448" w:rsidRPr="006669DD" w:rsidRDefault="00036448" w:rsidP="00A02F9A">
      <w:pPr>
        <w:spacing w:after="0" w:line="240" w:lineRule="auto"/>
        <w:ind w:firstLine="708"/>
        <w:jc w:val="both"/>
        <w:rPr>
          <w:rFonts w:ascii="Times New Roman" w:hAnsi="Times New Roman" w:cs="Times New Roman"/>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5772CD" w:rsidRDefault="005772CD" w:rsidP="00A87A0C">
      <w:pPr>
        <w:spacing w:after="0" w:line="240" w:lineRule="auto"/>
        <w:jc w:val="both"/>
        <w:rPr>
          <w:rFonts w:ascii="Times New Roman" w:hAnsi="Times New Roman" w:cs="Times New Roman"/>
          <w:b/>
          <w:sz w:val="24"/>
          <w:szCs w:val="24"/>
        </w:rPr>
      </w:pPr>
    </w:p>
    <w:p w:rsidR="005772CD" w:rsidRDefault="005772CD" w:rsidP="00A87A0C">
      <w:pPr>
        <w:spacing w:after="0" w:line="240" w:lineRule="auto"/>
        <w:jc w:val="both"/>
        <w:rPr>
          <w:rFonts w:ascii="Times New Roman" w:hAnsi="Times New Roman" w:cs="Times New Roman"/>
          <w:b/>
          <w:sz w:val="24"/>
          <w:szCs w:val="24"/>
        </w:rPr>
      </w:pPr>
    </w:p>
    <w:p w:rsidR="005772CD" w:rsidRDefault="005772CD"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A623EB" w:rsidRDefault="00A623EB" w:rsidP="00A87A0C">
      <w:pPr>
        <w:spacing w:after="0" w:line="240" w:lineRule="auto"/>
        <w:jc w:val="both"/>
        <w:rPr>
          <w:rFonts w:ascii="Times New Roman" w:hAnsi="Times New Roman" w:cs="Times New Roman"/>
          <w:b/>
          <w:sz w:val="24"/>
          <w:szCs w:val="24"/>
        </w:rPr>
      </w:pPr>
    </w:p>
    <w:p w:rsidR="00036448" w:rsidRPr="006669DD" w:rsidRDefault="0045069C" w:rsidP="00A87A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2.9.3.3 </w:t>
      </w:r>
      <w:r w:rsidR="00A87A0C" w:rsidRPr="006669DD">
        <w:rPr>
          <w:rFonts w:ascii="Times New Roman" w:hAnsi="Times New Roman" w:cs="Times New Roman"/>
          <w:b/>
          <w:sz w:val="24"/>
          <w:szCs w:val="24"/>
        </w:rPr>
        <w:t>Acolhimento Regionalizado em Família Acolhedora com sede em Paraíso do Tocantins</w:t>
      </w:r>
    </w:p>
    <w:p w:rsidR="00A87A0C" w:rsidRPr="006669DD" w:rsidRDefault="00A87A0C" w:rsidP="00A87A0C">
      <w:pPr>
        <w:spacing w:after="0" w:line="240" w:lineRule="auto"/>
        <w:jc w:val="both"/>
        <w:rPr>
          <w:rFonts w:ascii="Times New Roman" w:eastAsia="Times New Roman" w:hAnsi="Times New Roman" w:cs="Times New Roman"/>
          <w:sz w:val="24"/>
          <w:szCs w:val="24"/>
        </w:rPr>
      </w:pPr>
    </w:p>
    <w:tbl>
      <w:tblPr>
        <w:tblW w:w="9214" w:type="dxa"/>
        <w:tblInd w:w="-132" w:type="dxa"/>
        <w:tblLayout w:type="fixed"/>
        <w:tblCellMar>
          <w:left w:w="0" w:type="dxa"/>
          <w:right w:w="0" w:type="dxa"/>
        </w:tblCellMar>
        <w:tblLook w:val="04A0"/>
      </w:tblPr>
      <w:tblGrid>
        <w:gridCol w:w="1135"/>
        <w:gridCol w:w="1134"/>
        <w:gridCol w:w="1984"/>
        <w:gridCol w:w="992"/>
        <w:gridCol w:w="1560"/>
        <w:gridCol w:w="850"/>
        <w:gridCol w:w="851"/>
        <w:gridCol w:w="708"/>
      </w:tblGrid>
      <w:tr w:rsidR="009A389D" w:rsidRPr="006669DD" w:rsidTr="00F33904">
        <w:trPr>
          <w:trHeight w:val="20"/>
        </w:trPr>
        <w:tc>
          <w:tcPr>
            <w:tcW w:w="9214" w:type="dxa"/>
            <w:gridSpan w:val="8"/>
            <w:tcBorders>
              <w:top w:val="single" w:sz="8" w:space="0" w:color="000000"/>
              <w:left w:val="single" w:sz="8" w:space="0" w:color="000000"/>
              <w:bottom w:val="single" w:sz="8" w:space="0" w:color="000000"/>
              <w:right w:val="single" w:sz="8" w:space="0" w:color="000000"/>
            </w:tcBorders>
            <w:shd w:val="clear" w:color="auto" w:fill="59AAF2"/>
          </w:tcPr>
          <w:p w:rsidR="009A389D" w:rsidRPr="006669DD" w:rsidRDefault="009A389D" w:rsidP="00E0616D">
            <w:pPr>
              <w:spacing w:after="0" w:line="240" w:lineRule="auto"/>
              <w:jc w:val="center"/>
              <w:rPr>
                <w:rFonts w:ascii="Times New Roman" w:hAnsi="Times New Roman" w:cs="Times New Roman"/>
                <w:bCs/>
                <w:sz w:val="18"/>
                <w:szCs w:val="18"/>
              </w:rPr>
            </w:pPr>
            <w:r w:rsidRPr="006669DD">
              <w:rPr>
                <w:rFonts w:ascii="Times New Roman" w:hAnsi="Times New Roman" w:cs="Times New Roman"/>
                <w:bCs/>
                <w:sz w:val="18"/>
                <w:szCs w:val="18"/>
              </w:rPr>
              <w:t>ACOLHIMENTO REGIONAL</w:t>
            </w:r>
          </w:p>
        </w:tc>
      </w:tr>
      <w:tr w:rsidR="003803E4" w:rsidRPr="006669DD" w:rsidTr="003803E4">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3803E4" w:rsidRPr="006669DD" w:rsidRDefault="003803E4" w:rsidP="00E0616D">
            <w:pPr>
              <w:spacing w:after="0" w:line="240" w:lineRule="auto"/>
              <w:rPr>
                <w:rFonts w:ascii="Times New Roman" w:hAnsi="Times New Roman" w:cs="Times New Roman"/>
                <w:b/>
                <w:sz w:val="12"/>
                <w:szCs w:val="12"/>
              </w:rPr>
            </w:pPr>
            <w:r w:rsidRPr="006669DD">
              <w:rPr>
                <w:rFonts w:ascii="Times New Roman" w:hAnsi="Times New Roman" w:cs="Times New Roman"/>
                <w:b/>
                <w:sz w:val="12"/>
                <w:szCs w:val="12"/>
              </w:rPr>
              <w:t xml:space="preserve">MUNICIPIO SEDE </w:t>
            </w:r>
          </w:p>
        </w:tc>
        <w:tc>
          <w:tcPr>
            <w:tcW w:w="113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3803E4" w:rsidRPr="006669DD" w:rsidRDefault="003803E4" w:rsidP="00E0616D">
            <w:pPr>
              <w:spacing w:after="0" w:line="240" w:lineRule="auto"/>
              <w:rPr>
                <w:rFonts w:ascii="Times New Roman" w:hAnsi="Times New Roman" w:cs="Times New Roman"/>
                <w:b/>
                <w:sz w:val="12"/>
                <w:szCs w:val="12"/>
              </w:rPr>
            </w:pPr>
            <w:r w:rsidRPr="006669DD">
              <w:rPr>
                <w:rFonts w:ascii="Times New Roman" w:hAnsi="Times New Roman" w:cs="Times New Roman"/>
                <w:b/>
                <w:bCs/>
                <w:sz w:val="12"/>
                <w:szCs w:val="12"/>
              </w:rPr>
              <w:t xml:space="preserve">REGIONAL </w:t>
            </w:r>
          </w:p>
        </w:tc>
        <w:tc>
          <w:tcPr>
            <w:tcW w:w="198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3803E4" w:rsidRPr="006669DD" w:rsidRDefault="003803E4" w:rsidP="00E0616D">
            <w:pPr>
              <w:spacing w:after="0" w:line="240" w:lineRule="auto"/>
              <w:rPr>
                <w:rFonts w:ascii="Times New Roman" w:hAnsi="Times New Roman" w:cs="Times New Roman"/>
                <w:b/>
                <w:sz w:val="12"/>
                <w:szCs w:val="12"/>
              </w:rPr>
            </w:pPr>
            <w:r w:rsidRPr="006669DD">
              <w:rPr>
                <w:rFonts w:ascii="Times New Roman" w:hAnsi="Times New Roman" w:cs="Times New Roman"/>
                <w:b/>
                <w:bCs/>
                <w:sz w:val="12"/>
                <w:szCs w:val="12"/>
              </w:rPr>
              <w:t xml:space="preserve">MUNICIPIOS VINCULADOS </w:t>
            </w:r>
          </w:p>
        </w:tc>
        <w:tc>
          <w:tcPr>
            <w:tcW w:w="992"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3803E4" w:rsidRPr="006669DD" w:rsidRDefault="003803E4" w:rsidP="00E0616D">
            <w:pPr>
              <w:spacing w:after="0" w:line="240" w:lineRule="auto"/>
              <w:rPr>
                <w:rFonts w:ascii="Times New Roman" w:hAnsi="Times New Roman" w:cs="Times New Roman"/>
                <w:b/>
                <w:bCs/>
                <w:sz w:val="12"/>
                <w:szCs w:val="12"/>
              </w:rPr>
            </w:pPr>
            <w:r w:rsidRPr="006669DD">
              <w:rPr>
                <w:rFonts w:ascii="Times New Roman" w:hAnsi="Times New Roman" w:cs="Times New Roman"/>
                <w:b/>
                <w:bCs/>
                <w:sz w:val="12"/>
                <w:szCs w:val="12"/>
              </w:rPr>
              <w:t>PORTE</w:t>
            </w:r>
          </w:p>
        </w:tc>
        <w:tc>
          <w:tcPr>
            <w:tcW w:w="1560"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3803E4" w:rsidRPr="006669DD" w:rsidRDefault="003803E4" w:rsidP="00E0616D">
            <w:pPr>
              <w:spacing w:after="0" w:line="240" w:lineRule="auto"/>
              <w:rPr>
                <w:rFonts w:ascii="Times New Roman" w:hAnsi="Times New Roman" w:cs="Times New Roman"/>
                <w:b/>
                <w:bCs/>
                <w:sz w:val="12"/>
                <w:szCs w:val="12"/>
              </w:rPr>
            </w:pPr>
            <w:r w:rsidRPr="006669DD">
              <w:rPr>
                <w:rFonts w:ascii="Times New Roman" w:hAnsi="Times New Roman" w:cs="Times New Roman"/>
                <w:b/>
                <w:bCs/>
                <w:sz w:val="12"/>
                <w:szCs w:val="12"/>
              </w:rPr>
              <w:t>COMARCA</w:t>
            </w:r>
          </w:p>
        </w:tc>
        <w:tc>
          <w:tcPr>
            <w:tcW w:w="850"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3803E4" w:rsidRPr="006669DD" w:rsidRDefault="003803E4" w:rsidP="00E0616D">
            <w:pPr>
              <w:spacing w:after="0" w:line="240" w:lineRule="auto"/>
              <w:rPr>
                <w:rFonts w:ascii="Times New Roman" w:hAnsi="Times New Roman" w:cs="Times New Roman"/>
                <w:b/>
                <w:sz w:val="12"/>
                <w:szCs w:val="12"/>
              </w:rPr>
            </w:pPr>
            <w:r w:rsidRPr="006669DD">
              <w:rPr>
                <w:rFonts w:ascii="Times New Roman" w:hAnsi="Times New Roman" w:cs="Times New Roman"/>
                <w:b/>
                <w:bCs/>
                <w:sz w:val="12"/>
                <w:szCs w:val="12"/>
              </w:rPr>
              <w:t xml:space="preserve">POPULAÇÃO </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3803E4" w:rsidRPr="006669DD" w:rsidRDefault="003803E4" w:rsidP="00E0616D">
            <w:pPr>
              <w:spacing w:after="0" w:line="240" w:lineRule="auto"/>
              <w:rPr>
                <w:rFonts w:ascii="Times New Roman" w:hAnsi="Times New Roman" w:cs="Times New Roman"/>
                <w:b/>
                <w:sz w:val="12"/>
                <w:szCs w:val="12"/>
              </w:rPr>
            </w:pPr>
            <w:r w:rsidRPr="006669DD">
              <w:rPr>
                <w:rFonts w:ascii="Times New Roman" w:hAnsi="Times New Roman" w:cs="Times New Roman"/>
                <w:b/>
                <w:bCs/>
                <w:sz w:val="12"/>
                <w:szCs w:val="12"/>
              </w:rPr>
              <w:t>Distância da SEDE</w:t>
            </w:r>
          </w:p>
        </w:tc>
        <w:tc>
          <w:tcPr>
            <w:tcW w:w="708"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vAlign w:val="center"/>
            <w:hideMark/>
          </w:tcPr>
          <w:p w:rsidR="003803E4" w:rsidRPr="006669DD" w:rsidRDefault="003803E4" w:rsidP="00E0616D">
            <w:pPr>
              <w:spacing w:after="0" w:line="240" w:lineRule="auto"/>
              <w:jc w:val="center"/>
              <w:rPr>
                <w:rFonts w:ascii="Times New Roman" w:hAnsi="Times New Roman" w:cs="Times New Roman"/>
                <w:bCs/>
                <w:sz w:val="18"/>
                <w:szCs w:val="18"/>
              </w:rPr>
            </w:pPr>
            <w:r w:rsidRPr="006669DD">
              <w:rPr>
                <w:rFonts w:ascii="Times New Roman" w:hAnsi="Times New Roman" w:cs="Times New Roman"/>
                <w:bCs/>
                <w:sz w:val="18"/>
                <w:szCs w:val="18"/>
              </w:rPr>
              <w:t>10 vagas</w:t>
            </w:r>
          </w:p>
          <w:p w:rsidR="003803E4" w:rsidRPr="006669DD" w:rsidRDefault="003803E4" w:rsidP="00E0616D">
            <w:pPr>
              <w:spacing w:after="0" w:line="240" w:lineRule="auto"/>
              <w:jc w:val="center"/>
              <w:rPr>
                <w:rFonts w:ascii="Times New Roman" w:hAnsi="Times New Roman" w:cs="Times New Roman"/>
                <w:bCs/>
                <w:sz w:val="18"/>
                <w:szCs w:val="18"/>
              </w:rPr>
            </w:pPr>
          </w:p>
          <w:p w:rsidR="003803E4" w:rsidRPr="006669DD" w:rsidRDefault="003803E4" w:rsidP="00E0616D">
            <w:pPr>
              <w:spacing w:after="0" w:line="240" w:lineRule="auto"/>
              <w:jc w:val="center"/>
              <w:rPr>
                <w:rFonts w:ascii="Times New Roman" w:hAnsi="Times New Roman" w:cs="Times New Roman"/>
                <w:bCs/>
                <w:sz w:val="18"/>
                <w:szCs w:val="18"/>
              </w:rPr>
            </w:pPr>
          </w:p>
          <w:p w:rsidR="003803E4" w:rsidRPr="006669DD" w:rsidRDefault="003803E4" w:rsidP="00E0616D">
            <w:pPr>
              <w:spacing w:after="0" w:line="240" w:lineRule="auto"/>
              <w:jc w:val="center"/>
              <w:rPr>
                <w:rFonts w:ascii="Times New Roman" w:hAnsi="Times New Roman" w:cs="Times New Roman"/>
                <w:sz w:val="18"/>
                <w:szCs w:val="18"/>
              </w:rPr>
            </w:pPr>
          </w:p>
        </w:tc>
      </w:tr>
      <w:tr w:rsidR="00EA437E" w:rsidRPr="006669DD" w:rsidTr="00EA437E">
        <w:trPr>
          <w:trHeight w:val="20"/>
        </w:trPr>
        <w:tc>
          <w:tcPr>
            <w:tcW w:w="1135"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vAlign w:val="center"/>
            <w:hideMark/>
          </w:tcPr>
          <w:p w:rsidR="00EA437E" w:rsidRPr="006669DD" w:rsidRDefault="00EA437E" w:rsidP="00E0616D">
            <w:pPr>
              <w:spacing w:after="0" w:line="240" w:lineRule="auto"/>
              <w:jc w:val="center"/>
              <w:rPr>
                <w:rFonts w:ascii="Times New Roman" w:hAnsi="Times New Roman" w:cs="Times New Roman"/>
                <w:bCs/>
                <w:sz w:val="18"/>
                <w:szCs w:val="18"/>
              </w:rPr>
            </w:pPr>
            <w:r w:rsidRPr="006669DD">
              <w:rPr>
                <w:rFonts w:ascii="Times New Roman" w:hAnsi="Times New Roman" w:cs="Times New Roman"/>
                <w:bCs/>
                <w:sz w:val="18"/>
                <w:szCs w:val="18"/>
              </w:rPr>
              <w:t>REGIÃO CENTRO OESTE</w:t>
            </w:r>
          </w:p>
          <w:p w:rsidR="00EA437E" w:rsidRPr="006669DD" w:rsidRDefault="00EA437E" w:rsidP="00E0616D">
            <w:pPr>
              <w:spacing w:after="0" w:line="240" w:lineRule="auto"/>
              <w:jc w:val="center"/>
              <w:rPr>
                <w:rFonts w:ascii="Times New Roman" w:hAnsi="Times New Roman" w:cs="Times New Roman"/>
                <w:sz w:val="18"/>
                <w:szCs w:val="18"/>
              </w:rPr>
            </w:pPr>
          </w:p>
          <w:p w:rsidR="00EA437E" w:rsidRPr="006669DD" w:rsidRDefault="00EA437E" w:rsidP="00E0616D">
            <w:pPr>
              <w:spacing w:after="0" w:line="240" w:lineRule="auto"/>
              <w:jc w:val="center"/>
              <w:rPr>
                <w:rFonts w:ascii="Times New Roman" w:hAnsi="Times New Roman" w:cs="Times New Roman"/>
                <w:b/>
                <w:bCs/>
                <w:sz w:val="18"/>
                <w:szCs w:val="18"/>
              </w:rPr>
            </w:pPr>
            <w:r w:rsidRPr="006669DD">
              <w:rPr>
                <w:rFonts w:ascii="Times New Roman" w:hAnsi="Times New Roman" w:cs="Times New Roman"/>
                <w:b/>
                <w:bCs/>
                <w:sz w:val="18"/>
                <w:szCs w:val="18"/>
              </w:rPr>
              <w:t>PARAÍSO DO TO</w:t>
            </w:r>
          </w:p>
          <w:p w:rsidR="00EA437E" w:rsidRPr="006669DD" w:rsidRDefault="00EA437E" w:rsidP="00394BB3">
            <w:pPr>
              <w:spacing w:after="0" w:line="240" w:lineRule="auto"/>
              <w:jc w:val="center"/>
              <w:rPr>
                <w:rFonts w:ascii="Times New Roman" w:hAnsi="Times New Roman" w:cs="Times New Roman"/>
                <w:sz w:val="18"/>
                <w:szCs w:val="18"/>
              </w:rPr>
            </w:pPr>
            <w:r w:rsidRPr="006669DD">
              <w:rPr>
                <w:rFonts w:ascii="Times New Roman" w:hAnsi="Times New Roman" w:cs="Times New Roman"/>
                <w:bCs/>
                <w:sz w:val="18"/>
                <w:szCs w:val="18"/>
              </w:rPr>
              <w:t>44.417 hab.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 xml:space="preserve">CENTRO OESTE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Abreulândia</w:t>
            </w:r>
          </w:p>
        </w:tc>
        <w:tc>
          <w:tcPr>
            <w:tcW w:w="992" w:type="dxa"/>
            <w:vMerge w:val="restart"/>
            <w:tcBorders>
              <w:top w:val="single" w:sz="8" w:space="0" w:color="000000"/>
              <w:left w:val="single" w:sz="8" w:space="0" w:color="000000"/>
              <w:right w:val="single" w:sz="8" w:space="0" w:color="000000"/>
            </w:tcBorders>
            <w:tcMar>
              <w:top w:w="8" w:type="dxa"/>
              <w:left w:w="65" w:type="dxa"/>
              <w:bottom w:w="0" w:type="dxa"/>
              <w:right w:w="65" w:type="dxa"/>
            </w:tcMar>
            <w:vAlign w:val="center"/>
          </w:tcPr>
          <w:p w:rsidR="00EA437E" w:rsidRPr="006669DD" w:rsidRDefault="00EA437E" w:rsidP="00EA437E">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Porte I</w:t>
            </w:r>
          </w:p>
        </w:tc>
        <w:tc>
          <w:tcPr>
            <w:tcW w:w="1560" w:type="dxa"/>
            <w:vMerge w:val="restart"/>
            <w:tcBorders>
              <w:top w:val="single" w:sz="8" w:space="0" w:color="000000"/>
              <w:left w:val="single" w:sz="8" w:space="0" w:color="000000"/>
              <w:right w:val="single" w:sz="8" w:space="0" w:color="000000"/>
            </w:tcBorders>
            <w:tcMar>
              <w:top w:w="8" w:type="dxa"/>
              <w:left w:w="65" w:type="dxa"/>
              <w:bottom w:w="0" w:type="dxa"/>
              <w:right w:w="65" w:type="dxa"/>
            </w:tcMar>
            <w:vAlign w:val="center"/>
          </w:tcPr>
          <w:p w:rsidR="00EA437E" w:rsidRPr="006669DD" w:rsidRDefault="00EA437E" w:rsidP="00EA437E">
            <w:pPr>
              <w:spacing w:after="0" w:line="240" w:lineRule="auto"/>
              <w:rPr>
                <w:rFonts w:ascii="Times New Roman" w:hAnsi="Times New Roman" w:cs="Times New Roman"/>
                <w:bCs/>
                <w:sz w:val="18"/>
                <w:szCs w:val="18"/>
              </w:rPr>
            </w:pPr>
            <w:r w:rsidRPr="006669DD">
              <w:rPr>
                <w:rFonts w:ascii="Times New Roman" w:hAnsi="Times New Roman" w:cs="Times New Roman"/>
                <w:b/>
                <w:bCs/>
                <w:sz w:val="18"/>
                <w:szCs w:val="18"/>
              </w:rPr>
              <w:t>Paraíso</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2.391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153 km</w:t>
            </w:r>
          </w:p>
        </w:tc>
        <w:tc>
          <w:tcPr>
            <w:tcW w:w="708"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EA437E" w:rsidRPr="006669DD" w:rsidTr="00EA437E">
        <w:trPr>
          <w:trHeight w:val="20"/>
        </w:trPr>
        <w:tc>
          <w:tcPr>
            <w:tcW w:w="1135"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 xml:space="preserve">CENTRO OESTE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Divinópolis</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shd w:val="clear" w:color="auto" w:fill="DBE5F1"/>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6.363</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53,6 km</w:t>
            </w:r>
          </w:p>
        </w:tc>
        <w:tc>
          <w:tcPr>
            <w:tcW w:w="708"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EA437E" w:rsidRPr="006669DD" w:rsidTr="00EA437E">
        <w:trPr>
          <w:trHeight w:val="20"/>
        </w:trPr>
        <w:tc>
          <w:tcPr>
            <w:tcW w:w="1135"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 xml:space="preserve">CENTRO OESTE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Marianópolis</w:t>
            </w:r>
          </w:p>
        </w:tc>
        <w:tc>
          <w:tcPr>
            <w:tcW w:w="992" w:type="dxa"/>
            <w:vMerge/>
            <w:tcBorders>
              <w:left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4.352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112 km</w:t>
            </w:r>
          </w:p>
        </w:tc>
        <w:tc>
          <w:tcPr>
            <w:tcW w:w="708"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EA437E" w:rsidRPr="006669DD" w:rsidTr="00EA437E">
        <w:trPr>
          <w:trHeight w:val="20"/>
        </w:trPr>
        <w:tc>
          <w:tcPr>
            <w:tcW w:w="1135"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 xml:space="preserve">CENTRO OESTE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Monte Santo do Tocantins</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shd w:val="clear" w:color="auto" w:fill="DBE5F1"/>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2.085</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23,9 km</w:t>
            </w:r>
          </w:p>
        </w:tc>
        <w:tc>
          <w:tcPr>
            <w:tcW w:w="708"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EA437E" w:rsidRPr="006669DD" w:rsidTr="00EA437E">
        <w:trPr>
          <w:trHeight w:val="20"/>
        </w:trPr>
        <w:tc>
          <w:tcPr>
            <w:tcW w:w="1135"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 xml:space="preserve">CENTRO OESTE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Pugmil</w:t>
            </w:r>
          </w:p>
        </w:tc>
        <w:tc>
          <w:tcPr>
            <w:tcW w:w="992" w:type="dxa"/>
            <w:vMerge/>
            <w:tcBorders>
              <w:left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2.369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28,4 km</w:t>
            </w:r>
          </w:p>
        </w:tc>
        <w:tc>
          <w:tcPr>
            <w:tcW w:w="708"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EA437E" w:rsidRPr="006669DD" w:rsidTr="00EA437E">
        <w:trPr>
          <w:trHeight w:val="20"/>
        </w:trPr>
        <w:tc>
          <w:tcPr>
            <w:tcW w:w="1135"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 xml:space="preserve">CENTRO OESTE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Araguacema</w:t>
            </w:r>
          </w:p>
        </w:tc>
        <w:tc>
          <w:tcPr>
            <w:tcW w:w="992" w:type="dxa"/>
            <w:vMerge/>
            <w:tcBorders>
              <w:left w:val="single" w:sz="8" w:space="0" w:color="000000"/>
              <w:right w:val="single" w:sz="8" w:space="0" w:color="000000"/>
            </w:tcBorders>
            <w:shd w:val="clear" w:color="auto" w:fill="DBE5F1"/>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1560"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vAlign w:val="center"/>
          </w:tcPr>
          <w:p w:rsidR="00EA437E" w:rsidRPr="006669DD" w:rsidRDefault="00EA437E" w:rsidP="00EA437E">
            <w:pPr>
              <w:spacing w:after="0" w:line="240" w:lineRule="auto"/>
              <w:rPr>
                <w:rFonts w:ascii="Times New Roman" w:hAnsi="Times New Roman" w:cs="Times New Roman"/>
                <w:bCs/>
                <w:sz w:val="18"/>
                <w:szCs w:val="18"/>
              </w:rPr>
            </w:pPr>
            <w:r w:rsidRPr="006669DD">
              <w:rPr>
                <w:rFonts w:ascii="Times New Roman" w:hAnsi="Times New Roman" w:cs="Times New Roman"/>
                <w:b/>
                <w:bCs/>
                <w:sz w:val="18"/>
                <w:szCs w:val="18"/>
              </w:rPr>
              <w:t>Araguacema</w:t>
            </w:r>
          </w:p>
          <w:p w:rsidR="00EA437E" w:rsidRPr="006669DD" w:rsidRDefault="00EA437E" w:rsidP="00EA437E">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6.317</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251 km</w:t>
            </w:r>
          </w:p>
        </w:tc>
        <w:tc>
          <w:tcPr>
            <w:tcW w:w="708"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EA437E" w:rsidRPr="006669DD" w:rsidTr="00EA437E">
        <w:trPr>
          <w:trHeight w:val="20"/>
        </w:trPr>
        <w:tc>
          <w:tcPr>
            <w:tcW w:w="1135"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 xml:space="preserve">CENTRO OESTE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Caseara</w:t>
            </w:r>
          </w:p>
        </w:tc>
        <w:tc>
          <w:tcPr>
            <w:tcW w:w="992" w:type="dxa"/>
            <w:vMerge/>
            <w:tcBorders>
              <w:left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4.601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sz w:val="18"/>
                <w:szCs w:val="18"/>
              </w:rPr>
            </w:pPr>
            <w:r w:rsidRPr="006669DD">
              <w:rPr>
                <w:rFonts w:ascii="Times New Roman" w:hAnsi="Times New Roman" w:cs="Times New Roman"/>
                <w:bCs/>
                <w:sz w:val="18"/>
                <w:szCs w:val="18"/>
              </w:rPr>
              <w:t>191 km</w:t>
            </w:r>
          </w:p>
        </w:tc>
        <w:tc>
          <w:tcPr>
            <w:tcW w:w="708"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EA437E" w:rsidRPr="006669DD" w:rsidTr="00EA437E">
        <w:trPr>
          <w:trHeight w:val="20"/>
        </w:trPr>
        <w:tc>
          <w:tcPr>
            <w:tcW w:w="1135"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CENTRO OESTE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Pium</w:t>
            </w:r>
          </w:p>
        </w:tc>
        <w:tc>
          <w:tcPr>
            <w:tcW w:w="992" w:type="dxa"/>
            <w:vMerge/>
            <w:tcBorders>
              <w:left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1560" w:type="dxa"/>
            <w:vMerge w:val="restart"/>
            <w:tcBorders>
              <w:left w:val="single" w:sz="8" w:space="0" w:color="000000"/>
              <w:right w:val="single" w:sz="8" w:space="0" w:color="000000"/>
            </w:tcBorders>
            <w:tcMar>
              <w:top w:w="8" w:type="dxa"/>
              <w:left w:w="65" w:type="dxa"/>
              <w:bottom w:w="0" w:type="dxa"/>
              <w:right w:w="65" w:type="dxa"/>
            </w:tcMar>
            <w:vAlign w:val="center"/>
          </w:tcPr>
          <w:p w:rsidR="00EA437E" w:rsidRPr="006669DD" w:rsidRDefault="00EA437E" w:rsidP="003803E4">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Pium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6.696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152 km</w:t>
            </w:r>
          </w:p>
        </w:tc>
        <w:tc>
          <w:tcPr>
            <w:tcW w:w="708" w:type="dxa"/>
            <w:vMerge/>
            <w:tcBorders>
              <w:left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EA437E" w:rsidRPr="006669DD" w:rsidTr="00EA437E">
        <w:trPr>
          <w:trHeight w:val="20"/>
        </w:trPr>
        <w:tc>
          <w:tcPr>
            <w:tcW w:w="1135" w:type="dxa"/>
            <w:vMerge/>
            <w:tcBorders>
              <w:left w:val="single" w:sz="8" w:space="0" w:color="000000"/>
              <w:bottom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CENTRO OESTE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Chapada de Areia</w:t>
            </w:r>
          </w:p>
        </w:tc>
        <w:tc>
          <w:tcPr>
            <w:tcW w:w="992"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EA437E" w:rsidRPr="006669DD" w:rsidRDefault="00EA437E"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EA437E" w:rsidP="00E0616D">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1.335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EA437E" w:rsidRPr="006669DD" w:rsidRDefault="00F91764" w:rsidP="00E0616D">
            <w:pPr>
              <w:spacing w:after="0" w:line="240" w:lineRule="auto"/>
              <w:rPr>
                <w:rFonts w:ascii="Times New Roman" w:hAnsi="Times New Roman" w:cs="Times New Roman"/>
                <w:bCs/>
                <w:sz w:val="18"/>
                <w:szCs w:val="18"/>
              </w:rPr>
            </w:pPr>
            <w:r w:rsidRPr="006669DD">
              <w:rPr>
                <w:rFonts w:ascii="Times New Roman" w:hAnsi="Times New Roman" w:cs="Times New Roman"/>
                <w:bCs/>
                <w:sz w:val="18"/>
                <w:szCs w:val="18"/>
              </w:rPr>
              <w:t>36 km</w:t>
            </w:r>
          </w:p>
        </w:tc>
        <w:tc>
          <w:tcPr>
            <w:tcW w:w="708" w:type="dxa"/>
            <w:vMerge/>
            <w:tcBorders>
              <w:left w:val="single" w:sz="8" w:space="0" w:color="000000"/>
              <w:bottom w:val="single" w:sz="8" w:space="0" w:color="000000"/>
              <w:right w:val="single" w:sz="8" w:space="0" w:color="000000"/>
            </w:tcBorders>
            <w:vAlign w:val="center"/>
            <w:hideMark/>
          </w:tcPr>
          <w:p w:rsidR="00EA437E" w:rsidRPr="006669DD" w:rsidRDefault="00EA437E" w:rsidP="00E0616D">
            <w:pPr>
              <w:spacing w:after="0" w:line="240" w:lineRule="auto"/>
              <w:rPr>
                <w:rFonts w:ascii="Times New Roman" w:hAnsi="Times New Roman" w:cs="Times New Roman"/>
                <w:sz w:val="18"/>
                <w:szCs w:val="18"/>
              </w:rPr>
            </w:pPr>
          </w:p>
        </w:tc>
      </w:tr>
      <w:tr w:rsidR="00394BB3" w:rsidRPr="006669DD" w:rsidTr="00F33904">
        <w:trPr>
          <w:trHeight w:val="20"/>
        </w:trPr>
        <w:tc>
          <w:tcPr>
            <w:tcW w:w="2269" w:type="dxa"/>
            <w:gridSpan w:val="2"/>
            <w:tcBorders>
              <w:top w:val="single" w:sz="8" w:space="0" w:color="000000"/>
              <w:left w:val="single" w:sz="8" w:space="0" w:color="000000"/>
              <w:bottom w:val="single" w:sz="8" w:space="0" w:color="000000"/>
              <w:right w:val="single" w:sz="8" w:space="0" w:color="000000"/>
            </w:tcBorders>
            <w:shd w:val="clear" w:color="auto" w:fill="DBE5F1"/>
          </w:tcPr>
          <w:p w:rsidR="00394BB3" w:rsidRPr="006669DD" w:rsidRDefault="00394BB3" w:rsidP="00394BB3">
            <w:pPr>
              <w:spacing w:after="0" w:line="240" w:lineRule="auto"/>
              <w:rPr>
                <w:rFonts w:ascii="Times New Roman" w:hAnsi="Times New Roman" w:cs="Times New Roman"/>
                <w:b/>
                <w:sz w:val="24"/>
                <w:szCs w:val="24"/>
              </w:rPr>
            </w:pPr>
            <w:r w:rsidRPr="006669DD">
              <w:rPr>
                <w:rFonts w:ascii="Times New Roman" w:hAnsi="Times New Roman" w:cs="Times New Roman"/>
                <w:b/>
                <w:bCs/>
                <w:sz w:val="24"/>
                <w:szCs w:val="24"/>
              </w:rPr>
              <w:t xml:space="preserve">TOTAL GERAL </w:t>
            </w:r>
          </w:p>
        </w:tc>
        <w:tc>
          <w:tcPr>
            <w:tcW w:w="4536" w:type="dxa"/>
            <w:gridSpan w:val="3"/>
            <w:tcBorders>
              <w:top w:val="single" w:sz="8" w:space="0" w:color="000000"/>
              <w:left w:val="single" w:sz="8" w:space="0" w:color="000000"/>
              <w:bottom w:val="single" w:sz="8" w:space="0" w:color="000000"/>
              <w:right w:val="single" w:sz="8" w:space="0" w:color="000000"/>
            </w:tcBorders>
            <w:shd w:val="clear" w:color="auto" w:fill="DBE5F1"/>
          </w:tcPr>
          <w:p w:rsidR="00394BB3" w:rsidRPr="006669DD" w:rsidRDefault="00EA437E" w:rsidP="00394BB3">
            <w:pPr>
              <w:spacing w:after="0" w:line="240" w:lineRule="auto"/>
              <w:rPr>
                <w:rFonts w:ascii="Times New Roman" w:hAnsi="Times New Roman" w:cs="Times New Roman"/>
                <w:b/>
                <w:sz w:val="24"/>
                <w:szCs w:val="24"/>
              </w:rPr>
            </w:pPr>
            <w:r w:rsidRPr="006669DD">
              <w:rPr>
                <w:rFonts w:ascii="Times New Roman" w:hAnsi="Times New Roman" w:cs="Times New Roman"/>
                <w:b/>
                <w:bCs/>
                <w:sz w:val="24"/>
                <w:szCs w:val="24"/>
              </w:rPr>
              <w:t>10</w:t>
            </w:r>
            <w:r w:rsidR="00394BB3" w:rsidRPr="006669DD">
              <w:rPr>
                <w:rFonts w:ascii="Times New Roman" w:hAnsi="Times New Roman" w:cs="Times New Roman"/>
                <w:b/>
                <w:bCs/>
                <w:sz w:val="24"/>
                <w:szCs w:val="24"/>
              </w:rPr>
              <w:t xml:space="preserve"> Municípios</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DBE5F1"/>
          </w:tcPr>
          <w:p w:rsidR="00394BB3" w:rsidRPr="006669DD" w:rsidRDefault="00EA437E" w:rsidP="00EA437E">
            <w:pPr>
              <w:spacing w:after="0" w:line="240" w:lineRule="auto"/>
              <w:rPr>
                <w:rFonts w:ascii="Times New Roman" w:hAnsi="Times New Roman" w:cs="Times New Roman"/>
                <w:b/>
                <w:sz w:val="24"/>
                <w:szCs w:val="24"/>
              </w:rPr>
            </w:pPr>
            <w:r w:rsidRPr="006669DD">
              <w:rPr>
                <w:rFonts w:ascii="Times New Roman" w:hAnsi="Times New Roman" w:cs="Times New Roman"/>
                <w:b/>
                <w:bCs/>
                <w:sz w:val="24"/>
                <w:szCs w:val="24"/>
              </w:rPr>
              <w:t>80</w:t>
            </w:r>
            <w:r w:rsidR="00394BB3" w:rsidRPr="006669DD">
              <w:rPr>
                <w:rFonts w:ascii="Times New Roman" w:hAnsi="Times New Roman" w:cs="Times New Roman"/>
                <w:b/>
                <w:bCs/>
                <w:sz w:val="24"/>
                <w:szCs w:val="24"/>
              </w:rPr>
              <w:t>.</w:t>
            </w:r>
            <w:r w:rsidRPr="006669DD">
              <w:rPr>
                <w:rFonts w:ascii="Times New Roman" w:hAnsi="Times New Roman" w:cs="Times New Roman"/>
                <w:b/>
                <w:bCs/>
                <w:sz w:val="24"/>
                <w:szCs w:val="24"/>
              </w:rPr>
              <w:t>926</w:t>
            </w:r>
            <w:r w:rsidR="00394BB3" w:rsidRPr="006669DD">
              <w:rPr>
                <w:rFonts w:ascii="Times New Roman" w:hAnsi="Times New Roman" w:cs="Times New Roman"/>
                <w:b/>
                <w:bCs/>
                <w:sz w:val="24"/>
                <w:szCs w:val="24"/>
              </w:rPr>
              <w:t xml:space="preserve"> habitantes</w:t>
            </w:r>
          </w:p>
        </w:tc>
      </w:tr>
    </w:tbl>
    <w:p w:rsidR="009A389D" w:rsidRPr="006669DD" w:rsidRDefault="009A389D" w:rsidP="00E0616D">
      <w:pPr>
        <w:spacing w:after="0"/>
        <w:rPr>
          <w:rFonts w:ascii="Times New Roman" w:hAnsi="Times New Roman" w:cs="Times New Roman"/>
          <w:sz w:val="24"/>
          <w:szCs w:val="24"/>
        </w:rPr>
      </w:pPr>
    </w:p>
    <w:p w:rsidR="00066C6D" w:rsidRPr="006669DD" w:rsidRDefault="00066C6D"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r w:rsidRPr="006669DD">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-83623</wp:posOffset>
            </wp:positionH>
            <wp:positionV relativeFrom="paragraph">
              <wp:posOffset>7073</wp:posOffset>
            </wp:positionV>
            <wp:extent cx="4300702" cy="3993502"/>
            <wp:effectExtent l="19050" t="0" r="4598"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22822" t="7673" r="23635" b="12770"/>
                    <a:stretch>
                      <a:fillRect/>
                    </a:stretch>
                  </pic:blipFill>
                  <pic:spPr bwMode="auto">
                    <a:xfrm>
                      <a:off x="0" y="0"/>
                      <a:ext cx="4309317" cy="4001502"/>
                    </a:xfrm>
                    <a:prstGeom prst="rect">
                      <a:avLst/>
                    </a:prstGeom>
                    <a:noFill/>
                    <a:ln w="9525">
                      <a:noFill/>
                      <a:miter lim="800000"/>
                      <a:headEnd/>
                      <a:tailEnd/>
                    </a:ln>
                  </pic:spPr>
                </pic:pic>
              </a:graphicData>
            </a:graphic>
          </wp:anchor>
        </w:drawing>
      </w: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FB0F7C" w:rsidRPr="006669DD" w:rsidRDefault="00FB0F7C" w:rsidP="0051622F">
      <w:pPr>
        <w:spacing w:after="0"/>
        <w:ind w:firstLine="851"/>
        <w:jc w:val="both"/>
        <w:rPr>
          <w:rFonts w:ascii="Times New Roman" w:hAnsi="Times New Roman" w:cs="Times New Roman"/>
          <w:sz w:val="24"/>
          <w:szCs w:val="24"/>
        </w:rPr>
      </w:pPr>
    </w:p>
    <w:p w:rsidR="00954439" w:rsidRPr="006669DD" w:rsidRDefault="00954439" w:rsidP="0051622F">
      <w:pPr>
        <w:spacing w:after="0"/>
        <w:ind w:firstLine="851"/>
        <w:jc w:val="both"/>
        <w:rPr>
          <w:rFonts w:ascii="Times New Roman" w:hAnsi="Times New Roman" w:cs="Times New Roman"/>
          <w:sz w:val="24"/>
          <w:szCs w:val="24"/>
        </w:rPr>
      </w:pPr>
    </w:p>
    <w:p w:rsidR="00366EED" w:rsidRPr="006669DD" w:rsidRDefault="00EF1613" w:rsidP="00656038">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O município de </w:t>
      </w:r>
      <w:r w:rsidRPr="006669DD">
        <w:rPr>
          <w:rFonts w:ascii="Times New Roman" w:hAnsi="Times New Roman" w:cs="Times New Roman"/>
          <w:b/>
          <w:sz w:val="24"/>
          <w:szCs w:val="24"/>
        </w:rPr>
        <w:t>Paraíso do Tocantins</w:t>
      </w:r>
      <w:r w:rsidRPr="006669DD">
        <w:rPr>
          <w:rFonts w:ascii="Times New Roman" w:hAnsi="Times New Roman" w:cs="Times New Roman"/>
          <w:sz w:val="24"/>
          <w:szCs w:val="24"/>
        </w:rPr>
        <w:t xml:space="preserve"> </w:t>
      </w:r>
      <w:r w:rsidR="00EF3BA3" w:rsidRPr="006669DD">
        <w:rPr>
          <w:rFonts w:ascii="Times New Roman" w:hAnsi="Times New Roman" w:cs="Times New Roman"/>
          <w:sz w:val="24"/>
          <w:szCs w:val="24"/>
        </w:rPr>
        <w:t>é</w:t>
      </w:r>
      <w:r w:rsidRPr="006669DD">
        <w:rPr>
          <w:rFonts w:ascii="Times New Roman" w:hAnsi="Times New Roman" w:cs="Times New Roman"/>
          <w:sz w:val="24"/>
          <w:szCs w:val="24"/>
        </w:rPr>
        <w:t xml:space="preserve"> Pequeno Porte II, sede de comarca e</w:t>
      </w:r>
      <w:r w:rsidR="00917A0D" w:rsidRPr="006669DD">
        <w:rPr>
          <w:rFonts w:ascii="Times New Roman" w:hAnsi="Times New Roman" w:cs="Times New Roman"/>
          <w:sz w:val="24"/>
          <w:szCs w:val="24"/>
        </w:rPr>
        <w:t xml:space="preserve"> oferta serviços da proteção social básica por meio do CRAS</w:t>
      </w:r>
      <w:r w:rsidR="00366EED" w:rsidRPr="006669DD">
        <w:rPr>
          <w:rFonts w:ascii="Times New Roman" w:hAnsi="Times New Roman" w:cs="Times New Roman"/>
          <w:sz w:val="24"/>
          <w:szCs w:val="24"/>
        </w:rPr>
        <w:t>.</w:t>
      </w:r>
    </w:p>
    <w:p w:rsidR="00366EED" w:rsidRPr="006669DD" w:rsidRDefault="00366EED" w:rsidP="00656038">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lastRenderedPageBreak/>
        <w:t>Quanto à Proteção Social Especial, o município possui</w:t>
      </w:r>
      <w:r w:rsidR="00EF1613" w:rsidRPr="006669DD">
        <w:rPr>
          <w:rFonts w:ascii="Times New Roman" w:hAnsi="Times New Roman" w:cs="Times New Roman"/>
          <w:sz w:val="24"/>
          <w:szCs w:val="24"/>
        </w:rPr>
        <w:t xml:space="preserve"> CREAS</w:t>
      </w:r>
      <w:r w:rsidRPr="006669DD">
        <w:rPr>
          <w:rFonts w:ascii="Times New Roman" w:hAnsi="Times New Roman" w:cs="Times New Roman"/>
          <w:sz w:val="24"/>
          <w:szCs w:val="24"/>
        </w:rPr>
        <w:t xml:space="preserve"> e</w:t>
      </w:r>
      <w:r w:rsidR="00EF1613" w:rsidRPr="006669DD">
        <w:rPr>
          <w:rFonts w:ascii="Times New Roman" w:hAnsi="Times New Roman" w:cs="Times New Roman"/>
          <w:sz w:val="24"/>
          <w:szCs w:val="24"/>
        </w:rPr>
        <w:t xml:space="preserve"> Casa Lar para criança e adolescente</w:t>
      </w:r>
      <w:r w:rsidRPr="006669DD">
        <w:rPr>
          <w:rFonts w:ascii="Times New Roman" w:hAnsi="Times New Roman" w:cs="Times New Roman"/>
          <w:sz w:val="24"/>
          <w:szCs w:val="24"/>
        </w:rPr>
        <w:t>.</w:t>
      </w:r>
    </w:p>
    <w:p w:rsidR="00EF1613" w:rsidRPr="006669DD" w:rsidRDefault="00366EED" w:rsidP="00656038">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Para a regionalização</w:t>
      </w:r>
      <w:r w:rsidR="00EF1613" w:rsidRPr="006669DD">
        <w:rPr>
          <w:rFonts w:ascii="Times New Roman" w:hAnsi="Times New Roman" w:cs="Times New Roman"/>
          <w:sz w:val="24"/>
          <w:szCs w:val="24"/>
        </w:rPr>
        <w:t>,</w:t>
      </w:r>
      <w:r w:rsidRPr="006669DD">
        <w:rPr>
          <w:rFonts w:ascii="Times New Roman" w:hAnsi="Times New Roman" w:cs="Times New Roman"/>
          <w:sz w:val="24"/>
          <w:szCs w:val="24"/>
        </w:rPr>
        <w:t xml:space="preserve"> o serviço de acolhimento para criança e adolescente será ofertado, de forma direta, na modalidade Família Acolhedora e, nesta oferta, o município sede</w:t>
      </w:r>
      <w:r w:rsidR="00973D76" w:rsidRPr="006669DD">
        <w:rPr>
          <w:rFonts w:ascii="Times New Roman" w:hAnsi="Times New Roman" w:cs="Times New Roman"/>
          <w:sz w:val="24"/>
          <w:szCs w:val="24"/>
        </w:rPr>
        <w:t xml:space="preserve"> (Paraiso do Tocantins)</w:t>
      </w:r>
      <w:r w:rsidRPr="006669DD">
        <w:rPr>
          <w:rFonts w:ascii="Times New Roman" w:hAnsi="Times New Roman" w:cs="Times New Roman"/>
          <w:sz w:val="24"/>
          <w:szCs w:val="24"/>
        </w:rPr>
        <w:t xml:space="preserve"> não será atendido.</w:t>
      </w:r>
    </w:p>
    <w:p w:rsidR="00656038" w:rsidRPr="006669DD" w:rsidRDefault="00656038" w:rsidP="00656038">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Essa regional ultrapassou o limite de 8 (oito) municípios, no entanto, o número da população total dos municípios (sede e vinculados) é inferior ao critério estabelecido (160 mil habitantes).</w:t>
      </w:r>
    </w:p>
    <w:p w:rsidR="00973D76" w:rsidRPr="006669DD" w:rsidRDefault="00656038" w:rsidP="00973D76">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No que diz respeito as distâncias entre os municípios sede e vinculados, dois municípios (Araguacema e Caseara) ultrapassam a distância de 160km, sendo respectivamente (251</w:t>
      </w:r>
      <w:r w:rsidR="00730DDF">
        <w:rPr>
          <w:rFonts w:ascii="Times New Roman" w:hAnsi="Times New Roman" w:cs="Times New Roman"/>
          <w:sz w:val="24"/>
          <w:szCs w:val="24"/>
        </w:rPr>
        <w:t>km</w:t>
      </w:r>
      <w:r w:rsidRPr="006669DD">
        <w:rPr>
          <w:rFonts w:ascii="Times New Roman" w:hAnsi="Times New Roman" w:cs="Times New Roman"/>
          <w:sz w:val="24"/>
          <w:szCs w:val="24"/>
        </w:rPr>
        <w:t xml:space="preserve"> e 191</w:t>
      </w:r>
      <w:r w:rsidR="00730DDF">
        <w:rPr>
          <w:rFonts w:ascii="Times New Roman" w:hAnsi="Times New Roman" w:cs="Times New Roman"/>
          <w:sz w:val="24"/>
          <w:szCs w:val="24"/>
        </w:rPr>
        <w:t>km</w:t>
      </w:r>
      <w:r w:rsidRPr="006669DD">
        <w:rPr>
          <w:rFonts w:ascii="Times New Roman" w:hAnsi="Times New Roman" w:cs="Times New Roman"/>
          <w:sz w:val="24"/>
          <w:szCs w:val="24"/>
        </w:rPr>
        <w:t>).</w:t>
      </w:r>
      <w:r w:rsidR="00973D76" w:rsidRPr="006669DD">
        <w:rPr>
          <w:rFonts w:ascii="Times New Roman" w:hAnsi="Times New Roman" w:cs="Times New Roman"/>
          <w:sz w:val="24"/>
          <w:szCs w:val="24"/>
        </w:rPr>
        <w:t xml:space="preserve"> Para tanto, a vinculação de Araguacema e Caseara foram estabelecidas tomando como base o interesse desses municípios em vincular-se ao serviço regionalizado em Paraiso do Tocantins. Assim, de acordo com esses municípios, o acesso à Paraiso do Tocantins é mais viável do que para outros mais próximos.</w:t>
      </w:r>
    </w:p>
    <w:p w:rsidR="00656038" w:rsidRPr="006669DD" w:rsidRDefault="00656038" w:rsidP="00656038">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 Desse modo, os cuidados na garantia da oferta dos serviços com qualidade serão tomados como:</w:t>
      </w:r>
    </w:p>
    <w:p w:rsidR="00656038" w:rsidRPr="006669DD" w:rsidRDefault="00656038" w:rsidP="00656038">
      <w:pPr>
        <w:pStyle w:val="NormalWeb"/>
        <w:spacing w:before="0" w:beforeAutospacing="0" w:after="0" w:afterAutospacing="0" w:line="360" w:lineRule="auto"/>
        <w:ind w:firstLine="851"/>
        <w:jc w:val="both"/>
        <w:rPr>
          <w:rFonts w:eastAsiaTheme="minorEastAsia"/>
        </w:rPr>
      </w:pPr>
      <w:r w:rsidRPr="006669DD">
        <w:rPr>
          <w:rFonts w:eastAsiaTheme="minorEastAsia"/>
        </w:rPr>
        <w:t xml:space="preserve">- Mobilização e divulgação do serviço Família Acolhedora em todos os municípios vinculados com </w:t>
      </w:r>
      <w:r w:rsidR="00BD6AB2" w:rsidRPr="006669DD">
        <w:rPr>
          <w:rFonts w:eastAsiaTheme="minorEastAsia"/>
        </w:rPr>
        <w:t xml:space="preserve">objetivos de cadastrar </w:t>
      </w:r>
      <w:r w:rsidRPr="006669DD">
        <w:rPr>
          <w:rFonts w:eastAsiaTheme="minorEastAsia"/>
        </w:rPr>
        <w:t>Famílias</w:t>
      </w:r>
      <w:r w:rsidR="00BD6AB2" w:rsidRPr="006669DD">
        <w:rPr>
          <w:rFonts w:eastAsiaTheme="minorEastAsia"/>
        </w:rPr>
        <w:t xml:space="preserve"> Acolhedoras em cada município </w:t>
      </w:r>
      <w:r w:rsidRPr="006669DD">
        <w:rPr>
          <w:rFonts w:eastAsiaTheme="minorEastAsia"/>
        </w:rPr>
        <w:t>para que, as demandas de crianças com necessidades de acolhimento, sejam atendidas de forma a garantir sua convivência familiar e comunitária;</w:t>
      </w:r>
    </w:p>
    <w:p w:rsidR="00656038" w:rsidRPr="006669DD" w:rsidRDefault="00656038" w:rsidP="00656038">
      <w:pPr>
        <w:pStyle w:val="NormalWeb"/>
        <w:spacing w:before="0" w:beforeAutospacing="0" w:after="0" w:afterAutospacing="0" w:line="360" w:lineRule="auto"/>
        <w:ind w:firstLine="851"/>
        <w:jc w:val="both"/>
        <w:rPr>
          <w:rFonts w:eastAsiaTheme="minorEastAsia"/>
        </w:rPr>
      </w:pPr>
      <w:r w:rsidRPr="006669DD">
        <w:rPr>
          <w:rFonts w:eastAsiaTheme="minorEastAsia"/>
        </w:rPr>
        <w:t>- Disponibilização de veículo com condições satisfatórias para o deslocamento da equipe técnica para acompanhamento das famílias de origem e das famílias acolhedoras a cada quinze dias, ou seja, cada famíli</w:t>
      </w:r>
      <w:r w:rsidR="00730DDF">
        <w:rPr>
          <w:rFonts w:eastAsiaTheme="minorEastAsia"/>
        </w:rPr>
        <w:t>a (acolhedora e de origem) será visitada</w:t>
      </w:r>
      <w:r w:rsidRPr="006669DD">
        <w:rPr>
          <w:rFonts w:eastAsiaTheme="minorEastAsia"/>
        </w:rPr>
        <w:t xml:space="preserve"> duas vezes no mês, e sempre que houver demandas urgentes;</w:t>
      </w:r>
    </w:p>
    <w:p w:rsidR="00656038" w:rsidRPr="006669DD" w:rsidRDefault="00656038" w:rsidP="00656038">
      <w:pPr>
        <w:pStyle w:val="NormalWeb"/>
        <w:spacing w:before="0" w:beforeAutospacing="0" w:after="0" w:afterAutospacing="0" w:line="360" w:lineRule="auto"/>
        <w:ind w:firstLine="851"/>
        <w:jc w:val="both"/>
        <w:rPr>
          <w:rFonts w:eastAsiaTheme="minorEastAsia"/>
        </w:rPr>
      </w:pPr>
      <w:r w:rsidRPr="006669DD">
        <w:rPr>
          <w:rFonts w:eastAsiaTheme="minorEastAsia"/>
        </w:rPr>
        <w:t>- O Termo de Compromisso</w:t>
      </w:r>
      <w:r w:rsidR="00973D76" w:rsidRPr="006669DD">
        <w:rPr>
          <w:rFonts w:eastAsiaTheme="minorEastAsia"/>
        </w:rPr>
        <w:t xml:space="preserve"> a ser assinado por todos os municípios vinculados a este serviço</w:t>
      </w:r>
      <w:r w:rsidRPr="006669DD">
        <w:rPr>
          <w:rFonts w:eastAsiaTheme="minorEastAsia"/>
        </w:rPr>
        <w:t xml:space="preserve"> prevê que </w:t>
      </w:r>
      <w:r w:rsidR="00973D76" w:rsidRPr="006669DD">
        <w:rPr>
          <w:rFonts w:eastAsiaTheme="minorEastAsia"/>
        </w:rPr>
        <w:t>tod</w:t>
      </w:r>
      <w:r w:rsidRPr="006669DD">
        <w:rPr>
          <w:rFonts w:eastAsiaTheme="minorEastAsia"/>
        </w:rPr>
        <w:t>os</w:t>
      </w:r>
      <w:r w:rsidR="00973D76" w:rsidRPr="006669DD">
        <w:rPr>
          <w:rFonts w:eastAsiaTheme="minorEastAsia"/>
        </w:rPr>
        <w:t xml:space="preserve"> os</w:t>
      </w:r>
      <w:r w:rsidRPr="006669DD">
        <w:rPr>
          <w:rFonts w:eastAsiaTheme="minorEastAsia"/>
        </w:rPr>
        <w:t xml:space="preserve"> municípios disponibilizarão veículos para o deslocamento das famílias atendidas nos serviços de forma a garantir a convivência familiar e comunitária, e também para os atendimentos nas ins</w:t>
      </w:r>
      <w:r w:rsidR="00973D76" w:rsidRPr="006669DD">
        <w:rPr>
          <w:rFonts w:eastAsiaTheme="minorEastAsia"/>
        </w:rPr>
        <w:t>tâncias de garantia de direitos.</w:t>
      </w:r>
    </w:p>
    <w:p w:rsidR="00656038" w:rsidRDefault="00656038" w:rsidP="00656038">
      <w:pPr>
        <w:spacing w:after="0" w:line="360" w:lineRule="auto"/>
        <w:ind w:firstLine="851"/>
        <w:jc w:val="both"/>
        <w:rPr>
          <w:rFonts w:ascii="Times New Roman" w:hAnsi="Times New Roman" w:cs="Times New Roman"/>
          <w:color w:val="FF0000"/>
          <w:sz w:val="24"/>
          <w:szCs w:val="24"/>
        </w:rPr>
      </w:pPr>
    </w:p>
    <w:p w:rsidR="00A623EB" w:rsidRDefault="00A623EB" w:rsidP="00656038">
      <w:pPr>
        <w:spacing w:after="0" w:line="360" w:lineRule="auto"/>
        <w:ind w:firstLine="851"/>
        <w:jc w:val="both"/>
        <w:rPr>
          <w:rFonts w:ascii="Times New Roman" w:hAnsi="Times New Roman" w:cs="Times New Roman"/>
          <w:color w:val="FF0000"/>
          <w:sz w:val="24"/>
          <w:szCs w:val="24"/>
        </w:rPr>
      </w:pPr>
    </w:p>
    <w:p w:rsidR="00A623EB" w:rsidRDefault="00A623EB" w:rsidP="00656038">
      <w:pPr>
        <w:spacing w:after="0" w:line="360" w:lineRule="auto"/>
        <w:ind w:firstLine="851"/>
        <w:jc w:val="both"/>
        <w:rPr>
          <w:rFonts w:ascii="Times New Roman" w:hAnsi="Times New Roman" w:cs="Times New Roman"/>
          <w:color w:val="FF0000"/>
          <w:sz w:val="24"/>
          <w:szCs w:val="24"/>
        </w:rPr>
      </w:pPr>
    </w:p>
    <w:p w:rsidR="00A623EB" w:rsidRDefault="00A623EB" w:rsidP="00656038">
      <w:pPr>
        <w:spacing w:after="0" w:line="360" w:lineRule="auto"/>
        <w:ind w:firstLine="851"/>
        <w:jc w:val="both"/>
        <w:rPr>
          <w:rFonts w:ascii="Times New Roman" w:hAnsi="Times New Roman" w:cs="Times New Roman"/>
          <w:color w:val="FF0000"/>
          <w:sz w:val="24"/>
          <w:szCs w:val="24"/>
        </w:rPr>
      </w:pPr>
    </w:p>
    <w:p w:rsidR="00A623EB" w:rsidRDefault="00A623EB" w:rsidP="00656038">
      <w:pPr>
        <w:spacing w:after="0" w:line="360" w:lineRule="auto"/>
        <w:ind w:firstLine="851"/>
        <w:jc w:val="both"/>
        <w:rPr>
          <w:rFonts w:ascii="Times New Roman" w:hAnsi="Times New Roman" w:cs="Times New Roman"/>
          <w:color w:val="FF0000"/>
          <w:sz w:val="24"/>
          <w:szCs w:val="24"/>
        </w:rPr>
      </w:pPr>
    </w:p>
    <w:p w:rsidR="00A623EB" w:rsidRDefault="00A623EB" w:rsidP="00656038">
      <w:pPr>
        <w:spacing w:after="0" w:line="360" w:lineRule="auto"/>
        <w:ind w:firstLine="851"/>
        <w:jc w:val="both"/>
        <w:rPr>
          <w:rFonts w:ascii="Times New Roman" w:hAnsi="Times New Roman" w:cs="Times New Roman"/>
          <w:color w:val="FF0000"/>
          <w:sz w:val="24"/>
          <w:szCs w:val="24"/>
        </w:rPr>
      </w:pPr>
    </w:p>
    <w:p w:rsidR="00A623EB" w:rsidRDefault="00A623EB" w:rsidP="00656038">
      <w:pPr>
        <w:spacing w:after="0" w:line="360" w:lineRule="auto"/>
        <w:ind w:firstLine="851"/>
        <w:jc w:val="both"/>
        <w:rPr>
          <w:rFonts w:ascii="Times New Roman" w:hAnsi="Times New Roman" w:cs="Times New Roman"/>
          <w:color w:val="FF0000"/>
          <w:sz w:val="24"/>
          <w:szCs w:val="24"/>
        </w:rPr>
      </w:pPr>
    </w:p>
    <w:p w:rsidR="009A389D" w:rsidRPr="00CC7B12" w:rsidRDefault="0045069C" w:rsidP="00E0616D">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 xml:space="preserve">2.9.3.4 </w:t>
      </w:r>
      <w:r w:rsidR="00973D76">
        <w:rPr>
          <w:rFonts w:ascii="Times New Roman" w:hAnsi="Times New Roman" w:cs="Times New Roman"/>
          <w:b/>
          <w:sz w:val="24"/>
          <w:szCs w:val="24"/>
        </w:rPr>
        <w:t>Acolhimento Regionalizado em Família Acolhedora com sede em Palmas</w:t>
      </w:r>
    </w:p>
    <w:tbl>
      <w:tblPr>
        <w:tblW w:w="9214" w:type="dxa"/>
        <w:tblInd w:w="-132" w:type="dxa"/>
        <w:tblLayout w:type="fixed"/>
        <w:tblCellMar>
          <w:left w:w="0" w:type="dxa"/>
          <w:right w:w="0" w:type="dxa"/>
        </w:tblCellMar>
        <w:tblLook w:val="04A0"/>
      </w:tblPr>
      <w:tblGrid>
        <w:gridCol w:w="1135"/>
        <w:gridCol w:w="1134"/>
        <w:gridCol w:w="1984"/>
        <w:gridCol w:w="994"/>
        <w:gridCol w:w="1558"/>
        <w:gridCol w:w="850"/>
        <w:gridCol w:w="851"/>
        <w:gridCol w:w="708"/>
      </w:tblGrid>
      <w:tr w:rsidR="009A389D" w:rsidRPr="00CC7B12" w:rsidTr="00F33904">
        <w:trPr>
          <w:trHeight w:val="20"/>
        </w:trPr>
        <w:tc>
          <w:tcPr>
            <w:tcW w:w="9214" w:type="dxa"/>
            <w:gridSpan w:val="8"/>
            <w:tcBorders>
              <w:top w:val="single" w:sz="8" w:space="0" w:color="000000"/>
              <w:left w:val="single" w:sz="8" w:space="0" w:color="000000"/>
              <w:bottom w:val="single" w:sz="8" w:space="0" w:color="000000"/>
              <w:right w:val="single" w:sz="8" w:space="0" w:color="000000"/>
            </w:tcBorders>
            <w:shd w:val="clear" w:color="auto" w:fill="59AAF2"/>
          </w:tcPr>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ACOLHIMENTO REGIONAL</w:t>
            </w:r>
          </w:p>
        </w:tc>
      </w:tr>
      <w:tr w:rsidR="009A389D" w:rsidRPr="00CC7B12" w:rsidTr="00F33904">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 xml:space="preserve">MUNICIPIO SEDE </w:t>
            </w:r>
          </w:p>
        </w:tc>
        <w:tc>
          <w:tcPr>
            <w:tcW w:w="113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 xml:space="preserve">REGIONAL </w:t>
            </w:r>
          </w:p>
        </w:tc>
        <w:tc>
          <w:tcPr>
            <w:tcW w:w="198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 xml:space="preserve">MUNICIPIOS VINCULADOS </w:t>
            </w:r>
          </w:p>
        </w:tc>
        <w:tc>
          <w:tcPr>
            <w:tcW w:w="994"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 xml:space="preserve">PORTE </w:t>
            </w:r>
          </w:p>
        </w:tc>
        <w:tc>
          <w:tcPr>
            <w:tcW w:w="1558"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COMARCA</w:t>
            </w:r>
          </w:p>
        </w:tc>
        <w:tc>
          <w:tcPr>
            <w:tcW w:w="850"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 xml:space="preserve">POPULAÇÃO </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3803E4" w:rsidP="00E0616D">
            <w:pPr>
              <w:spacing w:after="0" w:line="240" w:lineRule="auto"/>
              <w:rPr>
                <w:rFonts w:ascii="Times New Roman" w:hAnsi="Times New Roman" w:cs="Times New Roman"/>
                <w:b/>
                <w:sz w:val="12"/>
                <w:szCs w:val="12"/>
              </w:rPr>
            </w:pPr>
            <w:r w:rsidRPr="003803E4">
              <w:rPr>
                <w:rFonts w:ascii="Times New Roman" w:hAnsi="Times New Roman" w:cs="Times New Roman"/>
                <w:b/>
                <w:bCs/>
                <w:sz w:val="12"/>
                <w:szCs w:val="12"/>
              </w:rPr>
              <w:t>Distância da SEDE</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vAlign w:val="center"/>
            <w:hideMark/>
          </w:tcPr>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10 Vagas</w:t>
            </w:r>
          </w:p>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sz w:val="18"/>
                <w:szCs w:val="18"/>
              </w:rPr>
            </w:pPr>
          </w:p>
        </w:tc>
      </w:tr>
      <w:tr w:rsidR="009A389D" w:rsidRPr="00CC7B12" w:rsidTr="00F33904">
        <w:trPr>
          <w:trHeight w:val="20"/>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vAlign w:val="center"/>
            <w:hideMark/>
          </w:tcPr>
          <w:p w:rsidR="009A389D" w:rsidRPr="00CC7B12" w:rsidRDefault="009A389D" w:rsidP="00E0616D">
            <w:pPr>
              <w:spacing w:after="0" w:line="240" w:lineRule="auto"/>
              <w:jc w:val="center"/>
              <w:rPr>
                <w:rFonts w:ascii="Times New Roman" w:hAnsi="Times New Roman" w:cs="Times New Roman"/>
                <w:sz w:val="18"/>
                <w:szCs w:val="18"/>
              </w:rPr>
            </w:pPr>
            <w:r w:rsidRPr="00CC7B12">
              <w:rPr>
                <w:rFonts w:ascii="Times New Roman" w:hAnsi="Times New Roman" w:cs="Times New Roman"/>
                <w:bCs/>
                <w:sz w:val="18"/>
                <w:szCs w:val="18"/>
              </w:rPr>
              <w:t>REGIÃO CENTRO LESTE</w:t>
            </w:r>
          </w:p>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
                <w:bCs/>
                <w:sz w:val="18"/>
                <w:szCs w:val="18"/>
              </w:rPr>
            </w:pPr>
            <w:r w:rsidRPr="00CC7B12">
              <w:rPr>
                <w:rFonts w:ascii="Times New Roman" w:hAnsi="Times New Roman" w:cs="Times New Roman"/>
                <w:b/>
                <w:bCs/>
                <w:sz w:val="18"/>
                <w:szCs w:val="18"/>
              </w:rPr>
              <w:t>PALMAS</w:t>
            </w:r>
          </w:p>
          <w:p w:rsidR="009A389D" w:rsidRPr="00CC7B12" w:rsidRDefault="009A389D" w:rsidP="00E0616D">
            <w:pPr>
              <w:spacing w:after="0" w:line="240" w:lineRule="auto"/>
              <w:jc w:val="center"/>
              <w:rPr>
                <w:rFonts w:ascii="Times New Roman" w:hAnsi="Times New Roman" w:cs="Times New Roman"/>
                <w:sz w:val="18"/>
                <w:szCs w:val="18"/>
              </w:rPr>
            </w:pPr>
          </w:p>
          <w:p w:rsidR="009A389D" w:rsidRPr="00CC7B12" w:rsidRDefault="009A389D" w:rsidP="008230F7">
            <w:pPr>
              <w:spacing w:after="0" w:line="240" w:lineRule="auto"/>
              <w:jc w:val="center"/>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CENTRO LESTE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Novo Acordo</w:t>
            </w:r>
          </w:p>
        </w:tc>
        <w:tc>
          <w:tcPr>
            <w:tcW w:w="994" w:type="dxa"/>
            <w:vMerge w:val="restart"/>
            <w:tcBorders>
              <w:top w:val="single" w:sz="8" w:space="0" w:color="000000"/>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Porte I</w:t>
            </w:r>
          </w:p>
        </w:tc>
        <w:tc>
          <w:tcPr>
            <w:tcW w:w="1558" w:type="dxa"/>
            <w:tcBorders>
              <w:top w:val="single" w:sz="8" w:space="0" w:color="000000"/>
              <w:left w:val="single" w:sz="8" w:space="0" w:color="000000"/>
              <w:bottom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
                <w:bCs/>
                <w:sz w:val="18"/>
                <w:szCs w:val="18"/>
              </w:rPr>
              <w:t>Novo Acordo</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3.762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105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CENTRO LESTE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Mateiros</w:t>
            </w:r>
          </w:p>
        </w:tc>
        <w:tc>
          <w:tcPr>
            <w:tcW w:w="994"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58"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
                <w:bCs/>
                <w:sz w:val="18"/>
                <w:szCs w:val="18"/>
              </w:rPr>
            </w:pPr>
          </w:p>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
                <w:bCs/>
                <w:sz w:val="18"/>
                <w:szCs w:val="18"/>
              </w:rPr>
              <w:t>Ponte Alta do Tocantins</w:t>
            </w: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2.223</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341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Pindorama</w:t>
            </w:r>
          </w:p>
        </w:tc>
        <w:tc>
          <w:tcPr>
            <w:tcW w:w="994" w:type="dxa"/>
            <w:vMerge/>
            <w:tcBorders>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58" w:type="dxa"/>
            <w:vMerge/>
            <w:tcBorders>
              <w:left w:val="single" w:sz="8" w:space="0" w:color="000000"/>
              <w:right w:val="single" w:sz="8" w:space="0" w:color="000000"/>
            </w:tcBorders>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4.506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215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CENTRO LESTE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Ponte Alta do Tocantins</w:t>
            </w:r>
          </w:p>
        </w:tc>
        <w:tc>
          <w:tcPr>
            <w:tcW w:w="994"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58" w:type="dxa"/>
            <w:vMerge/>
            <w:tcBorders>
              <w:left w:val="single" w:sz="8" w:space="0" w:color="000000"/>
              <w:bottom w:val="single" w:sz="8" w:space="0" w:color="000000"/>
              <w:right w:val="single" w:sz="8" w:space="0" w:color="000000"/>
            </w:tcBorders>
            <w:shd w:val="clear" w:color="auto" w:fill="DBE5F1"/>
            <w:tcMar>
              <w:top w:w="8"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7.180</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195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4C57D3"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CENTRO LESTE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Aparecida do Rio Negro</w:t>
            </w:r>
          </w:p>
        </w:tc>
        <w:tc>
          <w:tcPr>
            <w:tcW w:w="994" w:type="dxa"/>
            <w:vMerge/>
            <w:tcBorders>
              <w:left w:val="single" w:sz="8" w:space="0" w:color="000000"/>
              <w:right w:val="single" w:sz="8" w:space="0" w:color="000000"/>
            </w:tcBorders>
            <w:shd w:val="clear" w:color="auto" w:fill="DBE5F1"/>
            <w:tcMar>
              <w:top w:w="8" w:type="dxa"/>
              <w:left w:w="65" w:type="dxa"/>
              <w:bottom w:w="0" w:type="dxa"/>
              <w:right w:w="65" w:type="dxa"/>
            </w:tcMar>
          </w:tcPr>
          <w:p w:rsidR="004C57D3" w:rsidRPr="00CC7B12" w:rsidRDefault="004C57D3" w:rsidP="00E0616D">
            <w:pPr>
              <w:spacing w:after="0" w:line="240" w:lineRule="auto"/>
              <w:rPr>
                <w:rFonts w:ascii="Times New Roman" w:hAnsi="Times New Roman" w:cs="Times New Roman"/>
                <w:bCs/>
                <w:sz w:val="18"/>
                <w:szCs w:val="18"/>
              </w:rPr>
            </w:pPr>
          </w:p>
        </w:tc>
        <w:tc>
          <w:tcPr>
            <w:tcW w:w="1558"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tcPr>
          <w:p w:rsidR="004C57D3" w:rsidRPr="00CC7B12" w:rsidRDefault="004C57D3" w:rsidP="00E0616D">
            <w:pPr>
              <w:spacing w:after="0" w:line="240" w:lineRule="auto"/>
              <w:rPr>
                <w:rFonts w:ascii="Times New Roman" w:hAnsi="Times New Roman" w:cs="Times New Roman"/>
                <w:b/>
                <w:bCs/>
                <w:sz w:val="18"/>
                <w:szCs w:val="18"/>
              </w:rPr>
            </w:pPr>
          </w:p>
          <w:p w:rsidR="004C57D3" w:rsidRPr="00CC7B12" w:rsidRDefault="004C57D3" w:rsidP="00E0616D">
            <w:pPr>
              <w:spacing w:after="0" w:line="240" w:lineRule="auto"/>
              <w:rPr>
                <w:rFonts w:ascii="Times New Roman" w:hAnsi="Times New Roman" w:cs="Times New Roman"/>
                <w:b/>
                <w:bCs/>
                <w:sz w:val="18"/>
                <w:szCs w:val="18"/>
              </w:rPr>
            </w:pPr>
          </w:p>
          <w:p w:rsidR="004C57D3" w:rsidRPr="00CC7B12" w:rsidRDefault="004C57D3" w:rsidP="00E0616D">
            <w:pPr>
              <w:spacing w:after="0" w:line="240" w:lineRule="auto"/>
              <w:rPr>
                <w:rFonts w:ascii="Times New Roman" w:hAnsi="Times New Roman" w:cs="Times New Roman"/>
                <w:bCs/>
                <w:sz w:val="18"/>
                <w:szCs w:val="18"/>
              </w:rPr>
            </w:pPr>
            <w:r w:rsidRPr="00CC7B12">
              <w:rPr>
                <w:rFonts w:ascii="Times New Roman" w:hAnsi="Times New Roman" w:cs="Times New Roman"/>
                <w:b/>
                <w:bCs/>
                <w:sz w:val="18"/>
                <w:szCs w:val="18"/>
              </w:rPr>
              <w:t>Novo Acordo</w:t>
            </w: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4.213</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65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spacing w:after="0" w:line="240" w:lineRule="auto"/>
              <w:rPr>
                <w:rFonts w:ascii="Times New Roman" w:hAnsi="Times New Roman" w:cs="Times New Roman"/>
                <w:sz w:val="18"/>
                <w:szCs w:val="18"/>
              </w:rPr>
            </w:pPr>
          </w:p>
        </w:tc>
      </w:tr>
      <w:tr w:rsidR="004C57D3"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CENTRO LESTE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Lagoa do TO</w:t>
            </w:r>
          </w:p>
        </w:tc>
        <w:tc>
          <w:tcPr>
            <w:tcW w:w="994" w:type="dxa"/>
            <w:vMerge/>
            <w:tcBorders>
              <w:left w:val="single" w:sz="8" w:space="0" w:color="000000"/>
              <w:right w:val="single" w:sz="8" w:space="0" w:color="000000"/>
            </w:tcBorders>
            <w:tcMar>
              <w:top w:w="8" w:type="dxa"/>
              <w:left w:w="65" w:type="dxa"/>
              <w:bottom w:w="0" w:type="dxa"/>
              <w:right w:w="65" w:type="dxa"/>
            </w:tcMar>
          </w:tcPr>
          <w:p w:rsidR="004C57D3" w:rsidRPr="00CC7B12" w:rsidRDefault="004C57D3" w:rsidP="00E0616D">
            <w:pPr>
              <w:spacing w:after="0" w:line="240" w:lineRule="auto"/>
              <w:rPr>
                <w:rFonts w:ascii="Times New Roman" w:hAnsi="Times New Roman" w:cs="Times New Roman"/>
                <w:bCs/>
                <w:sz w:val="18"/>
                <w:szCs w:val="18"/>
              </w:rPr>
            </w:pPr>
          </w:p>
        </w:tc>
        <w:tc>
          <w:tcPr>
            <w:tcW w:w="1558" w:type="dxa"/>
            <w:vMerge/>
            <w:tcBorders>
              <w:left w:val="single" w:sz="8" w:space="0" w:color="000000"/>
              <w:right w:val="single" w:sz="8" w:space="0" w:color="000000"/>
            </w:tcBorders>
            <w:tcMar>
              <w:top w:w="8" w:type="dxa"/>
              <w:left w:w="65" w:type="dxa"/>
              <w:bottom w:w="0" w:type="dxa"/>
              <w:right w:w="65" w:type="dxa"/>
            </w:tcMar>
          </w:tcPr>
          <w:p w:rsidR="004C57D3" w:rsidRPr="00CC7B12" w:rsidRDefault="004C57D3"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3.525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17295" w:rsidP="00E0616D">
            <w:pPr>
              <w:spacing w:after="0" w:line="240" w:lineRule="auto"/>
              <w:rPr>
                <w:rFonts w:ascii="Times New Roman" w:hAnsi="Times New Roman" w:cs="Times New Roman"/>
                <w:sz w:val="18"/>
                <w:szCs w:val="18"/>
              </w:rPr>
            </w:pPr>
            <w:r>
              <w:rPr>
                <w:rFonts w:ascii="Times New Roman" w:hAnsi="Times New Roman" w:cs="Times New Roman"/>
                <w:bCs/>
                <w:sz w:val="18"/>
                <w:szCs w:val="18"/>
              </w:rPr>
              <w:t>130</w:t>
            </w:r>
            <w:r w:rsidR="004C57D3" w:rsidRPr="00CC7B12">
              <w:rPr>
                <w:rFonts w:ascii="Times New Roman" w:hAnsi="Times New Roman" w:cs="Times New Roman"/>
                <w:bCs/>
                <w:sz w:val="18"/>
                <w:szCs w:val="18"/>
              </w:rPr>
              <w:t xml:space="preserve">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spacing w:after="0" w:line="240" w:lineRule="auto"/>
              <w:rPr>
                <w:rFonts w:ascii="Times New Roman" w:hAnsi="Times New Roman" w:cs="Times New Roman"/>
                <w:sz w:val="18"/>
                <w:szCs w:val="18"/>
              </w:rPr>
            </w:pPr>
          </w:p>
        </w:tc>
      </w:tr>
      <w:tr w:rsidR="004C57D3"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CENTRO LESTE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Santa Tereza do TO</w:t>
            </w:r>
          </w:p>
        </w:tc>
        <w:tc>
          <w:tcPr>
            <w:tcW w:w="994" w:type="dxa"/>
            <w:vMerge/>
            <w:tcBorders>
              <w:left w:val="single" w:sz="8" w:space="0" w:color="000000"/>
              <w:right w:val="single" w:sz="8" w:space="0" w:color="000000"/>
            </w:tcBorders>
            <w:shd w:val="clear" w:color="auto" w:fill="DBE5F1"/>
            <w:tcMar>
              <w:top w:w="8" w:type="dxa"/>
              <w:left w:w="65" w:type="dxa"/>
              <w:bottom w:w="0" w:type="dxa"/>
              <w:right w:w="65" w:type="dxa"/>
            </w:tcMar>
          </w:tcPr>
          <w:p w:rsidR="004C57D3" w:rsidRPr="00CC7B12" w:rsidRDefault="004C57D3" w:rsidP="00E0616D">
            <w:pPr>
              <w:spacing w:after="0" w:line="240" w:lineRule="auto"/>
              <w:rPr>
                <w:rFonts w:ascii="Times New Roman" w:hAnsi="Times New Roman" w:cs="Times New Roman"/>
                <w:bCs/>
                <w:sz w:val="18"/>
                <w:szCs w:val="18"/>
              </w:rPr>
            </w:pPr>
          </w:p>
        </w:tc>
        <w:tc>
          <w:tcPr>
            <w:tcW w:w="1558" w:type="dxa"/>
            <w:vMerge/>
            <w:tcBorders>
              <w:left w:val="single" w:sz="8" w:space="0" w:color="000000"/>
              <w:right w:val="single" w:sz="8" w:space="0" w:color="000000"/>
            </w:tcBorders>
            <w:shd w:val="clear" w:color="auto" w:fill="DBE5F1"/>
            <w:tcMar>
              <w:top w:w="8" w:type="dxa"/>
              <w:left w:w="65" w:type="dxa"/>
              <w:bottom w:w="0" w:type="dxa"/>
              <w:right w:w="65" w:type="dxa"/>
            </w:tcMar>
          </w:tcPr>
          <w:p w:rsidR="004C57D3" w:rsidRPr="00CC7B12" w:rsidRDefault="004C57D3"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2.523</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74,5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spacing w:after="0" w:line="240" w:lineRule="auto"/>
              <w:rPr>
                <w:rFonts w:ascii="Times New Roman" w:hAnsi="Times New Roman" w:cs="Times New Roman"/>
                <w:sz w:val="18"/>
                <w:szCs w:val="18"/>
              </w:rPr>
            </w:pPr>
          </w:p>
        </w:tc>
      </w:tr>
      <w:tr w:rsidR="004C57D3"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CENTRO LESTE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São Félix do TO</w:t>
            </w:r>
          </w:p>
        </w:tc>
        <w:tc>
          <w:tcPr>
            <w:tcW w:w="994"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4C57D3" w:rsidRPr="00CC7B12" w:rsidRDefault="004C57D3" w:rsidP="00E0616D">
            <w:pPr>
              <w:spacing w:after="0" w:line="240" w:lineRule="auto"/>
              <w:rPr>
                <w:rFonts w:ascii="Times New Roman" w:hAnsi="Times New Roman" w:cs="Times New Roman"/>
                <w:bCs/>
                <w:sz w:val="18"/>
                <w:szCs w:val="18"/>
              </w:rPr>
            </w:pPr>
          </w:p>
        </w:tc>
        <w:tc>
          <w:tcPr>
            <w:tcW w:w="1558" w:type="dxa"/>
            <w:vMerge/>
            <w:tcBorders>
              <w:left w:val="single" w:sz="8" w:space="0" w:color="000000"/>
              <w:bottom w:val="single" w:sz="8" w:space="0" w:color="000000"/>
              <w:right w:val="single" w:sz="8" w:space="0" w:color="000000"/>
            </w:tcBorders>
            <w:tcMar>
              <w:top w:w="8" w:type="dxa"/>
              <w:left w:w="65" w:type="dxa"/>
              <w:bottom w:w="0" w:type="dxa"/>
              <w:right w:w="65" w:type="dxa"/>
            </w:tcMar>
          </w:tcPr>
          <w:p w:rsidR="004C57D3" w:rsidRPr="00CC7B12" w:rsidRDefault="004C57D3"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1.437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4C57D3" w:rsidRPr="00CC7B12" w:rsidRDefault="004C57D3"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304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4C57D3" w:rsidRPr="00CC7B12" w:rsidRDefault="004C57D3" w:rsidP="00E0616D">
            <w:pPr>
              <w:spacing w:after="0" w:line="240" w:lineRule="auto"/>
              <w:rPr>
                <w:rFonts w:ascii="Times New Roman" w:hAnsi="Times New Roman" w:cs="Times New Roman"/>
                <w:sz w:val="18"/>
                <w:szCs w:val="18"/>
              </w:rPr>
            </w:pPr>
          </w:p>
        </w:tc>
      </w:tr>
      <w:tr w:rsidR="008230F7" w:rsidRPr="00CC7B12" w:rsidTr="00F33904">
        <w:trPr>
          <w:trHeight w:val="20"/>
        </w:trPr>
        <w:tc>
          <w:tcPr>
            <w:tcW w:w="2269" w:type="dxa"/>
            <w:gridSpan w:val="2"/>
            <w:tcBorders>
              <w:top w:val="single" w:sz="8" w:space="0" w:color="000000"/>
              <w:left w:val="single" w:sz="8" w:space="0" w:color="000000"/>
              <w:bottom w:val="single" w:sz="8" w:space="0" w:color="000000"/>
              <w:right w:val="single" w:sz="8" w:space="0" w:color="000000"/>
            </w:tcBorders>
            <w:shd w:val="clear" w:color="auto" w:fill="DBE5F1"/>
          </w:tcPr>
          <w:p w:rsidR="008230F7" w:rsidRPr="00CC7B12" w:rsidRDefault="008230F7" w:rsidP="008230F7">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 xml:space="preserve">TOTAL GERAL </w:t>
            </w:r>
          </w:p>
        </w:tc>
        <w:tc>
          <w:tcPr>
            <w:tcW w:w="4536" w:type="dxa"/>
            <w:gridSpan w:val="3"/>
            <w:tcBorders>
              <w:top w:val="single" w:sz="8" w:space="0" w:color="000000"/>
              <w:left w:val="single" w:sz="8" w:space="0" w:color="000000"/>
              <w:bottom w:val="single" w:sz="8" w:space="0" w:color="000000"/>
              <w:right w:val="single" w:sz="8" w:space="0" w:color="000000"/>
            </w:tcBorders>
            <w:shd w:val="clear" w:color="auto" w:fill="DBE5F1"/>
          </w:tcPr>
          <w:p w:rsidR="008230F7" w:rsidRPr="00CC7B12" w:rsidRDefault="008230F7" w:rsidP="008230F7">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8 Municípios</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DBE5F1"/>
          </w:tcPr>
          <w:p w:rsidR="008230F7" w:rsidRPr="00CC7B12" w:rsidRDefault="008230F7" w:rsidP="008230F7">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29.369 habitantes</w:t>
            </w:r>
          </w:p>
        </w:tc>
      </w:tr>
    </w:tbl>
    <w:p w:rsidR="00EF1613" w:rsidRDefault="00EF1613" w:rsidP="00E0616D">
      <w:pPr>
        <w:spacing w:after="0"/>
        <w:jc w:val="both"/>
        <w:rPr>
          <w:rFonts w:ascii="Times New Roman" w:hAnsi="Times New Roman" w:cs="Times New Roman"/>
          <w:sz w:val="24"/>
          <w:szCs w:val="24"/>
        </w:rPr>
      </w:pPr>
    </w:p>
    <w:p w:rsidR="0045069C" w:rsidRDefault="0045069C" w:rsidP="00E0616D">
      <w:pPr>
        <w:spacing w:after="0"/>
        <w:jc w:val="both"/>
        <w:rPr>
          <w:rFonts w:ascii="Times New Roman" w:hAnsi="Times New Roman" w:cs="Times New Roman"/>
          <w:sz w:val="24"/>
          <w:szCs w:val="24"/>
        </w:rPr>
      </w:pPr>
    </w:p>
    <w:p w:rsidR="0045069C" w:rsidRDefault="0045069C" w:rsidP="00E0616D">
      <w:pPr>
        <w:spacing w:after="0"/>
        <w:jc w:val="both"/>
        <w:rPr>
          <w:rFonts w:ascii="Times New Roman" w:hAnsi="Times New Roman" w:cs="Times New Roman"/>
          <w:sz w:val="24"/>
          <w:szCs w:val="24"/>
        </w:rPr>
      </w:pPr>
    </w:p>
    <w:p w:rsidR="0045069C" w:rsidRPr="00CC7B12" w:rsidRDefault="0045069C" w:rsidP="00E0616D">
      <w:pPr>
        <w:spacing w:after="0"/>
        <w:jc w:val="both"/>
        <w:rPr>
          <w:rFonts w:ascii="Times New Roman" w:hAnsi="Times New Roman" w:cs="Times New Roman"/>
          <w:sz w:val="24"/>
          <w:szCs w:val="24"/>
        </w:rPr>
      </w:pPr>
    </w:p>
    <w:p w:rsidR="00FB0F7C" w:rsidRDefault="00FB0F7C" w:rsidP="00917A0D">
      <w:pPr>
        <w:spacing w:after="0"/>
        <w:ind w:firstLine="851"/>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666432" behindDoc="0" locked="0" layoutInCell="1" allowOverlap="1">
            <wp:simplePos x="0" y="0"/>
            <wp:positionH relativeFrom="column">
              <wp:posOffset>-83623</wp:posOffset>
            </wp:positionH>
            <wp:positionV relativeFrom="paragraph">
              <wp:posOffset>56581</wp:posOffset>
            </wp:positionV>
            <wp:extent cx="5420054" cy="3425877"/>
            <wp:effectExtent l="19050" t="0" r="9196"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12262" t="9463" r="12929" b="14834"/>
                    <a:stretch>
                      <a:fillRect/>
                    </a:stretch>
                  </pic:blipFill>
                  <pic:spPr bwMode="auto">
                    <a:xfrm>
                      <a:off x="0" y="0"/>
                      <a:ext cx="5419896" cy="3425777"/>
                    </a:xfrm>
                    <a:prstGeom prst="rect">
                      <a:avLst/>
                    </a:prstGeom>
                    <a:noFill/>
                    <a:ln w="9525">
                      <a:noFill/>
                      <a:miter lim="800000"/>
                      <a:headEnd/>
                      <a:tailEnd/>
                    </a:ln>
                  </pic:spPr>
                </pic:pic>
              </a:graphicData>
            </a:graphic>
          </wp:anchor>
        </w:drawing>
      </w: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color w:val="FF0000"/>
          <w:sz w:val="24"/>
          <w:szCs w:val="24"/>
        </w:rPr>
      </w:pPr>
    </w:p>
    <w:p w:rsidR="0045069C" w:rsidRDefault="0045069C" w:rsidP="00917A0D">
      <w:pPr>
        <w:spacing w:after="0"/>
        <w:ind w:firstLine="851"/>
        <w:jc w:val="both"/>
        <w:rPr>
          <w:rFonts w:ascii="Times New Roman" w:hAnsi="Times New Roman" w:cs="Times New Roman"/>
          <w:color w:val="FF0000"/>
          <w:sz w:val="24"/>
          <w:szCs w:val="24"/>
        </w:rPr>
      </w:pPr>
    </w:p>
    <w:p w:rsidR="0045069C" w:rsidRDefault="0045069C" w:rsidP="00917A0D">
      <w:pPr>
        <w:spacing w:after="0"/>
        <w:ind w:firstLine="851"/>
        <w:jc w:val="both"/>
        <w:rPr>
          <w:rFonts w:ascii="Times New Roman" w:hAnsi="Times New Roman" w:cs="Times New Roman"/>
          <w:color w:val="FF0000"/>
          <w:sz w:val="24"/>
          <w:szCs w:val="24"/>
        </w:rPr>
      </w:pPr>
    </w:p>
    <w:p w:rsidR="0045069C" w:rsidRDefault="0045069C" w:rsidP="00917A0D">
      <w:pPr>
        <w:spacing w:after="0"/>
        <w:ind w:firstLine="851"/>
        <w:jc w:val="both"/>
        <w:rPr>
          <w:rFonts w:ascii="Times New Roman" w:hAnsi="Times New Roman" w:cs="Times New Roman"/>
          <w:color w:val="FF0000"/>
          <w:sz w:val="24"/>
          <w:szCs w:val="24"/>
        </w:rPr>
      </w:pPr>
    </w:p>
    <w:p w:rsidR="0045069C" w:rsidRDefault="0045069C" w:rsidP="00917A0D">
      <w:pPr>
        <w:spacing w:after="0"/>
        <w:ind w:firstLine="851"/>
        <w:jc w:val="both"/>
        <w:rPr>
          <w:rFonts w:ascii="Times New Roman" w:hAnsi="Times New Roman" w:cs="Times New Roman"/>
          <w:color w:val="FF0000"/>
          <w:sz w:val="24"/>
          <w:szCs w:val="24"/>
        </w:rPr>
      </w:pPr>
    </w:p>
    <w:p w:rsidR="0045069C" w:rsidRDefault="0045069C" w:rsidP="00917A0D">
      <w:pPr>
        <w:spacing w:after="0"/>
        <w:ind w:firstLine="851"/>
        <w:jc w:val="both"/>
        <w:rPr>
          <w:rFonts w:ascii="Times New Roman" w:hAnsi="Times New Roman" w:cs="Times New Roman"/>
          <w:color w:val="FF0000"/>
          <w:sz w:val="24"/>
          <w:szCs w:val="24"/>
        </w:rPr>
      </w:pPr>
    </w:p>
    <w:p w:rsidR="00FB0F7C" w:rsidRDefault="00FB0F7C" w:rsidP="00917A0D">
      <w:pPr>
        <w:spacing w:after="0"/>
        <w:ind w:firstLine="851"/>
        <w:jc w:val="both"/>
        <w:rPr>
          <w:rFonts w:ascii="Times New Roman" w:hAnsi="Times New Roman" w:cs="Times New Roman"/>
          <w:sz w:val="24"/>
          <w:szCs w:val="24"/>
        </w:rPr>
      </w:pPr>
    </w:p>
    <w:p w:rsidR="0045069C" w:rsidRDefault="0045069C" w:rsidP="00917A0D">
      <w:pPr>
        <w:spacing w:after="0"/>
        <w:ind w:firstLine="851"/>
        <w:jc w:val="both"/>
        <w:rPr>
          <w:rFonts w:ascii="Times New Roman" w:hAnsi="Times New Roman" w:cs="Times New Roman"/>
          <w:sz w:val="24"/>
          <w:szCs w:val="24"/>
        </w:rPr>
      </w:pPr>
    </w:p>
    <w:p w:rsidR="0045069C" w:rsidRPr="006669DD" w:rsidRDefault="0045069C" w:rsidP="00917A0D">
      <w:pPr>
        <w:spacing w:after="0"/>
        <w:ind w:firstLine="851"/>
        <w:jc w:val="both"/>
        <w:rPr>
          <w:rFonts w:ascii="Times New Roman" w:hAnsi="Times New Roman" w:cs="Times New Roman"/>
          <w:sz w:val="24"/>
          <w:szCs w:val="24"/>
        </w:rPr>
      </w:pPr>
    </w:p>
    <w:p w:rsidR="00917A0D" w:rsidRPr="006669DD" w:rsidRDefault="00EF1613" w:rsidP="00973D76">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O município de </w:t>
      </w:r>
      <w:r w:rsidRPr="006669DD">
        <w:rPr>
          <w:rFonts w:ascii="Times New Roman" w:hAnsi="Times New Roman" w:cs="Times New Roman"/>
          <w:b/>
          <w:sz w:val="24"/>
          <w:szCs w:val="24"/>
        </w:rPr>
        <w:t>Palmas</w:t>
      </w:r>
      <w:r w:rsidRPr="006669DD">
        <w:rPr>
          <w:rFonts w:ascii="Times New Roman" w:hAnsi="Times New Roman" w:cs="Times New Roman"/>
          <w:sz w:val="24"/>
          <w:szCs w:val="24"/>
        </w:rPr>
        <w:t xml:space="preserve"> é de Grande Porte, sede de comarca e </w:t>
      </w:r>
      <w:r w:rsidR="00917A0D" w:rsidRPr="006669DD">
        <w:rPr>
          <w:rFonts w:ascii="Times New Roman" w:hAnsi="Times New Roman" w:cs="Times New Roman"/>
          <w:sz w:val="24"/>
          <w:szCs w:val="24"/>
        </w:rPr>
        <w:t>oferta serviços da proteção social básica por meio do CRAS</w:t>
      </w:r>
      <w:r w:rsidRPr="006669DD">
        <w:rPr>
          <w:rFonts w:ascii="Times New Roman" w:hAnsi="Times New Roman" w:cs="Times New Roman"/>
          <w:sz w:val="24"/>
          <w:szCs w:val="24"/>
        </w:rPr>
        <w:t xml:space="preserve"> e o Acessuas Trabalho</w:t>
      </w:r>
      <w:r w:rsidR="00917A0D" w:rsidRPr="006669DD">
        <w:rPr>
          <w:rFonts w:ascii="Times New Roman" w:hAnsi="Times New Roman" w:cs="Times New Roman"/>
          <w:sz w:val="24"/>
          <w:szCs w:val="24"/>
        </w:rPr>
        <w:t>.</w:t>
      </w:r>
    </w:p>
    <w:p w:rsidR="00183C4C" w:rsidRPr="006669DD" w:rsidRDefault="00917A0D" w:rsidP="00973D76">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N</w:t>
      </w:r>
      <w:r w:rsidR="00EF1613" w:rsidRPr="006669DD">
        <w:rPr>
          <w:rFonts w:ascii="Times New Roman" w:hAnsi="Times New Roman" w:cs="Times New Roman"/>
          <w:sz w:val="24"/>
          <w:szCs w:val="24"/>
        </w:rPr>
        <w:t xml:space="preserve">a </w:t>
      </w:r>
      <w:r w:rsidRPr="006669DD">
        <w:rPr>
          <w:rFonts w:ascii="Times New Roman" w:hAnsi="Times New Roman" w:cs="Times New Roman"/>
          <w:sz w:val="24"/>
          <w:szCs w:val="24"/>
        </w:rPr>
        <w:t xml:space="preserve">Proteção Social Especial, o município possui </w:t>
      </w:r>
      <w:r w:rsidR="00EF1613" w:rsidRPr="006669DD">
        <w:rPr>
          <w:rFonts w:ascii="Times New Roman" w:hAnsi="Times New Roman" w:cs="Times New Roman"/>
          <w:sz w:val="24"/>
          <w:szCs w:val="24"/>
        </w:rPr>
        <w:t>CREAS</w:t>
      </w:r>
      <w:r w:rsidRPr="006669DD">
        <w:rPr>
          <w:rFonts w:ascii="Times New Roman" w:hAnsi="Times New Roman" w:cs="Times New Roman"/>
          <w:sz w:val="24"/>
          <w:szCs w:val="24"/>
        </w:rPr>
        <w:t>;</w:t>
      </w:r>
      <w:r w:rsidR="00EF1613" w:rsidRPr="006669DD">
        <w:rPr>
          <w:rFonts w:ascii="Times New Roman" w:hAnsi="Times New Roman" w:cs="Times New Roman"/>
          <w:sz w:val="24"/>
          <w:szCs w:val="24"/>
        </w:rPr>
        <w:t xml:space="preserve"> </w:t>
      </w:r>
      <w:r w:rsidRPr="006669DD">
        <w:rPr>
          <w:rFonts w:ascii="Times New Roman" w:hAnsi="Times New Roman" w:cs="Times New Roman"/>
          <w:sz w:val="24"/>
          <w:szCs w:val="24"/>
        </w:rPr>
        <w:t>1</w:t>
      </w:r>
      <w:r w:rsidR="00EF1613" w:rsidRPr="006669DD">
        <w:rPr>
          <w:rFonts w:ascii="Times New Roman" w:hAnsi="Times New Roman" w:cs="Times New Roman"/>
          <w:sz w:val="24"/>
          <w:szCs w:val="24"/>
        </w:rPr>
        <w:t xml:space="preserve"> Casa Lar</w:t>
      </w:r>
      <w:r w:rsidR="00730DDF">
        <w:rPr>
          <w:rFonts w:ascii="Times New Roman" w:hAnsi="Times New Roman" w:cs="Times New Roman"/>
          <w:sz w:val="24"/>
          <w:szCs w:val="24"/>
        </w:rPr>
        <w:t xml:space="preserve">, </w:t>
      </w:r>
      <w:r w:rsidR="00730DDF" w:rsidRPr="006669DD">
        <w:rPr>
          <w:rFonts w:ascii="Times New Roman" w:hAnsi="Times New Roman" w:cs="Times New Roman"/>
          <w:sz w:val="24"/>
          <w:szCs w:val="24"/>
        </w:rPr>
        <w:t>não governamental</w:t>
      </w:r>
      <w:r w:rsidR="00730DDF">
        <w:rPr>
          <w:rFonts w:ascii="Times New Roman" w:hAnsi="Times New Roman" w:cs="Times New Roman"/>
          <w:sz w:val="24"/>
          <w:szCs w:val="24"/>
        </w:rPr>
        <w:t>,</w:t>
      </w:r>
      <w:r w:rsidR="00EF1613" w:rsidRPr="006669DD">
        <w:rPr>
          <w:rFonts w:ascii="Times New Roman" w:hAnsi="Times New Roman" w:cs="Times New Roman"/>
          <w:sz w:val="24"/>
          <w:szCs w:val="24"/>
        </w:rPr>
        <w:t xml:space="preserve"> para c</w:t>
      </w:r>
      <w:r w:rsidR="00730DDF">
        <w:rPr>
          <w:rFonts w:ascii="Times New Roman" w:hAnsi="Times New Roman" w:cs="Times New Roman"/>
          <w:sz w:val="24"/>
          <w:szCs w:val="24"/>
        </w:rPr>
        <w:t>riança</w:t>
      </w:r>
      <w:r w:rsidRPr="006669DD">
        <w:rPr>
          <w:rFonts w:ascii="Times New Roman" w:hAnsi="Times New Roman" w:cs="Times New Roman"/>
          <w:sz w:val="24"/>
          <w:szCs w:val="24"/>
        </w:rPr>
        <w:t>;</w:t>
      </w:r>
      <w:r w:rsidR="00EF1613" w:rsidRPr="006669DD">
        <w:rPr>
          <w:rFonts w:ascii="Times New Roman" w:hAnsi="Times New Roman" w:cs="Times New Roman"/>
          <w:sz w:val="24"/>
          <w:szCs w:val="24"/>
        </w:rPr>
        <w:t xml:space="preserve"> </w:t>
      </w:r>
      <w:r w:rsidRPr="006669DD">
        <w:rPr>
          <w:rFonts w:ascii="Times New Roman" w:hAnsi="Times New Roman" w:cs="Times New Roman"/>
          <w:sz w:val="24"/>
          <w:szCs w:val="24"/>
        </w:rPr>
        <w:t>3</w:t>
      </w:r>
      <w:r w:rsidR="00EF1613" w:rsidRPr="006669DD">
        <w:rPr>
          <w:rFonts w:ascii="Times New Roman" w:hAnsi="Times New Roman" w:cs="Times New Roman"/>
          <w:sz w:val="24"/>
          <w:szCs w:val="24"/>
        </w:rPr>
        <w:t xml:space="preserve"> </w:t>
      </w:r>
      <w:r w:rsidR="00183C4C" w:rsidRPr="006669DD">
        <w:rPr>
          <w:rFonts w:ascii="Times New Roman" w:hAnsi="Times New Roman" w:cs="Times New Roman"/>
          <w:sz w:val="24"/>
          <w:szCs w:val="24"/>
        </w:rPr>
        <w:t>Abrigos Institucionais</w:t>
      </w:r>
      <w:r w:rsidR="00EF1613" w:rsidRPr="006669DD">
        <w:rPr>
          <w:rFonts w:ascii="Times New Roman" w:hAnsi="Times New Roman" w:cs="Times New Roman"/>
          <w:sz w:val="24"/>
          <w:szCs w:val="24"/>
        </w:rPr>
        <w:t xml:space="preserve"> para criança e adolescente</w:t>
      </w:r>
      <w:r w:rsidR="00953645" w:rsidRPr="006669DD">
        <w:rPr>
          <w:rFonts w:ascii="Times New Roman" w:hAnsi="Times New Roman" w:cs="Times New Roman"/>
          <w:sz w:val="24"/>
          <w:szCs w:val="24"/>
        </w:rPr>
        <w:t>,</w:t>
      </w:r>
      <w:r w:rsidR="00EF1613" w:rsidRPr="006669DD">
        <w:rPr>
          <w:rFonts w:ascii="Times New Roman" w:hAnsi="Times New Roman" w:cs="Times New Roman"/>
          <w:sz w:val="24"/>
          <w:szCs w:val="24"/>
        </w:rPr>
        <w:t xml:space="preserve"> </w:t>
      </w:r>
      <w:r w:rsidRPr="006669DD">
        <w:rPr>
          <w:rFonts w:ascii="Times New Roman" w:hAnsi="Times New Roman" w:cs="Times New Roman"/>
          <w:sz w:val="24"/>
          <w:szCs w:val="24"/>
        </w:rPr>
        <w:t>2</w:t>
      </w:r>
      <w:r w:rsidR="00730DDF">
        <w:rPr>
          <w:rFonts w:ascii="Times New Roman" w:hAnsi="Times New Roman" w:cs="Times New Roman"/>
          <w:sz w:val="24"/>
          <w:szCs w:val="24"/>
        </w:rPr>
        <w:t xml:space="preserve"> Governamentais</w:t>
      </w:r>
      <w:r w:rsidR="00960EE8" w:rsidRPr="006669DD">
        <w:rPr>
          <w:rFonts w:ascii="Times New Roman" w:hAnsi="Times New Roman" w:cs="Times New Roman"/>
          <w:sz w:val="24"/>
          <w:szCs w:val="24"/>
        </w:rPr>
        <w:t xml:space="preserve"> e 1</w:t>
      </w:r>
      <w:r w:rsidRPr="006669DD">
        <w:rPr>
          <w:rFonts w:ascii="Times New Roman" w:hAnsi="Times New Roman" w:cs="Times New Roman"/>
          <w:sz w:val="24"/>
          <w:szCs w:val="24"/>
        </w:rPr>
        <w:t xml:space="preserve"> </w:t>
      </w:r>
      <w:r w:rsidR="00EF1613" w:rsidRPr="006669DD">
        <w:rPr>
          <w:rFonts w:ascii="Times New Roman" w:hAnsi="Times New Roman" w:cs="Times New Roman"/>
          <w:sz w:val="24"/>
          <w:szCs w:val="24"/>
        </w:rPr>
        <w:t>não governamental</w:t>
      </w:r>
      <w:r w:rsidRPr="006669DD">
        <w:rPr>
          <w:rFonts w:ascii="Times New Roman" w:hAnsi="Times New Roman" w:cs="Times New Roman"/>
          <w:sz w:val="24"/>
          <w:szCs w:val="24"/>
        </w:rPr>
        <w:t>;</w:t>
      </w:r>
      <w:r w:rsidR="00EF1613" w:rsidRPr="006669DD">
        <w:rPr>
          <w:rFonts w:ascii="Times New Roman" w:hAnsi="Times New Roman" w:cs="Times New Roman"/>
          <w:sz w:val="24"/>
          <w:szCs w:val="24"/>
        </w:rPr>
        <w:t xml:space="preserve"> </w:t>
      </w:r>
      <w:r w:rsidR="00960EE8" w:rsidRPr="006669DD">
        <w:rPr>
          <w:rFonts w:ascii="Times New Roman" w:hAnsi="Times New Roman" w:cs="Times New Roman"/>
          <w:sz w:val="24"/>
          <w:szCs w:val="24"/>
        </w:rPr>
        <w:t>1</w:t>
      </w:r>
      <w:r w:rsidR="00183C4C" w:rsidRPr="006669DD">
        <w:rPr>
          <w:rFonts w:ascii="Times New Roman" w:hAnsi="Times New Roman" w:cs="Times New Roman"/>
          <w:sz w:val="24"/>
          <w:szCs w:val="24"/>
        </w:rPr>
        <w:t xml:space="preserve"> </w:t>
      </w:r>
      <w:r w:rsidR="00EF1613" w:rsidRPr="006669DD">
        <w:rPr>
          <w:rFonts w:ascii="Times New Roman" w:hAnsi="Times New Roman" w:cs="Times New Roman"/>
          <w:sz w:val="24"/>
          <w:szCs w:val="24"/>
        </w:rPr>
        <w:t>instituição de acolhimento</w:t>
      </w:r>
      <w:r w:rsidR="00730DDF">
        <w:rPr>
          <w:rFonts w:ascii="Times New Roman" w:hAnsi="Times New Roman" w:cs="Times New Roman"/>
          <w:sz w:val="24"/>
          <w:szCs w:val="24"/>
        </w:rPr>
        <w:t xml:space="preserve">, </w:t>
      </w:r>
      <w:r w:rsidR="00730DDF" w:rsidRPr="006669DD">
        <w:rPr>
          <w:rFonts w:ascii="Times New Roman" w:hAnsi="Times New Roman" w:cs="Times New Roman"/>
          <w:sz w:val="24"/>
          <w:szCs w:val="24"/>
        </w:rPr>
        <w:t xml:space="preserve">governamental em </w:t>
      </w:r>
      <w:r w:rsidR="00730DDF" w:rsidRPr="006669DD">
        <w:rPr>
          <w:rFonts w:ascii="Times New Roman" w:hAnsi="Times New Roman" w:cs="Times New Roman"/>
          <w:sz w:val="24"/>
          <w:szCs w:val="24"/>
        </w:rPr>
        <w:lastRenderedPageBreak/>
        <w:t>processo de implantação</w:t>
      </w:r>
      <w:r w:rsidR="00EF1613" w:rsidRPr="006669DD">
        <w:rPr>
          <w:rFonts w:ascii="Times New Roman" w:hAnsi="Times New Roman" w:cs="Times New Roman"/>
          <w:sz w:val="24"/>
          <w:szCs w:val="24"/>
        </w:rPr>
        <w:t xml:space="preserve"> </w:t>
      </w:r>
      <w:r w:rsidR="00730DDF">
        <w:rPr>
          <w:rFonts w:ascii="Times New Roman" w:hAnsi="Times New Roman" w:cs="Times New Roman"/>
          <w:sz w:val="24"/>
          <w:szCs w:val="24"/>
        </w:rPr>
        <w:t>para pessoas em situação de rua</w:t>
      </w:r>
      <w:r w:rsidR="00183C4C" w:rsidRPr="006669DD">
        <w:rPr>
          <w:rFonts w:ascii="Times New Roman" w:hAnsi="Times New Roman" w:cs="Times New Roman"/>
          <w:sz w:val="24"/>
          <w:szCs w:val="24"/>
        </w:rPr>
        <w:t>;</w:t>
      </w:r>
      <w:r w:rsidR="00EF1613" w:rsidRPr="006669DD">
        <w:rPr>
          <w:rFonts w:ascii="Times New Roman" w:hAnsi="Times New Roman" w:cs="Times New Roman"/>
          <w:sz w:val="24"/>
          <w:szCs w:val="24"/>
        </w:rPr>
        <w:t xml:space="preserve"> recebe recurso federal para realizar ações estratégicas para erradicação do trabalho infantil</w:t>
      </w:r>
      <w:r w:rsidR="00183C4C" w:rsidRPr="006669DD">
        <w:rPr>
          <w:rFonts w:ascii="Times New Roman" w:hAnsi="Times New Roman" w:cs="Times New Roman"/>
          <w:sz w:val="24"/>
          <w:szCs w:val="24"/>
        </w:rPr>
        <w:t>.</w:t>
      </w:r>
    </w:p>
    <w:p w:rsidR="00EF1613" w:rsidRPr="006669DD" w:rsidRDefault="00183C4C" w:rsidP="00973D76">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A regionalização se dará com a oferta de serviço de acolhimento para crianças e adolescentes na modalidade </w:t>
      </w:r>
      <w:r w:rsidR="00BE183C" w:rsidRPr="006669DD">
        <w:rPr>
          <w:rFonts w:ascii="Times New Roman" w:hAnsi="Times New Roman" w:cs="Times New Roman"/>
          <w:sz w:val="24"/>
          <w:szCs w:val="24"/>
        </w:rPr>
        <w:t xml:space="preserve">Família Acolhedora </w:t>
      </w:r>
      <w:r w:rsidRPr="006669DD">
        <w:rPr>
          <w:rFonts w:ascii="Times New Roman" w:hAnsi="Times New Roman" w:cs="Times New Roman"/>
          <w:sz w:val="24"/>
          <w:szCs w:val="24"/>
        </w:rPr>
        <w:t>com execução de forma direta pelo Estado. O município de Palmas não será atendido neste serviço.</w:t>
      </w:r>
    </w:p>
    <w:p w:rsidR="008010C3" w:rsidRPr="006669DD" w:rsidRDefault="008010C3" w:rsidP="008010C3">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Essa regional não ultrapassou o limite de 8 (oito) municípios e nem o número da população total</w:t>
      </w:r>
      <w:r w:rsidR="00BE183C" w:rsidRPr="006669DD">
        <w:rPr>
          <w:rFonts w:ascii="Times New Roman" w:hAnsi="Times New Roman" w:cs="Times New Roman"/>
          <w:sz w:val="24"/>
          <w:szCs w:val="24"/>
        </w:rPr>
        <w:t>, sendo 29.369, portanto,</w:t>
      </w:r>
      <w:r w:rsidRPr="006669DD">
        <w:rPr>
          <w:rFonts w:ascii="Times New Roman" w:hAnsi="Times New Roman" w:cs="Times New Roman"/>
          <w:sz w:val="24"/>
          <w:szCs w:val="24"/>
        </w:rPr>
        <w:t xml:space="preserve"> inferior a 160 mil habitantes.</w:t>
      </w:r>
    </w:p>
    <w:p w:rsidR="008010C3" w:rsidRPr="006669DD" w:rsidRDefault="008010C3" w:rsidP="008010C3">
      <w:pPr>
        <w:spacing w:after="0" w:line="360" w:lineRule="auto"/>
        <w:ind w:firstLine="851"/>
        <w:jc w:val="both"/>
        <w:rPr>
          <w:rFonts w:ascii="Times New Roman" w:hAnsi="Times New Roman" w:cs="Times New Roman"/>
          <w:sz w:val="24"/>
          <w:szCs w:val="24"/>
        </w:rPr>
      </w:pPr>
      <w:r w:rsidRPr="003A3E27">
        <w:rPr>
          <w:rFonts w:ascii="Times New Roman" w:hAnsi="Times New Roman" w:cs="Times New Roman"/>
          <w:sz w:val="24"/>
          <w:szCs w:val="24"/>
        </w:rPr>
        <w:t>No que diz respeito as distâncias entre os muni</w:t>
      </w:r>
      <w:r w:rsidR="003A3E27" w:rsidRPr="003A3E27">
        <w:rPr>
          <w:rFonts w:ascii="Times New Roman" w:hAnsi="Times New Roman" w:cs="Times New Roman"/>
          <w:sz w:val="24"/>
          <w:szCs w:val="24"/>
        </w:rPr>
        <w:t>cípios sed</w:t>
      </w:r>
      <w:r w:rsidR="008A3177">
        <w:rPr>
          <w:rFonts w:ascii="Times New Roman" w:hAnsi="Times New Roman" w:cs="Times New Roman"/>
          <w:sz w:val="24"/>
          <w:szCs w:val="24"/>
        </w:rPr>
        <w:t xml:space="preserve">e e vinculados, </w:t>
      </w:r>
      <w:r w:rsidR="003A3E27" w:rsidRPr="003A3E27">
        <w:rPr>
          <w:rFonts w:ascii="Times New Roman" w:hAnsi="Times New Roman" w:cs="Times New Roman"/>
          <w:sz w:val="24"/>
          <w:szCs w:val="24"/>
        </w:rPr>
        <w:t xml:space="preserve">quatro </w:t>
      </w:r>
      <w:r w:rsidRPr="003A3E27">
        <w:rPr>
          <w:rFonts w:ascii="Times New Roman" w:hAnsi="Times New Roman" w:cs="Times New Roman"/>
          <w:sz w:val="24"/>
          <w:szCs w:val="24"/>
        </w:rPr>
        <w:t>municípios</w:t>
      </w:r>
      <w:r w:rsidR="00BD6AB2" w:rsidRPr="003A3E27">
        <w:rPr>
          <w:rFonts w:ascii="Times New Roman" w:hAnsi="Times New Roman" w:cs="Times New Roman"/>
          <w:sz w:val="24"/>
          <w:szCs w:val="24"/>
        </w:rPr>
        <w:t xml:space="preserve"> ultrapassam a distância de 160 km</w:t>
      </w:r>
      <w:r w:rsidR="00BE183C" w:rsidRPr="003A3E27">
        <w:rPr>
          <w:rFonts w:ascii="Times New Roman" w:hAnsi="Times New Roman" w:cs="Times New Roman"/>
          <w:sz w:val="24"/>
          <w:szCs w:val="24"/>
        </w:rPr>
        <w:t>,</w:t>
      </w:r>
      <w:r w:rsidR="00BD6AB2" w:rsidRPr="003A3E27">
        <w:rPr>
          <w:rFonts w:ascii="Times New Roman" w:hAnsi="Times New Roman" w:cs="Times New Roman"/>
          <w:sz w:val="24"/>
          <w:szCs w:val="24"/>
        </w:rPr>
        <w:t xml:space="preserve"> sendo</w:t>
      </w:r>
      <w:r w:rsidRPr="003A3E27">
        <w:rPr>
          <w:rFonts w:ascii="Times New Roman" w:hAnsi="Times New Roman" w:cs="Times New Roman"/>
          <w:sz w:val="24"/>
          <w:szCs w:val="24"/>
        </w:rPr>
        <w:t xml:space="preserve">: Mateiros (341 km), Pindorama (215 km), Ponte Alta </w:t>
      </w:r>
      <w:r w:rsidR="003A3E27" w:rsidRPr="003A3E27">
        <w:rPr>
          <w:rFonts w:ascii="Times New Roman" w:hAnsi="Times New Roman" w:cs="Times New Roman"/>
          <w:sz w:val="24"/>
          <w:szCs w:val="24"/>
        </w:rPr>
        <w:t>do Tocantins (195 km)</w:t>
      </w:r>
      <w:r w:rsidRPr="003A3E27">
        <w:rPr>
          <w:rFonts w:ascii="Times New Roman" w:hAnsi="Times New Roman" w:cs="Times New Roman"/>
          <w:sz w:val="24"/>
          <w:szCs w:val="24"/>
        </w:rPr>
        <w:t xml:space="preserve"> e São Félix do Tocantins (</w:t>
      </w:r>
      <w:r w:rsidR="00BD6AB2" w:rsidRPr="003A3E27">
        <w:rPr>
          <w:rFonts w:ascii="Times New Roman" w:hAnsi="Times New Roman" w:cs="Times New Roman"/>
          <w:sz w:val="24"/>
          <w:szCs w:val="24"/>
        </w:rPr>
        <w:t>304 km)</w:t>
      </w:r>
      <w:r w:rsidRPr="003A3E27">
        <w:rPr>
          <w:rFonts w:ascii="Times New Roman" w:hAnsi="Times New Roman" w:cs="Times New Roman"/>
          <w:sz w:val="24"/>
          <w:szCs w:val="24"/>
        </w:rPr>
        <w:t>.</w:t>
      </w:r>
      <w:r w:rsidRPr="006669DD">
        <w:rPr>
          <w:rFonts w:ascii="Times New Roman" w:hAnsi="Times New Roman" w:cs="Times New Roman"/>
          <w:sz w:val="24"/>
          <w:szCs w:val="24"/>
        </w:rPr>
        <w:t xml:space="preserve"> Para tanto, a vinculação de</w:t>
      </w:r>
      <w:r w:rsidR="00BD6AB2" w:rsidRPr="006669DD">
        <w:rPr>
          <w:rFonts w:ascii="Times New Roman" w:hAnsi="Times New Roman" w:cs="Times New Roman"/>
          <w:sz w:val="24"/>
          <w:szCs w:val="24"/>
        </w:rPr>
        <w:t>sses municípios ao serviço regionalizado com sede em Palmas</w:t>
      </w:r>
      <w:r w:rsidRPr="006669DD">
        <w:rPr>
          <w:rFonts w:ascii="Times New Roman" w:hAnsi="Times New Roman" w:cs="Times New Roman"/>
          <w:sz w:val="24"/>
          <w:szCs w:val="24"/>
        </w:rPr>
        <w:t xml:space="preserve"> foram estabelecidas tomando como base o interesse desses municípios. Assim, de acordo com esses municípios, o acesso à P</w:t>
      </w:r>
      <w:r w:rsidR="00BD6AB2" w:rsidRPr="006669DD">
        <w:rPr>
          <w:rFonts w:ascii="Times New Roman" w:hAnsi="Times New Roman" w:cs="Times New Roman"/>
          <w:sz w:val="24"/>
          <w:szCs w:val="24"/>
        </w:rPr>
        <w:t>almas</w:t>
      </w:r>
      <w:r w:rsidRPr="006669DD">
        <w:rPr>
          <w:rFonts w:ascii="Times New Roman" w:hAnsi="Times New Roman" w:cs="Times New Roman"/>
          <w:sz w:val="24"/>
          <w:szCs w:val="24"/>
        </w:rPr>
        <w:t xml:space="preserve"> é mais viável do que para outros mais próximos</w:t>
      </w:r>
      <w:r w:rsidR="00BD6AB2" w:rsidRPr="006669DD">
        <w:rPr>
          <w:rFonts w:ascii="Times New Roman" w:hAnsi="Times New Roman" w:cs="Times New Roman"/>
          <w:sz w:val="24"/>
          <w:szCs w:val="24"/>
        </w:rPr>
        <w:t xml:space="preserve"> e com distâncias menores</w:t>
      </w:r>
      <w:r w:rsidRPr="006669DD">
        <w:rPr>
          <w:rFonts w:ascii="Times New Roman" w:hAnsi="Times New Roman" w:cs="Times New Roman"/>
          <w:sz w:val="24"/>
          <w:szCs w:val="24"/>
        </w:rPr>
        <w:t>.</w:t>
      </w:r>
    </w:p>
    <w:p w:rsidR="008010C3" w:rsidRPr="006669DD" w:rsidRDefault="008010C3" w:rsidP="008010C3">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xml:space="preserve"> Desse modo, os cuidados na garantia da oferta dos serviços com qualidade serão tomados como:</w:t>
      </w:r>
    </w:p>
    <w:p w:rsidR="008010C3" w:rsidRPr="006669DD" w:rsidRDefault="008010C3" w:rsidP="008010C3">
      <w:pPr>
        <w:pStyle w:val="NormalWeb"/>
        <w:spacing w:before="0" w:beforeAutospacing="0" w:after="0" w:afterAutospacing="0" w:line="360" w:lineRule="auto"/>
        <w:ind w:firstLine="851"/>
        <w:jc w:val="both"/>
        <w:rPr>
          <w:rFonts w:eastAsiaTheme="minorEastAsia"/>
        </w:rPr>
      </w:pPr>
      <w:r w:rsidRPr="006669DD">
        <w:rPr>
          <w:rFonts w:eastAsiaTheme="minorEastAsia"/>
        </w:rPr>
        <w:t>- Mobilização e divulgação do serviço Família Acolhedora em todos os municípios vinculados com objetivos de cadastrar Famílias</w:t>
      </w:r>
      <w:r w:rsidR="00BD6AB2" w:rsidRPr="006669DD">
        <w:rPr>
          <w:rFonts w:eastAsiaTheme="minorEastAsia"/>
        </w:rPr>
        <w:t xml:space="preserve"> Acolhedoras em cada município</w:t>
      </w:r>
      <w:r w:rsidRPr="006669DD">
        <w:rPr>
          <w:rFonts w:eastAsiaTheme="minorEastAsia"/>
        </w:rPr>
        <w:t xml:space="preserve"> para que, as demandas de crianças com necessidades de acolhimento, sejam atendidas de forma a garantir sua convivência familiar e comunitária;</w:t>
      </w:r>
    </w:p>
    <w:p w:rsidR="008010C3" w:rsidRPr="006669DD" w:rsidRDefault="008010C3" w:rsidP="008010C3">
      <w:pPr>
        <w:pStyle w:val="NormalWeb"/>
        <w:spacing w:before="0" w:beforeAutospacing="0" w:after="0" w:afterAutospacing="0" w:line="360" w:lineRule="auto"/>
        <w:ind w:firstLine="851"/>
        <w:jc w:val="both"/>
        <w:rPr>
          <w:rFonts w:eastAsiaTheme="minorEastAsia"/>
        </w:rPr>
      </w:pPr>
      <w:r w:rsidRPr="006669DD">
        <w:rPr>
          <w:rFonts w:eastAsiaTheme="minorEastAsia"/>
        </w:rPr>
        <w:t>- Disponibilização de veículo com condições satisfatórias para o deslocamento da equipe técnica para acompanhamento das famílias de origem e das famílias acolhedoras a cada quinze dias, ou seja, cada família (acolhedora e de origem) serão visitadas duas vezes no mês, e sempre que houver demandas urgentes;</w:t>
      </w:r>
    </w:p>
    <w:p w:rsidR="008010C3" w:rsidRPr="006669DD" w:rsidRDefault="008010C3" w:rsidP="008010C3">
      <w:pPr>
        <w:spacing w:after="0" w:line="360" w:lineRule="auto"/>
        <w:ind w:firstLine="851"/>
        <w:jc w:val="both"/>
        <w:rPr>
          <w:rFonts w:ascii="Times New Roman" w:hAnsi="Times New Roman" w:cs="Times New Roman"/>
          <w:sz w:val="24"/>
          <w:szCs w:val="24"/>
        </w:rPr>
      </w:pPr>
      <w:r w:rsidRPr="006669DD">
        <w:rPr>
          <w:rFonts w:ascii="Times New Roman" w:hAnsi="Times New Roman" w:cs="Times New Roman"/>
          <w:sz w:val="24"/>
          <w:szCs w:val="24"/>
        </w:rPr>
        <w:t>- O Termo de Compromisso a ser assinado por todos os municípios vinculados a este serviço prevê que todos os municípios disponibilizarão veículos para o deslocamento das famílias atendidas nos serviços de forma a garantir a convivência familiar e comunitária, e também para os atendimentos nas instâncias de garantia de direitos.</w:t>
      </w:r>
    </w:p>
    <w:p w:rsidR="009A389D" w:rsidRDefault="009A389D" w:rsidP="00E0616D">
      <w:pPr>
        <w:spacing w:after="0"/>
        <w:rPr>
          <w:rFonts w:ascii="Times New Roman" w:hAnsi="Times New Roman" w:cs="Times New Roman"/>
          <w:sz w:val="24"/>
          <w:szCs w:val="24"/>
        </w:rPr>
      </w:pPr>
    </w:p>
    <w:p w:rsidR="00A623EB" w:rsidRDefault="00A623EB" w:rsidP="00E0616D">
      <w:pPr>
        <w:spacing w:after="0"/>
        <w:rPr>
          <w:rFonts w:ascii="Times New Roman" w:hAnsi="Times New Roman" w:cs="Times New Roman"/>
          <w:sz w:val="24"/>
          <w:szCs w:val="24"/>
        </w:rPr>
      </w:pPr>
    </w:p>
    <w:p w:rsidR="00A623EB" w:rsidRDefault="00A623EB" w:rsidP="00E0616D">
      <w:pPr>
        <w:spacing w:after="0"/>
        <w:rPr>
          <w:rFonts w:ascii="Times New Roman" w:hAnsi="Times New Roman" w:cs="Times New Roman"/>
          <w:sz w:val="24"/>
          <w:szCs w:val="24"/>
        </w:rPr>
      </w:pPr>
    </w:p>
    <w:p w:rsidR="00A623EB" w:rsidRDefault="00A623EB" w:rsidP="00E0616D">
      <w:pPr>
        <w:spacing w:after="0"/>
        <w:rPr>
          <w:rFonts w:ascii="Times New Roman" w:hAnsi="Times New Roman" w:cs="Times New Roman"/>
          <w:sz w:val="24"/>
          <w:szCs w:val="24"/>
        </w:rPr>
      </w:pPr>
    </w:p>
    <w:p w:rsidR="00A623EB" w:rsidRDefault="00A623EB" w:rsidP="00E0616D">
      <w:pPr>
        <w:spacing w:after="0"/>
        <w:rPr>
          <w:rFonts w:ascii="Times New Roman" w:hAnsi="Times New Roman" w:cs="Times New Roman"/>
          <w:sz w:val="24"/>
          <w:szCs w:val="24"/>
        </w:rPr>
      </w:pPr>
    </w:p>
    <w:p w:rsidR="00A623EB" w:rsidRDefault="00A623EB" w:rsidP="00E0616D">
      <w:pPr>
        <w:spacing w:after="0"/>
        <w:rPr>
          <w:rFonts w:ascii="Times New Roman" w:hAnsi="Times New Roman" w:cs="Times New Roman"/>
          <w:sz w:val="24"/>
          <w:szCs w:val="24"/>
        </w:rPr>
      </w:pPr>
    </w:p>
    <w:p w:rsidR="00A623EB" w:rsidRDefault="00A623EB" w:rsidP="00E0616D">
      <w:pPr>
        <w:spacing w:after="0"/>
        <w:rPr>
          <w:rFonts w:ascii="Times New Roman" w:hAnsi="Times New Roman" w:cs="Times New Roman"/>
          <w:sz w:val="24"/>
          <w:szCs w:val="24"/>
        </w:rPr>
      </w:pPr>
    </w:p>
    <w:p w:rsidR="00A623EB" w:rsidRDefault="00A623EB" w:rsidP="00E0616D">
      <w:pPr>
        <w:spacing w:after="0"/>
        <w:rPr>
          <w:rFonts w:ascii="Times New Roman" w:hAnsi="Times New Roman" w:cs="Times New Roman"/>
          <w:sz w:val="24"/>
          <w:szCs w:val="24"/>
        </w:rPr>
      </w:pPr>
    </w:p>
    <w:p w:rsidR="00A623EB" w:rsidRDefault="00A623EB" w:rsidP="00E0616D">
      <w:pPr>
        <w:spacing w:after="0"/>
        <w:rPr>
          <w:rFonts w:ascii="Times New Roman" w:hAnsi="Times New Roman" w:cs="Times New Roman"/>
          <w:sz w:val="24"/>
          <w:szCs w:val="24"/>
        </w:rPr>
      </w:pPr>
    </w:p>
    <w:p w:rsidR="00BE183C" w:rsidRPr="00CC7B12" w:rsidRDefault="0045069C" w:rsidP="00E0616D">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2.9.3.5 </w:t>
      </w:r>
      <w:r w:rsidR="00BE183C">
        <w:rPr>
          <w:rFonts w:ascii="Times New Roman" w:hAnsi="Times New Roman" w:cs="Times New Roman"/>
          <w:b/>
          <w:sz w:val="24"/>
          <w:szCs w:val="24"/>
        </w:rPr>
        <w:t>Acolhimento Regionalizado com sede em Porto Nacional</w:t>
      </w:r>
    </w:p>
    <w:tbl>
      <w:tblPr>
        <w:tblW w:w="8647" w:type="dxa"/>
        <w:tblInd w:w="-132" w:type="dxa"/>
        <w:tblLayout w:type="fixed"/>
        <w:tblCellMar>
          <w:left w:w="0" w:type="dxa"/>
          <w:right w:w="0" w:type="dxa"/>
        </w:tblCellMar>
        <w:tblLook w:val="04A0"/>
      </w:tblPr>
      <w:tblGrid>
        <w:gridCol w:w="1135"/>
        <w:gridCol w:w="1559"/>
        <w:gridCol w:w="1559"/>
        <w:gridCol w:w="709"/>
        <w:gridCol w:w="1276"/>
        <w:gridCol w:w="850"/>
        <w:gridCol w:w="851"/>
        <w:gridCol w:w="708"/>
      </w:tblGrid>
      <w:tr w:rsidR="009A389D" w:rsidRPr="00CC7B12" w:rsidTr="00792DD9">
        <w:trPr>
          <w:trHeight w:val="20"/>
        </w:trPr>
        <w:tc>
          <w:tcPr>
            <w:tcW w:w="8647" w:type="dxa"/>
            <w:gridSpan w:val="8"/>
            <w:tcBorders>
              <w:top w:val="single" w:sz="8" w:space="0" w:color="000000"/>
              <w:left w:val="single" w:sz="8" w:space="0" w:color="000000"/>
              <w:bottom w:val="single" w:sz="8" w:space="0" w:color="000000"/>
              <w:right w:val="single" w:sz="8" w:space="0" w:color="000000"/>
            </w:tcBorders>
            <w:shd w:val="clear" w:color="auto" w:fill="59AAF2"/>
          </w:tcPr>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ACOLHIMENTO REGIONAL</w:t>
            </w:r>
          </w:p>
        </w:tc>
      </w:tr>
      <w:tr w:rsidR="009A389D" w:rsidRPr="00CC7B12" w:rsidTr="00792DD9">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sz w:val="12"/>
                <w:szCs w:val="12"/>
              </w:rPr>
            </w:pPr>
            <w:r w:rsidRPr="00F33904">
              <w:rPr>
                <w:rFonts w:ascii="Times New Roman" w:hAnsi="Times New Roman" w:cs="Times New Roman"/>
                <w:sz w:val="12"/>
                <w:szCs w:val="12"/>
              </w:rPr>
              <w:t xml:space="preserve">MUNICIPIO SEDE </w:t>
            </w:r>
          </w:p>
        </w:tc>
        <w:tc>
          <w:tcPr>
            <w:tcW w:w="1559"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sz w:val="12"/>
                <w:szCs w:val="12"/>
              </w:rPr>
            </w:pPr>
            <w:r w:rsidRPr="00F33904">
              <w:rPr>
                <w:rFonts w:ascii="Times New Roman" w:hAnsi="Times New Roman" w:cs="Times New Roman"/>
                <w:sz w:val="12"/>
                <w:szCs w:val="12"/>
              </w:rPr>
              <w:t xml:space="preserve">REGIONAL </w:t>
            </w:r>
          </w:p>
        </w:tc>
        <w:tc>
          <w:tcPr>
            <w:tcW w:w="1559"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sz w:val="12"/>
                <w:szCs w:val="12"/>
              </w:rPr>
            </w:pPr>
            <w:r w:rsidRPr="00F33904">
              <w:rPr>
                <w:rFonts w:ascii="Times New Roman" w:hAnsi="Times New Roman" w:cs="Times New Roman"/>
                <w:sz w:val="12"/>
                <w:szCs w:val="12"/>
              </w:rPr>
              <w:t xml:space="preserve">MUNICIPIOS VINCULADOS </w:t>
            </w:r>
          </w:p>
        </w:tc>
        <w:tc>
          <w:tcPr>
            <w:tcW w:w="709"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9A389D" w:rsidRPr="00F33904" w:rsidRDefault="009A389D" w:rsidP="00E0616D">
            <w:pPr>
              <w:spacing w:after="0" w:line="240" w:lineRule="auto"/>
              <w:rPr>
                <w:rFonts w:ascii="Times New Roman" w:hAnsi="Times New Roman" w:cs="Times New Roman"/>
                <w:sz w:val="12"/>
                <w:szCs w:val="12"/>
              </w:rPr>
            </w:pPr>
            <w:r w:rsidRPr="00F33904">
              <w:rPr>
                <w:rFonts w:ascii="Times New Roman" w:hAnsi="Times New Roman" w:cs="Times New Roman"/>
                <w:sz w:val="12"/>
                <w:szCs w:val="12"/>
              </w:rPr>
              <w:t xml:space="preserve">PORTE </w:t>
            </w:r>
          </w:p>
        </w:tc>
        <w:tc>
          <w:tcPr>
            <w:tcW w:w="1276"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tcPr>
          <w:p w:rsidR="009A389D" w:rsidRPr="00F33904" w:rsidRDefault="009A389D" w:rsidP="00E0616D">
            <w:pPr>
              <w:spacing w:after="0" w:line="240" w:lineRule="auto"/>
              <w:rPr>
                <w:rFonts w:ascii="Times New Roman" w:hAnsi="Times New Roman" w:cs="Times New Roman"/>
                <w:sz w:val="12"/>
                <w:szCs w:val="12"/>
              </w:rPr>
            </w:pPr>
            <w:r w:rsidRPr="00F33904">
              <w:rPr>
                <w:rFonts w:ascii="Times New Roman" w:hAnsi="Times New Roman" w:cs="Times New Roman"/>
                <w:sz w:val="12"/>
                <w:szCs w:val="12"/>
              </w:rPr>
              <w:t>COMARCA</w:t>
            </w:r>
          </w:p>
        </w:tc>
        <w:tc>
          <w:tcPr>
            <w:tcW w:w="850"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9A389D" w:rsidP="00E0616D">
            <w:pPr>
              <w:spacing w:after="0" w:line="240" w:lineRule="auto"/>
              <w:rPr>
                <w:rFonts w:ascii="Times New Roman" w:hAnsi="Times New Roman" w:cs="Times New Roman"/>
                <w:sz w:val="12"/>
                <w:szCs w:val="12"/>
              </w:rPr>
            </w:pPr>
            <w:r w:rsidRPr="00F33904">
              <w:rPr>
                <w:rFonts w:ascii="Times New Roman" w:hAnsi="Times New Roman" w:cs="Times New Roman"/>
                <w:sz w:val="12"/>
                <w:szCs w:val="12"/>
              </w:rPr>
              <w:t xml:space="preserve">POPULAÇÃO </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8" w:type="dxa"/>
              <w:left w:w="65" w:type="dxa"/>
              <w:bottom w:w="0" w:type="dxa"/>
              <w:right w:w="65" w:type="dxa"/>
            </w:tcMar>
            <w:hideMark/>
          </w:tcPr>
          <w:p w:rsidR="009A389D" w:rsidRPr="00F33904" w:rsidRDefault="003803E4" w:rsidP="00E0616D">
            <w:pPr>
              <w:spacing w:after="0" w:line="240" w:lineRule="auto"/>
              <w:rPr>
                <w:rFonts w:ascii="Times New Roman" w:hAnsi="Times New Roman" w:cs="Times New Roman"/>
                <w:sz w:val="12"/>
                <w:szCs w:val="12"/>
              </w:rPr>
            </w:pPr>
            <w:r w:rsidRPr="003803E4">
              <w:rPr>
                <w:rFonts w:ascii="Times New Roman" w:hAnsi="Times New Roman" w:cs="Times New Roman"/>
                <w:b/>
                <w:bCs/>
                <w:sz w:val="12"/>
                <w:szCs w:val="12"/>
              </w:rPr>
              <w:t>Distância da SEDE</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vAlign w:val="center"/>
            <w:hideMark/>
          </w:tcPr>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10 Vagas</w:t>
            </w:r>
          </w:p>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sz w:val="18"/>
                <w:szCs w:val="18"/>
              </w:rPr>
            </w:pPr>
          </w:p>
        </w:tc>
      </w:tr>
      <w:tr w:rsidR="009A389D" w:rsidRPr="004B79F6" w:rsidTr="00792DD9">
        <w:trPr>
          <w:trHeight w:val="20"/>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vAlign w:val="center"/>
            <w:hideMark/>
          </w:tcPr>
          <w:p w:rsidR="009A389D" w:rsidRPr="004B79F6" w:rsidRDefault="009A389D" w:rsidP="00E0616D">
            <w:pPr>
              <w:spacing w:after="0" w:line="240" w:lineRule="auto"/>
              <w:jc w:val="center"/>
              <w:rPr>
                <w:rFonts w:ascii="Times New Roman" w:hAnsi="Times New Roman" w:cs="Times New Roman"/>
                <w:bCs/>
                <w:sz w:val="18"/>
                <w:szCs w:val="18"/>
              </w:rPr>
            </w:pPr>
            <w:r w:rsidRPr="004B79F6">
              <w:rPr>
                <w:rFonts w:ascii="Times New Roman" w:hAnsi="Times New Roman" w:cs="Times New Roman"/>
                <w:bCs/>
                <w:sz w:val="18"/>
                <w:szCs w:val="18"/>
              </w:rPr>
              <w:t>REGIÃO CENTRO</w:t>
            </w:r>
          </w:p>
          <w:p w:rsidR="009A389D" w:rsidRPr="004B79F6" w:rsidRDefault="009A389D" w:rsidP="00E0616D">
            <w:pPr>
              <w:spacing w:after="0" w:line="240" w:lineRule="auto"/>
              <w:jc w:val="center"/>
              <w:rPr>
                <w:rFonts w:ascii="Times New Roman" w:hAnsi="Times New Roman" w:cs="Times New Roman"/>
                <w:bCs/>
                <w:sz w:val="18"/>
                <w:szCs w:val="18"/>
              </w:rPr>
            </w:pPr>
            <w:r w:rsidRPr="004B79F6">
              <w:rPr>
                <w:rFonts w:ascii="Times New Roman" w:hAnsi="Times New Roman" w:cs="Times New Roman"/>
                <w:bCs/>
                <w:sz w:val="18"/>
                <w:szCs w:val="18"/>
              </w:rPr>
              <w:t>LESTE</w:t>
            </w:r>
          </w:p>
          <w:p w:rsidR="009A389D" w:rsidRPr="004B79F6" w:rsidRDefault="009A389D" w:rsidP="00E0616D">
            <w:pPr>
              <w:spacing w:after="0" w:line="240" w:lineRule="auto"/>
              <w:jc w:val="center"/>
              <w:rPr>
                <w:rFonts w:ascii="Times New Roman" w:hAnsi="Times New Roman" w:cs="Times New Roman"/>
                <w:bCs/>
                <w:sz w:val="18"/>
                <w:szCs w:val="18"/>
              </w:rPr>
            </w:pPr>
          </w:p>
          <w:p w:rsidR="009A389D" w:rsidRPr="004B79F6" w:rsidRDefault="009A389D" w:rsidP="00E0616D">
            <w:pPr>
              <w:spacing w:after="0" w:line="240" w:lineRule="auto"/>
              <w:jc w:val="center"/>
              <w:rPr>
                <w:rFonts w:ascii="Times New Roman" w:hAnsi="Times New Roman" w:cs="Times New Roman"/>
                <w:b/>
                <w:bCs/>
                <w:sz w:val="18"/>
                <w:szCs w:val="18"/>
              </w:rPr>
            </w:pPr>
            <w:r w:rsidRPr="004B79F6">
              <w:rPr>
                <w:rFonts w:ascii="Times New Roman" w:hAnsi="Times New Roman" w:cs="Times New Roman"/>
                <w:b/>
                <w:bCs/>
                <w:sz w:val="18"/>
                <w:szCs w:val="18"/>
              </w:rPr>
              <w:t>PORTO NACIONAL</w:t>
            </w:r>
          </w:p>
          <w:p w:rsidR="009A389D" w:rsidRPr="004B79F6" w:rsidRDefault="009A389D" w:rsidP="00E0616D">
            <w:pPr>
              <w:spacing w:after="0" w:line="240" w:lineRule="auto"/>
              <w:rPr>
                <w:rFonts w:ascii="Times New Roman" w:hAnsi="Times New Roman" w:cs="Times New Roman"/>
                <w:sz w:val="18"/>
                <w:szCs w:val="18"/>
              </w:rPr>
            </w:pPr>
          </w:p>
          <w:p w:rsidR="009A389D" w:rsidRPr="004B79F6" w:rsidRDefault="009A389D" w:rsidP="00643B0E">
            <w:pPr>
              <w:spacing w:after="0" w:line="240" w:lineRule="auto"/>
              <w:rPr>
                <w:rFonts w:ascii="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 xml:space="preserve">CENTRO LESTE </w:t>
            </w:r>
          </w:p>
        </w:tc>
        <w:tc>
          <w:tcPr>
            <w:tcW w:w="1559"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Ipueiras</w:t>
            </w:r>
          </w:p>
        </w:tc>
        <w:tc>
          <w:tcPr>
            <w:tcW w:w="709"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vAlign w:val="center"/>
          </w:tcPr>
          <w:p w:rsidR="009A389D" w:rsidRPr="004B79F6" w:rsidRDefault="009A389D" w:rsidP="00F33904">
            <w:pPr>
              <w:spacing w:after="0" w:line="240" w:lineRule="auto"/>
              <w:rPr>
                <w:rFonts w:ascii="Times New Roman" w:hAnsi="Times New Roman" w:cs="Times New Roman"/>
                <w:bCs/>
                <w:sz w:val="18"/>
                <w:szCs w:val="18"/>
              </w:rPr>
            </w:pPr>
            <w:r w:rsidRPr="004B79F6">
              <w:rPr>
                <w:rFonts w:ascii="Times New Roman" w:hAnsi="Times New Roman" w:cs="Times New Roman"/>
                <w:bCs/>
                <w:sz w:val="18"/>
                <w:szCs w:val="18"/>
              </w:rPr>
              <w:t>Porte I</w:t>
            </w:r>
          </w:p>
        </w:tc>
        <w:tc>
          <w:tcPr>
            <w:tcW w:w="1276" w:type="dxa"/>
            <w:vMerge w:val="restart"/>
            <w:tcBorders>
              <w:top w:val="single" w:sz="8" w:space="0" w:color="000000"/>
              <w:left w:val="single" w:sz="8" w:space="0" w:color="000000"/>
              <w:right w:val="single" w:sz="8" w:space="0" w:color="000000"/>
            </w:tcBorders>
            <w:shd w:val="clear" w:color="auto" w:fill="DBE5F1"/>
            <w:tcMar>
              <w:top w:w="8" w:type="dxa"/>
              <w:left w:w="65" w:type="dxa"/>
              <w:bottom w:w="0" w:type="dxa"/>
              <w:right w:w="65" w:type="dxa"/>
            </w:tcMar>
            <w:vAlign w:val="center"/>
          </w:tcPr>
          <w:p w:rsidR="009A389D" w:rsidRPr="004B79F6" w:rsidRDefault="009A389D" w:rsidP="00F33904">
            <w:pPr>
              <w:spacing w:after="0" w:line="240" w:lineRule="auto"/>
              <w:rPr>
                <w:rFonts w:ascii="Times New Roman" w:hAnsi="Times New Roman" w:cs="Times New Roman"/>
                <w:bCs/>
                <w:sz w:val="18"/>
                <w:szCs w:val="18"/>
              </w:rPr>
            </w:pPr>
            <w:r w:rsidRPr="004B79F6">
              <w:rPr>
                <w:rFonts w:ascii="Times New Roman" w:hAnsi="Times New Roman" w:cs="Times New Roman"/>
                <w:bCs/>
                <w:sz w:val="18"/>
                <w:szCs w:val="18"/>
              </w:rPr>
              <w:t>Porto Nacional</w:t>
            </w: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1.639</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69,6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r>
      <w:tr w:rsidR="009A389D" w:rsidRPr="004B79F6" w:rsidTr="00792DD9">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 xml:space="preserve">CENTRO LESTE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Silvanópolis</w:t>
            </w:r>
          </w:p>
        </w:tc>
        <w:tc>
          <w:tcPr>
            <w:tcW w:w="709" w:type="dxa"/>
            <w:vMerge/>
            <w:tcBorders>
              <w:left w:val="single" w:sz="8" w:space="0" w:color="000000"/>
              <w:right w:val="single" w:sz="8" w:space="0" w:color="000000"/>
            </w:tcBorders>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1276" w:type="dxa"/>
            <w:vMerge/>
            <w:tcBorders>
              <w:left w:val="single" w:sz="8" w:space="0" w:color="000000"/>
              <w:right w:val="single" w:sz="8" w:space="0" w:color="000000"/>
            </w:tcBorders>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5.068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69,9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r>
      <w:tr w:rsidR="009A389D" w:rsidRPr="004B79F6" w:rsidTr="00792DD9">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 xml:space="preserve">CENTRO LESTE </w:t>
            </w:r>
          </w:p>
        </w:tc>
        <w:tc>
          <w:tcPr>
            <w:tcW w:w="1559"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Monte do Carmo</w:t>
            </w:r>
          </w:p>
        </w:tc>
        <w:tc>
          <w:tcPr>
            <w:tcW w:w="709"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1276"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6.716</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44,2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r>
      <w:tr w:rsidR="009A389D" w:rsidRPr="004B79F6" w:rsidTr="00792DD9">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 xml:space="preserve">CENTRO OESTE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Fátima</w:t>
            </w:r>
          </w:p>
        </w:tc>
        <w:tc>
          <w:tcPr>
            <w:tcW w:w="709" w:type="dxa"/>
            <w:vMerge/>
            <w:tcBorders>
              <w:left w:val="single" w:sz="8" w:space="0" w:color="000000"/>
              <w:right w:val="single" w:sz="8" w:space="0" w:color="000000"/>
            </w:tcBorders>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1276" w:type="dxa"/>
            <w:vMerge/>
            <w:tcBorders>
              <w:left w:val="single" w:sz="8" w:space="0" w:color="000000"/>
              <w:right w:val="single" w:sz="8" w:space="0" w:color="000000"/>
            </w:tcBorders>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3.805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71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r>
      <w:tr w:rsidR="009A389D" w:rsidRPr="004B79F6" w:rsidTr="00792DD9">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 xml:space="preserve">CENTRO OESTE </w:t>
            </w:r>
          </w:p>
        </w:tc>
        <w:tc>
          <w:tcPr>
            <w:tcW w:w="1559"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Oliveira de Fátima</w:t>
            </w:r>
          </w:p>
        </w:tc>
        <w:tc>
          <w:tcPr>
            <w:tcW w:w="709"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1276" w:type="dxa"/>
            <w:vMerge/>
            <w:tcBorders>
              <w:left w:val="single" w:sz="8" w:space="0" w:color="000000"/>
              <w:right w:val="single" w:sz="8" w:space="0" w:color="000000"/>
            </w:tcBorders>
            <w:shd w:val="clear" w:color="auto" w:fill="DBE5F1"/>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1.037</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69,8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r>
      <w:tr w:rsidR="009A389D" w:rsidRPr="004B79F6" w:rsidTr="00792DD9">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 xml:space="preserve">CENTRO OESTE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Brejinho de Nazaré</w:t>
            </w:r>
          </w:p>
        </w:tc>
        <w:tc>
          <w:tcPr>
            <w:tcW w:w="709" w:type="dxa"/>
            <w:vMerge/>
            <w:tcBorders>
              <w:left w:val="single" w:sz="8" w:space="0" w:color="000000"/>
              <w:right w:val="single" w:sz="8" w:space="0" w:color="000000"/>
            </w:tcBorders>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1276" w:type="dxa"/>
            <w:vMerge/>
            <w:tcBorders>
              <w:left w:val="single" w:sz="8" w:space="0" w:color="000000"/>
              <w:right w:val="single" w:sz="8" w:space="0" w:color="000000"/>
            </w:tcBorders>
            <w:tcMar>
              <w:top w:w="8" w:type="dxa"/>
              <w:left w:w="65" w:type="dxa"/>
              <w:bottom w:w="0" w:type="dxa"/>
              <w:right w:w="65" w:type="dxa"/>
            </w:tcMar>
          </w:tcPr>
          <w:p w:rsidR="009A389D" w:rsidRPr="004B79F6"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5.185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9A389D" w:rsidRPr="004B79F6" w:rsidRDefault="009A389D" w:rsidP="00E0616D">
            <w:pPr>
              <w:spacing w:after="0" w:line="240" w:lineRule="auto"/>
              <w:rPr>
                <w:rFonts w:ascii="Times New Roman" w:hAnsi="Times New Roman" w:cs="Times New Roman"/>
                <w:sz w:val="18"/>
                <w:szCs w:val="18"/>
              </w:rPr>
            </w:pPr>
            <w:r w:rsidRPr="004B79F6">
              <w:rPr>
                <w:rFonts w:ascii="Times New Roman" w:hAnsi="Times New Roman" w:cs="Times New Roman"/>
                <w:bCs/>
                <w:sz w:val="18"/>
                <w:szCs w:val="18"/>
              </w:rPr>
              <w:t>55,1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4B79F6" w:rsidRDefault="009A389D" w:rsidP="00E0616D">
            <w:pPr>
              <w:spacing w:after="0" w:line="240" w:lineRule="auto"/>
              <w:rPr>
                <w:rFonts w:ascii="Times New Roman" w:hAnsi="Times New Roman" w:cs="Times New Roman"/>
                <w:sz w:val="18"/>
                <w:szCs w:val="18"/>
              </w:rPr>
            </w:pPr>
          </w:p>
        </w:tc>
      </w:tr>
      <w:tr w:rsidR="00643B0E" w:rsidRPr="004B79F6" w:rsidTr="00792DD9">
        <w:trPr>
          <w:trHeight w:val="20"/>
        </w:trPr>
        <w:tc>
          <w:tcPr>
            <w:tcW w:w="2694" w:type="dxa"/>
            <w:gridSpan w:val="2"/>
            <w:tcBorders>
              <w:top w:val="single" w:sz="8" w:space="0" w:color="000000"/>
              <w:left w:val="single" w:sz="8" w:space="0" w:color="000000"/>
              <w:bottom w:val="single" w:sz="8" w:space="0" w:color="000000"/>
              <w:right w:val="single" w:sz="8" w:space="0" w:color="000000"/>
            </w:tcBorders>
            <w:shd w:val="clear" w:color="auto" w:fill="DBE5F1"/>
          </w:tcPr>
          <w:p w:rsidR="00643B0E" w:rsidRPr="004B79F6" w:rsidRDefault="00643B0E" w:rsidP="00643B0E">
            <w:pPr>
              <w:spacing w:after="0" w:line="240" w:lineRule="auto"/>
              <w:rPr>
                <w:rFonts w:ascii="Times New Roman" w:hAnsi="Times New Roman" w:cs="Times New Roman"/>
                <w:b/>
                <w:sz w:val="24"/>
                <w:szCs w:val="24"/>
              </w:rPr>
            </w:pPr>
            <w:r w:rsidRPr="004B79F6">
              <w:rPr>
                <w:rFonts w:ascii="Times New Roman" w:hAnsi="Times New Roman" w:cs="Times New Roman"/>
                <w:b/>
                <w:bCs/>
                <w:sz w:val="24"/>
                <w:szCs w:val="24"/>
              </w:rPr>
              <w:t xml:space="preserve">TOTAL GERAL </w:t>
            </w:r>
          </w:p>
        </w:tc>
        <w:tc>
          <w:tcPr>
            <w:tcW w:w="3544" w:type="dxa"/>
            <w:gridSpan w:val="3"/>
            <w:tcBorders>
              <w:top w:val="single" w:sz="8" w:space="0" w:color="000000"/>
              <w:left w:val="single" w:sz="8" w:space="0" w:color="000000"/>
              <w:bottom w:val="single" w:sz="8" w:space="0" w:color="000000"/>
              <w:right w:val="single" w:sz="8" w:space="0" w:color="000000"/>
            </w:tcBorders>
            <w:shd w:val="clear" w:color="auto" w:fill="DBE5F1"/>
          </w:tcPr>
          <w:p w:rsidR="00643B0E" w:rsidRPr="004B79F6" w:rsidRDefault="00C30918" w:rsidP="00643B0E">
            <w:pPr>
              <w:spacing w:after="0" w:line="240" w:lineRule="auto"/>
              <w:rPr>
                <w:rFonts w:ascii="Times New Roman" w:hAnsi="Times New Roman" w:cs="Times New Roman"/>
                <w:b/>
                <w:sz w:val="24"/>
                <w:szCs w:val="24"/>
              </w:rPr>
            </w:pPr>
            <w:r w:rsidRPr="004B79F6">
              <w:rPr>
                <w:rFonts w:ascii="Times New Roman" w:hAnsi="Times New Roman" w:cs="Times New Roman"/>
                <w:b/>
                <w:bCs/>
                <w:sz w:val="24"/>
                <w:szCs w:val="24"/>
              </w:rPr>
              <w:t>6</w:t>
            </w:r>
            <w:r w:rsidR="00643B0E" w:rsidRPr="004B79F6">
              <w:rPr>
                <w:rFonts w:ascii="Times New Roman" w:hAnsi="Times New Roman" w:cs="Times New Roman"/>
                <w:b/>
                <w:bCs/>
                <w:sz w:val="24"/>
                <w:szCs w:val="24"/>
              </w:rPr>
              <w:t xml:space="preserve"> Municípios</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DBE5F1"/>
          </w:tcPr>
          <w:p w:rsidR="00643B0E" w:rsidRPr="004B79F6" w:rsidRDefault="00EA437E" w:rsidP="00643B0E">
            <w:pPr>
              <w:spacing w:after="0" w:line="240" w:lineRule="auto"/>
              <w:rPr>
                <w:rFonts w:ascii="Times New Roman" w:hAnsi="Times New Roman" w:cs="Times New Roman"/>
                <w:b/>
                <w:sz w:val="24"/>
                <w:szCs w:val="24"/>
              </w:rPr>
            </w:pPr>
            <w:r w:rsidRPr="004B79F6">
              <w:rPr>
                <w:rFonts w:ascii="Times New Roman" w:hAnsi="Times New Roman" w:cs="Times New Roman"/>
                <w:b/>
                <w:bCs/>
                <w:sz w:val="24"/>
                <w:szCs w:val="24"/>
              </w:rPr>
              <w:t>23.450</w:t>
            </w:r>
            <w:r w:rsidR="00643B0E" w:rsidRPr="004B79F6">
              <w:rPr>
                <w:rFonts w:ascii="Times New Roman" w:hAnsi="Times New Roman" w:cs="Times New Roman"/>
                <w:b/>
                <w:bCs/>
                <w:sz w:val="24"/>
                <w:szCs w:val="24"/>
              </w:rPr>
              <w:t xml:space="preserve"> hab</w:t>
            </w:r>
            <w:r w:rsidR="00395668" w:rsidRPr="004B79F6">
              <w:rPr>
                <w:rFonts w:ascii="Times New Roman" w:hAnsi="Times New Roman" w:cs="Times New Roman"/>
                <w:b/>
                <w:bCs/>
                <w:sz w:val="24"/>
                <w:szCs w:val="24"/>
              </w:rPr>
              <w:t>itantes</w:t>
            </w:r>
          </w:p>
        </w:tc>
      </w:tr>
    </w:tbl>
    <w:p w:rsidR="00FB0F7C" w:rsidRPr="004B79F6" w:rsidRDefault="00FB0F7C" w:rsidP="00183C4C">
      <w:pPr>
        <w:spacing w:after="0"/>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145415</wp:posOffset>
            </wp:positionH>
            <wp:positionV relativeFrom="paragraph">
              <wp:posOffset>64770</wp:posOffset>
            </wp:positionV>
            <wp:extent cx="5196840" cy="4319270"/>
            <wp:effectExtent l="19050" t="0" r="3810" b="0"/>
            <wp:wrapTight wrapText="bothSides">
              <wp:wrapPolygon edited="0">
                <wp:start x="-79" y="0"/>
                <wp:lineTo x="-79" y="21530"/>
                <wp:lineTo x="21616" y="21530"/>
                <wp:lineTo x="21616" y="0"/>
                <wp:lineTo x="-79" y="0"/>
              </wp:wrapPolygon>
            </wp:wrapTight>
            <wp:docPr id="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2171" t="9719" r="21078" b="14834"/>
                    <a:stretch>
                      <a:fillRect/>
                    </a:stretch>
                  </pic:blipFill>
                  <pic:spPr bwMode="auto">
                    <a:xfrm>
                      <a:off x="0" y="0"/>
                      <a:ext cx="5196840" cy="4319270"/>
                    </a:xfrm>
                    <a:prstGeom prst="rect">
                      <a:avLst/>
                    </a:prstGeom>
                    <a:noFill/>
                    <a:ln w="9525">
                      <a:noFill/>
                      <a:miter lim="800000"/>
                      <a:headEnd/>
                      <a:tailEnd/>
                    </a:ln>
                  </pic:spPr>
                </pic:pic>
              </a:graphicData>
            </a:graphic>
          </wp:anchor>
        </w:drawing>
      </w: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p>
    <w:p w:rsidR="0045069C" w:rsidRDefault="0045069C" w:rsidP="004D158B">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 xml:space="preserve">O município de </w:t>
      </w:r>
      <w:r w:rsidRPr="004B79F6">
        <w:rPr>
          <w:rFonts w:ascii="Times New Roman" w:hAnsi="Times New Roman" w:cs="Times New Roman"/>
          <w:b/>
          <w:sz w:val="24"/>
          <w:szCs w:val="24"/>
        </w:rPr>
        <w:t>Porto Nacional</w:t>
      </w:r>
      <w:r w:rsidRPr="004B79F6">
        <w:rPr>
          <w:rFonts w:ascii="Times New Roman" w:hAnsi="Times New Roman" w:cs="Times New Roman"/>
          <w:sz w:val="24"/>
          <w:szCs w:val="24"/>
        </w:rPr>
        <w:t xml:space="preserve"> é Pequeno Porte II, é sede de comarca e oferta serviços da proteção social básica por meio do CRAS </w:t>
      </w:r>
    </w:p>
    <w:p w:rsidR="00183C4C" w:rsidRPr="004B79F6" w:rsidRDefault="00183C4C" w:rsidP="004D158B">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N</w:t>
      </w:r>
      <w:r w:rsidR="00EF1613" w:rsidRPr="004B79F6">
        <w:rPr>
          <w:rFonts w:ascii="Times New Roman" w:hAnsi="Times New Roman" w:cs="Times New Roman"/>
          <w:sz w:val="24"/>
          <w:szCs w:val="24"/>
        </w:rPr>
        <w:t xml:space="preserve">a </w:t>
      </w:r>
      <w:r w:rsidRPr="004B79F6">
        <w:rPr>
          <w:rFonts w:ascii="Times New Roman" w:hAnsi="Times New Roman" w:cs="Times New Roman"/>
          <w:sz w:val="24"/>
          <w:szCs w:val="24"/>
        </w:rPr>
        <w:t xml:space="preserve">Proteção Social Especial, o município possui </w:t>
      </w:r>
      <w:r w:rsidR="00EF1613" w:rsidRPr="004B79F6">
        <w:rPr>
          <w:rFonts w:ascii="Times New Roman" w:hAnsi="Times New Roman" w:cs="Times New Roman"/>
          <w:sz w:val="24"/>
          <w:szCs w:val="24"/>
        </w:rPr>
        <w:t>CREAS</w:t>
      </w:r>
      <w:r w:rsidRPr="004B79F6">
        <w:rPr>
          <w:rFonts w:ascii="Times New Roman" w:hAnsi="Times New Roman" w:cs="Times New Roman"/>
          <w:sz w:val="24"/>
          <w:szCs w:val="24"/>
        </w:rPr>
        <w:t>; 1</w:t>
      </w:r>
      <w:r w:rsidR="00EF1613" w:rsidRPr="004B79F6">
        <w:rPr>
          <w:rFonts w:ascii="Times New Roman" w:hAnsi="Times New Roman" w:cs="Times New Roman"/>
          <w:sz w:val="24"/>
          <w:szCs w:val="24"/>
        </w:rPr>
        <w:t xml:space="preserve"> Casa Lar</w:t>
      </w:r>
      <w:r w:rsidRPr="004B79F6">
        <w:rPr>
          <w:rFonts w:ascii="Times New Roman" w:hAnsi="Times New Roman" w:cs="Times New Roman"/>
          <w:sz w:val="24"/>
          <w:szCs w:val="24"/>
        </w:rPr>
        <w:t xml:space="preserve"> para criança e adolescente, na</w:t>
      </w:r>
      <w:r w:rsidR="00EF1613" w:rsidRPr="004B79F6">
        <w:rPr>
          <w:rFonts w:ascii="Times New Roman" w:hAnsi="Times New Roman" w:cs="Times New Roman"/>
          <w:sz w:val="24"/>
          <w:szCs w:val="24"/>
        </w:rPr>
        <w:t xml:space="preserve"> </w:t>
      </w:r>
      <w:r w:rsidRPr="004B79F6">
        <w:rPr>
          <w:rFonts w:ascii="Times New Roman" w:hAnsi="Times New Roman" w:cs="Times New Roman"/>
          <w:sz w:val="24"/>
          <w:szCs w:val="24"/>
        </w:rPr>
        <w:t>modalidade</w:t>
      </w:r>
      <w:r w:rsidR="00EF1613" w:rsidRPr="004B79F6">
        <w:rPr>
          <w:rFonts w:ascii="Times New Roman" w:hAnsi="Times New Roman" w:cs="Times New Roman"/>
          <w:sz w:val="24"/>
          <w:szCs w:val="24"/>
        </w:rPr>
        <w:t xml:space="preserve"> aldeia</w:t>
      </w:r>
      <w:r w:rsidR="008B38F4" w:rsidRPr="004B79F6">
        <w:rPr>
          <w:rFonts w:ascii="Times New Roman" w:hAnsi="Times New Roman" w:cs="Times New Roman"/>
          <w:sz w:val="24"/>
          <w:szCs w:val="24"/>
        </w:rPr>
        <w:t xml:space="preserve"> (com 3 casas lar</w:t>
      </w:r>
      <w:r w:rsidR="003A3E27">
        <w:rPr>
          <w:rFonts w:ascii="Times New Roman" w:hAnsi="Times New Roman" w:cs="Times New Roman"/>
          <w:sz w:val="24"/>
          <w:szCs w:val="24"/>
        </w:rPr>
        <w:t>es</w:t>
      </w:r>
      <w:r w:rsidR="00970C3C" w:rsidRPr="004B79F6">
        <w:rPr>
          <w:rFonts w:ascii="Times New Roman" w:hAnsi="Times New Roman" w:cs="Times New Roman"/>
          <w:sz w:val="24"/>
          <w:szCs w:val="24"/>
        </w:rPr>
        <w:t xml:space="preserve"> no local)</w:t>
      </w:r>
      <w:r w:rsidR="004D158B" w:rsidRPr="004B79F6">
        <w:rPr>
          <w:rFonts w:ascii="Times New Roman" w:hAnsi="Times New Roman" w:cs="Times New Roman"/>
          <w:sz w:val="24"/>
          <w:szCs w:val="24"/>
        </w:rPr>
        <w:t xml:space="preserve"> com capacidade de 3</w:t>
      </w:r>
      <w:r w:rsidR="00C5431A" w:rsidRPr="004B79F6">
        <w:rPr>
          <w:rFonts w:ascii="Times New Roman" w:hAnsi="Times New Roman" w:cs="Times New Roman"/>
          <w:sz w:val="24"/>
          <w:szCs w:val="24"/>
        </w:rPr>
        <w:t>0 acolhidos, Não-</w:t>
      </w:r>
      <w:r w:rsidR="00970C3C" w:rsidRPr="004B79F6">
        <w:rPr>
          <w:rFonts w:ascii="Times New Roman" w:hAnsi="Times New Roman" w:cs="Times New Roman"/>
          <w:sz w:val="24"/>
          <w:szCs w:val="24"/>
        </w:rPr>
        <w:t>Governamental</w:t>
      </w:r>
      <w:r w:rsidRPr="004B79F6">
        <w:rPr>
          <w:rFonts w:ascii="Times New Roman" w:hAnsi="Times New Roman" w:cs="Times New Roman"/>
          <w:sz w:val="24"/>
          <w:szCs w:val="24"/>
        </w:rPr>
        <w:t>;</w:t>
      </w:r>
      <w:r w:rsidR="00EF1613" w:rsidRPr="004B79F6">
        <w:rPr>
          <w:rFonts w:ascii="Times New Roman" w:hAnsi="Times New Roman" w:cs="Times New Roman"/>
          <w:sz w:val="24"/>
          <w:szCs w:val="24"/>
        </w:rPr>
        <w:t xml:space="preserve"> </w:t>
      </w:r>
      <w:r w:rsidR="00953645" w:rsidRPr="004B79F6">
        <w:rPr>
          <w:rFonts w:ascii="Times New Roman" w:hAnsi="Times New Roman" w:cs="Times New Roman"/>
          <w:sz w:val="24"/>
          <w:szCs w:val="24"/>
        </w:rPr>
        <w:t>1</w:t>
      </w:r>
      <w:r w:rsidR="00EF1613" w:rsidRPr="004B79F6">
        <w:rPr>
          <w:rFonts w:ascii="Times New Roman" w:hAnsi="Times New Roman" w:cs="Times New Roman"/>
          <w:sz w:val="24"/>
          <w:szCs w:val="24"/>
        </w:rPr>
        <w:t xml:space="preserve"> instituição de acolhimento </w:t>
      </w:r>
      <w:r w:rsidR="00017F9A">
        <w:rPr>
          <w:rFonts w:ascii="Times New Roman" w:hAnsi="Times New Roman" w:cs="Times New Roman"/>
          <w:sz w:val="24"/>
          <w:szCs w:val="24"/>
        </w:rPr>
        <w:t xml:space="preserve">municipal </w:t>
      </w:r>
      <w:r w:rsidR="00EF1613" w:rsidRPr="004B79F6">
        <w:rPr>
          <w:rFonts w:ascii="Times New Roman" w:hAnsi="Times New Roman" w:cs="Times New Roman"/>
          <w:sz w:val="24"/>
          <w:szCs w:val="24"/>
        </w:rPr>
        <w:t>para criança</w:t>
      </w:r>
      <w:r w:rsidR="00970C3C" w:rsidRPr="004B79F6">
        <w:rPr>
          <w:rFonts w:ascii="Times New Roman" w:hAnsi="Times New Roman" w:cs="Times New Roman"/>
          <w:sz w:val="24"/>
          <w:szCs w:val="24"/>
        </w:rPr>
        <w:t>s</w:t>
      </w:r>
      <w:r w:rsidR="00EF1613" w:rsidRPr="004B79F6">
        <w:rPr>
          <w:rFonts w:ascii="Times New Roman" w:hAnsi="Times New Roman" w:cs="Times New Roman"/>
          <w:sz w:val="24"/>
          <w:szCs w:val="24"/>
        </w:rPr>
        <w:t xml:space="preserve"> e adolescente</w:t>
      </w:r>
      <w:r w:rsidR="00017F9A">
        <w:rPr>
          <w:rFonts w:ascii="Times New Roman" w:hAnsi="Times New Roman" w:cs="Times New Roman"/>
          <w:sz w:val="24"/>
          <w:szCs w:val="24"/>
        </w:rPr>
        <w:t xml:space="preserve">s </w:t>
      </w:r>
      <w:r w:rsidR="00C5431A" w:rsidRPr="004B79F6">
        <w:rPr>
          <w:rFonts w:ascii="Times New Roman" w:hAnsi="Times New Roman" w:cs="Times New Roman"/>
          <w:sz w:val="24"/>
          <w:szCs w:val="24"/>
        </w:rPr>
        <w:t>com capacidade para 20 acolhidos</w:t>
      </w:r>
      <w:r w:rsidR="00970C3C" w:rsidRPr="004B79F6">
        <w:rPr>
          <w:rFonts w:ascii="Times New Roman" w:hAnsi="Times New Roman" w:cs="Times New Roman"/>
          <w:sz w:val="24"/>
          <w:szCs w:val="24"/>
        </w:rPr>
        <w:t>, ambas</w:t>
      </w:r>
      <w:r w:rsidR="00EF1613" w:rsidRPr="004B79F6">
        <w:rPr>
          <w:rFonts w:ascii="Times New Roman" w:hAnsi="Times New Roman" w:cs="Times New Roman"/>
          <w:sz w:val="24"/>
          <w:szCs w:val="24"/>
        </w:rPr>
        <w:t xml:space="preserve"> em processo de reordenamento</w:t>
      </w:r>
      <w:r w:rsidR="00970C3C" w:rsidRPr="004B79F6">
        <w:rPr>
          <w:rFonts w:ascii="Times New Roman" w:hAnsi="Times New Roman" w:cs="Times New Roman"/>
          <w:sz w:val="24"/>
          <w:szCs w:val="24"/>
        </w:rPr>
        <w:t xml:space="preserve">, </w:t>
      </w:r>
      <w:r w:rsidR="00970C3C" w:rsidRPr="004B79F6">
        <w:rPr>
          <w:rFonts w:ascii="Times New Roman" w:eastAsia="Times New Roman" w:hAnsi="Times New Roman" w:cs="Times New Roman"/>
          <w:sz w:val="24"/>
          <w:szCs w:val="24"/>
        </w:rPr>
        <w:t xml:space="preserve">de </w:t>
      </w:r>
      <w:r w:rsidR="00970C3C" w:rsidRPr="004B79F6">
        <w:rPr>
          <w:rFonts w:ascii="Times New Roman" w:eastAsia="Times New Roman" w:hAnsi="Times New Roman" w:cs="Times New Roman"/>
          <w:sz w:val="24"/>
          <w:szCs w:val="24"/>
        </w:rPr>
        <w:lastRenderedPageBreak/>
        <w:t>acordo com o Plano Municipal de Reordenamento dos Serviços de Acolhimento para Crianças e Adolescentes, realizado em 2014 com parecer técnico do Estado e aprovação pelo MDS</w:t>
      </w:r>
      <w:r w:rsidRPr="004B79F6">
        <w:rPr>
          <w:rFonts w:ascii="Times New Roman" w:hAnsi="Times New Roman" w:cs="Times New Roman"/>
          <w:sz w:val="24"/>
          <w:szCs w:val="24"/>
        </w:rPr>
        <w:t>;</w:t>
      </w:r>
      <w:r w:rsidR="00EF1613" w:rsidRPr="004B79F6">
        <w:rPr>
          <w:rFonts w:ascii="Times New Roman" w:hAnsi="Times New Roman" w:cs="Times New Roman"/>
          <w:sz w:val="24"/>
          <w:szCs w:val="24"/>
        </w:rPr>
        <w:t xml:space="preserve"> </w:t>
      </w:r>
      <w:r w:rsidR="00953645" w:rsidRPr="004B79F6">
        <w:rPr>
          <w:rFonts w:ascii="Times New Roman" w:hAnsi="Times New Roman" w:cs="Times New Roman"/>
          <w:sz w:val="24"/>
          <w:szCs w:val="24"/>
        </w:rPr>
        <w:t>2</w:t>
      </w:r>
      <w:r w:rsidR="00EF1613" w:rsidRPr="004B79F6">
        <w:rPr>
          <w:rFonts w:ascii="Times New Roman" w:hAnsi="Times New Roman" w:cs="Times New Roman"/>
          <w:sz w:val="24"/>
          <w:szCs w:val="24"/>
        </w:rPr>
        <w:t xml:space="preserve"> instituiç</w:t>
      </w:r>
      <w:r w:rsidR="00953645" w:rsidRPr="004B79F6">
        <w:rPr>
          <w:rFonts w:ascii="Times New Roman" w:hAnsi="Times New Roman" w:cs="Times New Roman"/>
          <w:sz w:val="24"/>
          <w:szCs w:val="24"/>
        </w:rPr>
        <w:t xml:space="preserve">ões </w:t>
      </w:r>
      <w:r w:rsidR="00EF1613" w:rsidRPr="004B79F6">
        <w:rPr>
          <w:rFonts w:ascii="Times New Roman" w:hAnsi="Times New Roman" w:cs="Times New Roman"/>
          <w:sz w:val="24"/>
          <w:szCs w:val="24"/>
        </w:rPr>
        <w:t>de longa permanência para idosos</w:t>
      </w:r>
      <w:r w:rsidR="00953645" w:rsidRPr="004B79F6">
        <w:rPr>
          <w:rFonts w:ascii="Times New Roman" w:hAnsi="Times New Roman" w:cs="Times New Roman"/>
          <w:sz w:val="24"/>
          <w:szCs w:val="24"/>
        </w:rPr>
        <w:t>,</w:t>
      </w:r>
      <w:r w:rsidR="00EF1613" w:rsidRPr="004B79F6">
        <w:rPr>
          <w:rFonts w:ascii="Times New Roman" w:hAnsi="Times New Roman" w:cs="Times New Roman"/>
          <w:sz w:val="24"/>
          <w:szCs w:val="24"/>
        </w:rPr>
        <w:t xml:space="preserve"> </w:t>
      </w:r>
      <w:r w:rsidR="00953645" w:rsidRPr="004B79F6">
        <w:rPr>
          <w:rFonts w:ascii="Times New Roman" w:hAnsi="Times New Roman" w:cs="Times New Roman"/>
          <w:sz w:val="24"/>
          <w:szCs w:val="24"/>
        </w:rPr>
        <w:t xml:space="preserve">1 governamental e </w:t>
      </w:r>
      <w:r w:rsidRPr="004B79F6">
        <w:rPr>
          <w:rFonts w:ascii="Times New Roman" w:hAnsi="Times New Roman" w:cs="Times New Roman"/>
          <w:sz w:val="24"/>
          <w:szCs w:val="24"/>
        </w:rPr>
        <w:t>outra</w:t>
      </w:r>
      <w:r w:rsidR="00970C3C" w:rsidRPr="004B79F6">
        <w:rPr>
          <w:rFonts w:ascii="Times New Roman" w:hAnsi="Times New Roman" w:cs="Times New Roman"/>
          <w:sz w:val="24"/>
          <w:szCs w:val="24"/>
        </w:rPr>
        <w:t xml:space="preserve"> não governamental;</w:t>
      </w:r>
      <w:r w:rsidR="00EF1613" w:rsidRPr="004B79F6">
        <w:rPr>
          <w:rFonts w:ascii="Times New Roman" w:hAnsi="Times New Roman" w:cs="Times New Roman"/>
          <w:sz w:val="24"/>
          <w:szCs w:val="24"/>
        </w:rPr>
        <w:t xml:space="preserve"> e recebe recurso federal para realizar ações estratégicas para erradicação do trabalho infantil</w:t>
      </w:r>
      <w:r w:rsidRPr="004B79F6">
        <w:rPr>
          <w:rFonts w:ascii="Times New Roman" w:hAnsi="Times New Roman" w:cs="Times New Roman"/>
          <w:sz w:val="24"/>
          <w:szCs w:val="24"/>
        </w:rPr>
        <w:t>.</w:t>
      </w:r>
    </w:p>
    <w:p w:rsidR="000F145A" w:rsidRPr="004B79F6" w:rsidRDefault="00183C4C" w:rsidP="004D158B">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 xml:space="preserve">A oferta de serviço </w:t>
      </w:r>
      <w:r w:rsidR="00EF1613" w:rsidRPr="004B79F6">
        <w:rPr>
          <w:rFonts w:ascii="Times New Roman" w:hAnsi="Times New Roman" w:cs="Times New Roman"/>
          <w:sz w:val="24"/>
          <w:szCs w:val="24"/>
        </w:rPr>
        <w:t>regionaliza</w:t>
      </w:r>
      <w:r w:rsidRPr="004B79F6">
        <w:rPr>
          <w:rFonts w:ascii="Times New Roman" w:hAnsi="Times New Roman" w:cs="Times New Roman"/>
          <w:sz w:val="24"/>
          <w:szCs w:val="24"/>
        </w:rPr>
        <w:t>do com sede em Porto Nacional</w:t>
      </w:r>
      <w:r w:rsidR="00EF1613" w:rsidRPr="004B79F6">
        <w:rPr>
          <w:rFonts w:ascii="Times New Roman" w:hAnsi="Times New Roman" w:cs="Times New Roman"/>
          <w:sz w:val="24"/>
          <w:szCs w:val="24"/>
        </w:rPr>
        <w:t xml:space="preserve"> será de forma indireta, onde o estado cofinanciará</w:t>
      </w:r>
      <w:r w:rsidRPr="004B79F6">
        <w:rPr>
          <w:rFonts w:ascii="Times New Roman" w:hAnsi="Times New Roman" w:cs="Times New Roman"/>
          <w:sz w:val="24"/>
          <w:szCs w:val="24"/>
        </w:rPr>
        <w:t xml:space="preserve"> 10 vagas</w:t>
      </w:r>
      <w:r w:rsidR="00EF1613" w:rsidRPr="004B79F6">
        <w:rPr>
          <w:rFonts w:ascii="Times New Roman" w:hAnsi="Times New Roman" w:cs="Times New Roman"/>
          <w:sz w:val="24"/>
          <w:szCs w:val="24"/>
        </w:rPr>
        <w:t xml:space="preserve"> </w:t>
      </w:r>
      <w:r w:rsidRPr="004B79F6">
        <w:rPr>
          <w:rFonts w:ascii="Times New Roman" w:hAnsi="Times New Roman" w:cs="Times New Roman"/>
          <w:sz w:val="24"/>
          <w:szCs w:val="24"/>
        </w:rPr>
        <w:t>em instituições</w:t>
      </w:r>
      <w:r w:rsidR="00EF1613" w:rsidRPr="004B79F6">
        <w:rPr>
          <w:rFonts w:ascii="Times New Roman" w:hAnsi="Times New Roman" w:cs="Times New Roman"/>
          <w:sz w:val="24"/>
          <w:szCs w:val="24"/>
        </w:rPr>
        <w:t xml:space="preserve"> municipa</w:t>
      </w:r>
      <w:r w:rsidRPr="004B79F6">
        <w:rPr>
          <w:rFonts w:ascii="Times New Roman" w:hAnsi="Times New Roman" w:cs="Times New Roman"/>
          <w:sz w:val="24"/>
          <w:szCs w:val="24"/>
        </w:rPr>
        <w:t>is</w:t>
      </w:r>
      <w:r w:rsidR="00EF1613" w:rsidRPr="004B79F6">
        <w:rPr>
          <w:rFonts w:ascii="Times New Roman" w:hAnsi="Times New Roman" w:cs="Times New Roman"/>
          <w:sz w:val="24"/>
          <w:szCs w:val="24"/>
        </w:rPr>
        <w:t xml:space="preserve"> já existente</w:t>
      </w:r>
      <w:r w:rsidRPr="004B79F6">
        <w:rPr>
          <w:rFonts w:ascii="Times New Roman" w:hAnsi="Times New Roman" w:cs="Times New Roman"/>
          <w:sz w:val="24"/>
          <w:szCs w:val="24"/>
        </w:rPr>
        <w:t>s.</w:t>
      </w:r>
      <w:r w:rsidR="00970C3C" w:rsidRPr="004B79F6">
        <w:rPr>
          <w:rFonts w:ascii="Times New Roman" w:hAnsi="Times New Roman" w:cs="Times New Roman"/>
          <w:sz w:val="24"/>
          <w:szCs w:val="24"/>
        </w:rPr>
        <w:t xml:space="preserve"> Atualmente o município está com 2 crianças acolhidas na Instituição de Acolhimento municipal</w:t>
      </w:r>
      <w:r w:rsidR="004D158B" w:rsidRPr="004B79F6">
        <w:rPr>
          <w:rFonts w:ascii="Times New Roman" w:hAnsi="Times New Roman" w:cs="Times New Roman"/>
          <w:sz w:val="24"/>
          <w:szCs w:val="24"/>
        </w:rPr>
        <w:t xml:space="preserve"> (Abrigo institucional com capacidade para 20 crianças)</w:t>
      </w:r>
      <w:r w:rsidR="00970C3C" w:rsidRPr="004B79F6">
        <w:rPr>
          <w:rFonts w:ascii="Times New Roman" w:hAnsi="Times New Roman" w:cs="Times New Roman"/>
          <w:sz w:val="24"/>
          <w:szCs w:val="24"/>
        </w:rPr>
        <w:t xml:space="preserve"> e 15 </w:t>
      </w:r>
      <w:r w:rsidR="004D158B" w:rsidRPr="004B79F6">
        <w:rPr>
          <w:rFonts w:ascii="Times New Roman" w:hAnsi="Times New Roman" w:cs="Times New Roman"/>
          <w:sz w:val="24"/>
          <w:szCs w:val="24"/>
        </w:rPr>
        <w:t>crianças no conjunto de</w:t>
      </w:r>
      <w:r w:rsidR="00B05E6F" w:rsidRPr="004B79F6">
        <w:rPr>
          <w:rFonts w:ascii="Times New Roman" w:hAnsi="Times New Roman" w:cs="Times New Roman"/>
          <w:sz w:val="24"/>
          <w:szCs w:val="24"/>
        </w:rPr>
        <w:t xml:space="preserve"> Casa</w:t>
      </w:r>
      <w:r w:rsidR="004D158B" w:rsidRPr="004B79F6">
        <w:rPr>
          <w:rFonts w:ascii="Times New Roman" w:hAnsi="Times New Roman" w:cs="Times New Roman"/>
          <w:sz w:val="24"/>
          <w:szCs w:val="24"/>
        </w:rPr>
        <w:t>s</w:t>
      </w:r>
      <w:r w:rsidR="00B05E6F" w:rsidRPr="004B79F6">
        <w:rPr>
          <w:rFonts w:ascii="Times New Roman" w:hAnsi="Times New Roman" w:cs="Times New Roman"/>
          <w:sz w:val="24"/>
          <w:szCs w:val="24"/>
        </w:rPr>
        <w:t xml:space="preserve"> Lar</w:t>
      </w:r>
      <w:r w:rsidR="004D158B" w:rsidRPr="004B79F6">
        <w:rPr>
          <w:rFonts w:ascii="Times New Roman" w:hAnsi="Times New Roman" w:cs="Times New Roman"/>
          <w:sz w:val="24"/>
          <w:szCs w:val="24"/>
        </w:rPr>
        <w:t>es (Formato Casa Aldeia, com três casas, cada uma com capacidade para 10 crianças)</w:t>
      </w:r>
      <w:r w:rsidR="00B05E6F" w:rsidRPr="004B79F6">
        <w:rPr>
          <w:rFonts w:ascii="Times New Roman" w:hAnsi="Times New Roman" w:cs="Times New Roman"/>
          <w:sz w:val="24"/>
          <w:szCs w:val="24"/>
        </w:rPr>
        <w:t xml:space="preserve">.  </w:t>
      </w:r>
      <w:r w:rsidR="004D158B" w:rsidRPr="004B79F6">
        <w:rPr>
          <w:rFonts w:ascii="Times New Roman" w:hAnsi="Times New Roman" w:cs="Times New Roman"/>
          <w:sz w:val="24"/>
          <w:szCs w:val="24"/>
        </w:rPr>
        <w:t>Assim</w:t>
      </w:r>
      <w:r w:rsidR="00970C3C" w:rsidRPr="004B79F6">
        <w:rPr>
          <w:rFonts w:ascii="Times New Roman" w:hAnsi="Times New Roman" w:cs="Times New Roman"/>
          <w:sz w:val="24"/>
          <w:szCs w:val="24"/>
        </w:rPr>
        <w:t xml:space="preserve"> há </w:t>
      </w:r>
      <w:r w:rsidR="00D56040" w:rsidRPr="004B79F6">
        <w:rPr>
          <w:rFonts w:ascii="Times New Roman" w:hAnsi="Times New Roman" w:cs="Times New Roman"/>
          <w:sz w:val="24"/>
          <w:szCs w:val="24"/>
        </w:rPr>
        <w:t>disponibilidade</w:t>
      </w:r>
      <w:r w:rsidR="00970C3C" w:rsidRPr="004B79F6">
        <w:rPr>
          <w:rFonts w:ascii="Times New Roman" w:hAnsi="Times New Roman" w:cs="Times New Roman"/>
          <w:sz w:val="24"/>
          <w:szCs w:val="24"/>
        </w:rPr>
        <w:t xml:space="preserve"> para atender as 10 vagas da Regionalização</w:t>
      </w:r>
      <w:r w:rsidR="00C5431A" w:rsidRPr="004B79F6">
        <w:rPr>
          <w:rFonts w:ascii="Times New Roman" w:hAnsi="Times New Roman" w:cs="Times New Roman"/>
          <w:sz w:val="24"/>
          <w:szCs w:val="24"/>
        </w:rPr>
        <w:t xml:space="preserve"> </w:t>
      </w:r>
      <w:r w:rsidR="004D158B" w:rsidRPr="004B79F6">
        <w:rPr>
          <w:rFonts w:ascii="Times New Roman" w:hAnsi="Times New Roman" w:cs="Times New Roman"/>
          <w:sz w:val="24"/>
          <w:szCs w:val="24"/>
        </w:rPr>
        <w:t>distribuídas entre as</w:t>
      </w:r>
      <w:r w:rsidR="00C5431A" w:rsidRPr="004B79F6">
        <w:rPr>
          <w:rFonts w:ascii="Times New Roman" w:hAnsi="Times New Roman" w:cs="Times New Roman"/>
          <w:sz w:val="24"/>
          <w:szCs w:val="24"/>
        </w:rPr>
        <w:t xml:space="preserve"> instituições</w:t>
      </w:r>
      <w:r w:rsidR="00970C3C" w:rsidRPr="004B79F6">
        <w:rPr>
          <w:rFonts w:ascii="Times New Roman" w:hAnsi="Times New Roman" w:cs="Times New Roman"/>
          <w:sz w:val="24"/>
          <w:szCs w:val="24"/>
        </w:rPr>
        <w:t xml:space="preserve">. </w:t>
      </w:r>
      <w:r w:rsidR="00F37907" w:rsidRPr="004B79F6">
        <w:rPr>
          <w:rFonts w:ascii="Times New Roman" w:eastAsia="Times New Roman" w:hAnsi="Times New Roman" w:cs="Times New Roman"/>
          <w:sz w:val="24"/>
          <w:szCs w:val="24"/>
        </w:rPr>
        <w:t>Afirmamos que</w:t>
      </w:r>
      <w:r w:rsidR="00F37907" w:rsidRPr="004B79F6">
        <w:rPr>
          <w:rFonts w:ascii="Times New Roman" w:hAnsi="Times New Roman" w:cs="Times New Roman"/>
          <w:sz w:val="24"/>
          <w:szCs w:val="24"/>
        </w:rPr>
        <w:t xml:space="preserve"> é uma prerrogativa do Termo de Compromisso que o Estado elabore com os Municípios Sede e Vinculados, de forma participativa e democrática, o Procedimento Operacional Padrão para que os serviços de acolhimento para crianças e adolescentes estejam funcionando de acordo com as normativas nacionais</w:t>
      </w:r>
      <w:r w:rsidR="004D158B" w:rsidRPr="004B79F6">
        <w:rPr>
          <w:rFonts w:ascii="Times New Roman" w:hAnsi="Times New Roman" w:cs="Times New Roman"/>
          <w:sz w:val="24"/>
          <w:szCs w:val="24"/>
        </w:rPr>
        <w:t>.</w:t>
      </w:r>
    </w:p>
    <w:p w:rsidR="004D158B" w:rsidRPr="004B79F6" w:rsidRDefault="004D158B" w:rsidP="004D158B">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Nesta perspectiva, alguns aspectos deverão ser reordenados, pois, em visitas de monitoramento realizadas nestas instituições de acolhimento, foram observados os seguintes aspectos a serem reordenados:</w:t>
      </w:r>
    </w:p>
    <w:p w:rsidR="004D158B" w:rsidRPr="004B79F6" w:rsidRDefault="007C3B59" w:rsidP="007C3B59">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 Casa Lar: apenas os aspectos relacionados ao</w:t>
      </w:r>
      <w:r w:rsidR="004D158B" w:rsidRPr="004B79F6">
        <w:rPr>
          <w:rFonts w:ascii="Times New Roman" w:hAnsi="Times New Roman" w:cs="Times New Roman"/>
          <w:sz w:val="24"/>
          <w:szCs w:val="24"/>
        </w:rPr>
        <w:t xml:space="preserve"> Recursos Humanos</w:t>
      </w:r>
      <w:r w:rsidRPr="004B79F6">
        <w:rPr>
          <w:rFonts w:ascii="Times New Roman" w:hAnsi="Times New Roman" w:cs="Times New Roman"/>
          <w:sz w:val="24"/>
          <w:szCs w:val="24"/>
        </w:rPr>
        <w:t xml:space="preserve"> para o atendimento às 30 crianças</w:t>
      </w:r>
      <w:r w:rsidR="004D158B" w:rsidRPr="004B79F6">
        <w:rPr>
          <w:rFonts w:ascii="Times New Roman" w:hAnsi="Times New Roman" w:cs="Times New Roman"/>
          <w:sz w:val="24"/>
          <w:szCs w:val="24"/>
        </w:rPr>
        <w:t>.</w:t>
      </w:r>
      <w:r w:rsidRPr="004B79F6">
        <w:rPr>
          <w:rFonts w:ascii="Times New Roman" w:hAnsi="Times New Roman" w:cs="Times New Roman"/>
          <w:sz w:val="24"/>
          <w:szCs w:val="24"/>
        </w:rPr>
        <w:t xml:space="preserve"> Quanto a estrutura física, habitabilidade, salubridade, privacidade e l</w:t>
      </w:r>
      <w:r w:rsidR="004D158B" w:rsidRPr="004B79F6">
        <w:rPr>
          <w:rFonts w:ascii="Times New Roman" w:hAnsi="Times New Roman" w:cs="Times New Roman"/>
          <w:sz w:val="24"/>
          <w:szCs w:val="24"/>
        </w:rPr>
        <w:t>ocalização</w:t>
      </w:r>
      <w:r w:rsidR="00754463" w:rsidRPr="004B79F6">
        <w:rPr>
          <w:rFonts w:ascii="Times New Roman" w:hAnsi="Times New Roman" w:cs="Times New Roman"/>
          <w:sz w:val="24"/>
          <w:szCs w:val="24"/>
        </w:rPr>
        <w:t xml:space="preserve"> da instituiç</w:t>
      </w:r>
      <w:r w:rsidRPr="004B79F6">
        <w:rPr>
          <w:rFonts w:ascii="Times New Roman" w:hAnsi="Times New Roman" w:cs="Times New Roman"/>
          <w:sz w:val="24"/>
          <w:szCs w:val="24"/>
        </w:rPr>
        <w:t>ão</w:t>
      </w:r>
      <w:r w:rsidR="004D158B" w:rsidRPr="004B79F6">
        <w:rPr>
          <w:rFonts w:ascii="Times New Roman" w:hAnsi="Times New Roman" w:cs="Times New Roman"/>
          <w:sz w:val="24"/>
          <w:szCs w:val="24"/>
        </w:rPr>
        <w:t>, de acordo com o monitoramento, está em condições satisfatórias.</w:t>
      </w:r>
    </w:p>
    <w:p w:rsidR="004D158B" w:rsidRPr="004B79F6" w:rsidRDefault="007C3B59" w:rsidP="004D158B">
      <w:pPr>
        <w:spacing w:after="0" w:line="360" w:lineRule="auto"/>
        <w:ind w:firstLine="708"/>
        <w:jc w:val="both"/>
        <w:rPr>
          <w:rFonts w:ascii="Times New Roman" w:hAnsi="Times New Roman" w:cs="Times New Roman"/>
          <w:sz w:val="24"/>
          <w:szCs w:val="24"/>
        </w:rPr>
      </w:pPr>
      <w:r w:rsidRPr="004B79F6">
        <w:rPr>
          <w:rFonts w:ascii="Times New Roman" w:eastAsia="Times New Roman" w:hAnsi="Times New Roman" w:cs="Times New Roman"/>
          <w:sz w:val="24"/>
          <w:szCs w:val="24"/>
        </w:rPr>
        <w:t>- Ab</w:t>
      </w:r>
      <w:r w:rsidR="00017F9A">
        <w:rPr>
          <w:rFonts w:ascii="Times New Roman" w:eastAsia="Times New Roman" w:hAnsi="Times New Roman" w:cs="Times New Roman"/>
          <w:sz w:val="24"/>
          <w:szCs w:val="24"/>
        </w:rPr>
        <w:t>r</w:t>
      </w:r>
      <w:r w:rsidRPr="004B79F6">
        <w:rPr>
          <w:rFonts w:ascii="Times New Roman" w:eastAsia="Times New Roman" w:hAnsi="Times New Roman" w:cs="Times New Roman"/>
          <w:sz w:val="24"/>
          <w:szCs w:val="24"/>
        </w:rPr>
        <w:t xml:space="preserve">igo Institucional: </w:t>
      </w:r>
      <w:r w:rsidRPr="004B79F6">
        <w:rPr>
          <w:rFonts w:ascii="Times New Roman" w:hAnsi="Times New Roman" w:cs="Times New Roman"/>
          <w:sz w:val="24"/>
          <w:szCs w:val="24"/>
        </w:rPr>
        <w:t>Recursos Humanos, estrutura física, habitabilidade, salubridade e privacidade, de acordo com o monitoramento, são os aspectos que deverão ser reordenados.</w:t>
      </w:r>
    </w:p>
    <w:p w:rsidR="007D7649" w:rsidRPr="004B79F6" w:rsidRDefault="007D7649" w:rsidP="004D158B">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Na regionalização d</w:t>
      </w:r>
      <w:r w:rsidR="00F37907" w:rsidRPr="004B79F6">
        <w:rPr>
          <w:rFonts w:ascii="Times New Roman" w:hAnsi="Times New Roman" w:cs="Times New Roman"/>
          <w:sz w:val="24"/>
          <w:szCs w:val="24"/>
        </w:rPr>
        <w:t>esse</w:t>
      </w:r>
      <w:r w:rsidRPr="004B79F6">
        <w:rPr>
          <w:rFonts w:ascii="Times New Roman" w:hAnsi="Times New Roman" w:cs="Times New Roman"/>
          <w:sz w:val="24"/>
          <w:szCs w:val="24"/>
        </w:rPr>
        <w:t xml:space="preserve"> Serviços de Acolhimento para crianças e adolescentes as vagas não serão para atendimento do município sede. </w:t>
      </w:r>
    </w:p>
    <w:p w:rsidR="007D7649" w:rsidRDefault="007D7649"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A623EB" w:rsidRDefault="00A623EB" w:rsidP="007D7649">
      <w:pPr>
        <w:spacing w:after="0"/>
        <w:ind w:firstLine="851"/>
        <w:jc w:val="both"/>
        <w:rPr>
          <w:rFonts w:ascii="Times New Roman" w:hAnsi="Times New Roman" w:cs="Times New Roman"/>
          <w:color w:val="FF0000"/>
          <w:sz w:val="24"/>
          <w:szCs w:val="24"/>
        </w:rPr>
      </w:pPr>
    </w:p>
    <w:p w:rsidR="00954439" w:rsidRDefault="0045069C" w:rsidP="00C33C4E">
      <w:pPr>
        <w:spacing w:after="0"/>
        <w:jc w:val="both"/>
        <w:rPr>
          <w:rFonts w:ascii="Times New Roman" w:hAnsi="Times New Roman" w:cs="Times New Roman"/>
          <w:color w:val="FF0000"/>
          <w:sz w:val="24"/>
          <w:szCs w:val="24"/>
        </w:rPr>
      </w:pPr>
      <w:r>
        <w:rPr>
          <w:rFonts w:ascii="Times New Roman" w:hAnsi="Times New Roman" w:cs="Times New Roman"/>
          <w:b/>
          <w:sz w:val="24"/>
          <w:szCs w:val="24"/>
        </w:rPr>
        <w:lastRenderedPageBreak/>
        <w:t xml:space="preserve">2.9.3.6 </w:t>
      </w:r>
      <w:r w:rsidR="00C33C4E">
        <w:rPr>
          <w:rFonts w:ascii="Times New Roman" w:hAnsi="Times New Roman" w:cs="Times New Roman"/>
          <w:b/>
          <w:sz w:val="24"/>
          <w:szCs w:val="24"/>
        </w:rPr>
        <w:t>Acolhimento Regionalizado em Família Acolhedora com sede em Dianópolis</w:t>
      </w:r>
    </w:p>
    <w:tbl>
      <w:tblPr>
        <w:tblW w:w="9214" w:type="dxa"/>
        <w:tblInd w:w="-132" w:type="dxa"/>
        <w:tblLayout w:type="fixed"/>
        <w:tblCellMar>
          <w:left w:w="0" w:type="dxa"/>
          <w:right w:w="0" w:type="dxa"/>
        </w:tblCellMar>
        <w:tblLook w:val="04A0"/>
      </w:tblPr>
      <w:tblGrid>
        <w:gridCol w:w="1135"/>
        <w:gridCol w:w="1134"/>
        <w:gridCol w:w="1984"/>
        <w:gridCol w:w="992"/>
        <w:gridCol w:w="1560"/>
        <w:gridCol w:w="850"/>
        <w:gridCol w:w="851"/>
        <w:gridCol w:w="708"/>
      </w:tblGrid>
      <w:tr w:rsidR="009A389D" w:rsidRPr="00CC7B12" w:rsidTr="00F33904">
        <w:trPr>
          <w:trHeight w:val="20"/>
        </w:trPr>
        <w:tc>
          <w:tcPr>
            <w:tcW w:w="9214" w:type="dxa"/>
            <w:gridSpan w:val="8"/>
            <w:tcBorders>
              <w:top w:val="single" w:sz="8" w:space="0" w:color="000000"/>
              <w:left w:val="single" w:sz="8" w:space="0" w:color="000000"/>
              <w:bottom w:val="single" w:sz="8" w:space="0" w:color="000000"/>
              <w:right w:val="single" w:sz="8" w:space="0" w:color="000000"/>
            </w:tcBorders>
            <w:shd w:val="clear" w:color="auto" w:fill="59AAF2"/>
          </w:tcPr>
          <w:p w:rsidR="009A389D" w:rsidRPr="00CC7B12" w:rsidRDefault="000F145A" w:rsidP="00E0616D">
            <w:pPr>
              <w:spacing w:after="0" w:line="240" w:lineRule="auto"/>
              <w:jc w:val="center"/>
              <w:rPr>
                <w:rFonts w:ascii="Times New Roman" w:hAnsi="Times New Roman" w:cs="Times New Roman"/>
                <w:bCs/>
                <w:sz w:val="18"/>
                <w:szCs w:val="18"/>
              </w:rPr>
            </w:pPr>
            <w:r>
              <w:rPr>
                <w:rFonts w:ascii="Times New Roman" w:hAnsi="Times New Roman" w:cs="Times New Roman"/>
                <w:color w:val="FF0000"/>
                <w:sz w:val="24"/>
                <w:szCs w:val="24"/>
              </w:rPr>
              <w:t xml:space="preserve"> </w:t>
            </w:r>
            <w:r w:rsidR="009A389D" w:rsidRPr="00CC7B12">
              <w:rPr>
                <w:rFonts w:ascii="Times New Roman" w:hAnsi="Times New Roman" w:cs="Times New Roman"/>
                <w:bCs/>
                <w:sz w:val="18"/>
                <w:szCs w:val="18"/>
              </w:rPr>
              <w:t>ACOLHIMENTO REGIONAL</w:t>
            </w:r>
          </w:p>
        </w:tc>
      </w:tr>
      <w:tr w:rsidR="009A389D" w:rsidRPr="00CC7B12" w:rsidTr="00F33904">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9A389D" w:rsidP="00E0616D">
            <w:pPr>
              <w:spacing w:after="0" w:line="240" w:lineRule="auto"/>
              <w:jc w:val="center"/>
              <w:rPr>
                <w:rFonts w:ascii="Times New Roman" w:hAnsi="Times New Roman" w:cs="Times New Roman"/>
                <w:b/>
                <w:sz w:val="12"/>
                <w:szCs w:val="12"/>
              </w:rPr>
            </w:pPr>
            <w:r w:rsidRPr="00F33904">
              <w:rPr>
                <w:rFonts w:ascii="Times New Roman" w:hAnsi="Times New Roman" w:cs="Times New Roman"/>
                <w:b/>
                <w:bCs/>
                <w:sz w:val="12"/>
                <w:szCs w:val="12"/>
              </w:rPr>
              <w:t>MUNICIPIO SEDE</w:t>
            </w:r>
          </w:p>
        </w:tc>
        <w:tc>
          <w:tcPr>
            <w:tcW w:w="1134"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9A389D" w:rsidP="00E0616D">
            <w:pPr>
              <w:spacing w:after="0" w:line="240" w:lineRule="auto"/>
              <w:jc w:val="center"/>
              <w:rPr>
                <w:rFonts w:ascii="Times New Roman" w:hAnsi="Times New Roman" w:cs="Times New Roman"/>
                <w:b/>
                <w:sz w:val="12"/>
                <w:szCs w:val="12"/>
              </w:rPr>
            </w:pPr>
            <w:r w:rsidRPr="00F33904">
              <w:rPr>
                <w:rFonts w:ascii="Times New Roman" w:hAnsi="Times New Roman" w:cs="Times New Roman"/>
                <w:b/>
                <w:bCs/>
                <w:sz w:val="12"/>
                <w:szCs w:val="12"/>
              </w:rPr>
              <w:t>REGIONAL</w:t>
            </w:r>
          </w:p>
        </w:tc>
        <w:tc>
          <w:tcPr>
            <w:tcW w:w="1984"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9A389D" w:rsidP="00E0616D">
            <w:pPr>
              <w:spacing w:after="0" w:line="240" w:lineRule="auto"/>
              <w:jc w:val="center"/>
              <w:rPr>
                <w:rFonts w:ascii="Times New Roman" w:hAnsi="Times New Roman" w:cs="Times New Roman"/>
                <w:b/>
                <w:sz w:val="12"/>
                <w:szCs w:val="12"/>
              </w:rPr>
            </w:pPr>
            <w:r w:rsidRPr="00F33904">
              <w:rPr>
                <w:rFonts w:ascii="Times New Roman" w:hAnsi="Times New Roman" w:cs="Times New Roman"/>
                <w:b/>
                <w:bCs/>
                <w:sz w:val="12"/>
                <w:szCs w:val="12"/>
              </w:rPr>
              <w:t>MUNICIPIOS VINCULADOS</w:t>
            </w:r>
          </w:p>
        </w:tc>
        <w:tc>
          <w:tcPr>
            <w:tcW w:w="992"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 xml:space="preserve">PORTE </w:t>
            </w:r>
          </w:p>
        </w:tc>
        <w:tc>
          <w:tcPr>
            <w:tcW w:w="1560"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COMARCA</w:t>
            </w:r>
          </w:p>
        </w:tc>
        <w:tc>
          <w:tcPr>
            <w:tcW w:w="850"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9A389D" w:rsidP="00E0616D">
            <w:pPr>
              <w:spacing w:after="0" w:line="240" w:lineRule="auto"/>
              <w:jc w:val="center"/>
              <w:rPr>
                <w:rFonts w:ascii="Times New Roman" w:hAnsi="Times New Roman" w:cs="Times New Roman"/>
                <w:b/>
                <w:sz w:val="12"/>
                <w:szCs w:val="12"/>
              </w:rPr>
            </w:pPr>
            <w:r w:rsidRPr="00F33904">
              <w:rPr>
                <w:rFonts w:ascii="Times New Roman" w:hAnsi="Times New Roman" w:cs="Times New Roman"/>
                <w:b/>
                <w:bCs/>
                <w:sz w:val="12"/>
                <w:szCs w:val="12"/>
              </w:rPr>
              <w:t>POPULAÇÃO</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3803E4" w:rsidP="00E0616D">
            <w:pPr>
              <w:spacing w:after="0" w:line="240" w:lineRule="auto"/>
              <w:jc w:val="center"/>
              <w:rPr>
                <w:rFonts w:ascii="Times New Roman" w:hAnsi="Times New Roman" w:cs="Times New Roman"/>
                <w:b/>
                <w:sz w:val="12"/>
                <w:szCs w:val="12"/>
              </w:rPr>
            </w:pPr>
            <w:r w:rsidRPr="003803E4">
              <w:rPr>
                <w:rFonts w:ascii="Times New Roman" w:hAnsi="Times New Roman" w:cs="Times New Roman"/>
                <w:b/>
                <w:bCs/>
                <w:sz w:val="12"/>
                <w:szCs w:val="12"/>
              </w:rPr>
              <w:t>Distância da SEDE</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vAlign w:val="center"/>
            <w:hideMark/>
          </w:tcPr>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bCs/>
                <w:sz w:val="16"/>
                <w:szCs w:val="16"/>
              </w:rPr>
            </w:pPr>
            <w:r w:rsidRPr="00CC7B12">
              <w:rPr>
                <w:rFonts w:ascii="Times New Roman" w:hAnsi="Times New Roman" w:cs="Times New Roman"/>
                <w:bCs/>
                <w:sz w:val="16"/>
                <w:szCs w:val="16"/>
              </w:rPr>
              <w:t>10 vagas</w:t>
            </w:r>
          </w:p>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sz w:val="16"/>
                <w:szCs w:val="16"/>
              </w:rPr>
            </w:pPr>
          </w:p>
        </w:tc>
      </w:tr>
      <w:tr w:rsidR="009A389D" w:rsidRPr="00CC7B12" w:rsidTr="00F33904">
        <w:trPr>
          <w:trHeight w:val="20"/>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vAlign w:val="center"/>
            <w:hideMark/>
          </w:tcPr>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REGIÃO SUDESTE</w:t>
            </w:r>
          </w:p>
          <w:p w:rsidR="009A389D" w:rsidRPr="00CC7B12" w:rsidRDefault="009A389D" w:rsidP="00E0616D">
            <w:pPr>
              <w:spacing w:after="0" w:line="240" w:lineRule="auto"/>
              <w:jc w:val="center"/>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sz w:val="18"/>
                <w:szCs w:val="18"/>
              </w:rPr>
            </w:pPr>
          </w:p>
          <w:p w:rsidR="009A389D" w:rsidRPr="00CC7B12" w:rsidRDefault="009A389D" w:rsidP="00A5193A">
            <w:pPr>
              <w:spacing w:after="0" w:line="240" w:lineRule="auto"/>
              <w:jc w:val="center"/>
              <w:rPr>
                <w:rFonts w:ascii="Times New Roman" w:hAnsi="Times New Roman" w:cs="Times New Roman"/>
                <w:b/>
                <w:sz w:val="18"/>
                <w:szCs w:val="18"/>
              </w:rPr>
            </w:pPr>
            <w:r w:rsidRPr="00CC7B12">
              <w:rPr>
                <w:rFonts w:ascii="Times New Roman" w:hAnsi="Times New Roman" w:cs="Times New Roman"/>
                <w:b/>
                <w:bCs/>
                <w:sz w:val="18"/>
                <w:szCs w:val="18"/>
              </w:rPr>
              <w:t>DIANÓPOLIS</w:t>
            </w:r>
          </w:p>
          <w:p w:rsidR="009A389D" w:rsidRPr="00CC7B12" w:rsidRDefault="009A389D" w:rsidP="00E0616D">
            <w:pPr>
              <w:spacing w:after="0" w:line="240" w:lineRule="auto"/>
              <w:jc w:val="center"/>
              <w:rPr>
                <w:rFonts w:ascii="Times New Roman" w:hAnsi="Times New Roman" w:cs="Times New Roman"/>
                <w:sz w:val="18"/>
                <w:szCs w:val="18"/>
              </w:rPr>
            </w:pPr>
            <w:r w:rsidRPr="00CC7B12">
              <w:rPr>
                <w:rFonts w:ascii="Times New Roman" w:hAnsi="Times New Roman" w:cs="Times New Roman"/>
                <w:bCs/>
                <w:sz w:val="18"/>
                <w:szCs w:val="18"/>
              </w:rPr>
              <w:t>19.112 hab.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Almas</w:t>
            </w:r>
          </w:p>
        </w:tc>
        <w:tc>
          <w:tcPr>
            <w:tcW w:w="992" w:type="dxa"/>
            <w:vMerge w:val="restart"/>
            <w:tcBorders>
              <w:top w:val="single" w:sz="8" w:space="0" w:color="000000"/>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Porte I</w:t>
            </w:r>
          </w:p>
        </w:tc>
        <w:tc>
          <w:tcPr>
            <w:tcW w:w="1560" w:type="dxa"/>
            <w:vMerge w:val="restart"/>
            <w:tcBorders>
              <w:top w:val="single" w:sz="8" w:space="0" w:color="000000"/>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
                <w:bCs/>
                <w:sz w:val="18"/>
                <w:szCs w:val="18"/>
              </w:rPr>
            </w:pPr>
            <w:r w:rsidRPr="00CC7B12">
              <w:rPr>
                <w:rFonts w:ascii="Times New Roman" w:hAnsi="Times New Roman" w:cs="Times New Roman"/>
                <w:b/>
                <w:bCs/>
                <w:sz w:val="18"/>
                <w:szCs w:val="18"/>
              </w:rPr>
              <w:t xml:space="preserve">  </w:t>
            </w:r>
          </w:p>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
                <w:bCs/>
                <w:sz w:val="18"/>
                <w:szCs w:val="18"/>
              </w:rPr>
              <w:t>Almas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7.586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46,2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Porto Alegre do Tocantins</w:t>
            </w:r>
          </w:p>
        </w:tc>
        <w:tc>
          <w:tcPr>
            <w:tcW w:w="992"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2.796</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31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Natividade</w:t>
            </w:r>
          </w:p>
        </w:tc>
        <w:tc>
          <w:tcPr>
            <w:tcW w:w="992" w:type="dxa"/>
            <w:vMerge/>
            <w:tcBorders>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val="restart"/>
            <w:tcBorders>
              <w:top w:val="single" w:sz="8" w:space="0" w:color="000000"/>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
                <w:bCs/>
                <w:sz w:val="18"/>
                <w:szCs w:val="18"/>
              </w:rPr>
            </w:pPr>
          </w:p>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
                <w:bCs/>
                <w:sz w:val="18"/>
                <w:szCs w:val="18"/>
              </w:rPr>
              <w:t>Natividade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9.000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127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Chapada de Natividade</w:t>
            </w:r>
          </w:p>
        </w:tc>
        <w:tc>
          <w:tcPr>
            <w:tcW w:w="992"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3.277</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135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Conceição do Tocantins</w:t>
            </w:r>
          </w:p>
        </w:tc>
        <w:tc>
          <w:tcPr>
            <w:tcW w:w="992" w:type="dxa"/>
            <w:vMerge/>
            <w:tcBorders>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tcBorders>
              <w:top w:val="single" w:sz="8" w:space="0" w:color="000000"/>
              <w:left w:val="single" w:sz="8" w:space="0" w:color="000000"/>
              <w:bottom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
                <w:bCs/>
                <w:sz w:val="18"/>
                <w:szCs w:val="18"/>
              </w:rPr>
              <w:t>Dianópolis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4.182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114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Santa Rosa do Tocantins</w:t>
            </w:r>
          </w:p>
        </w:tc>
        <w:tc>
          <w:tcPr>
            <w:tcW w:w="992"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
                <w:bCs/>
                <w:sz w:val="18"/>
                <w:szCs w:val="18"/>
              </w:rPr>
              <w:t>Natividade</w:t>
            </w: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4.568</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185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Taipas do Tocantins</w:t>
            </w:r>
          </w:p>
        </w:tc>
        <w:tc>
          <w:tcPr>
            <w:tcW w:w="992" w:type="dxa"/>
            <w:vMerge/>
            <w:tcBorders>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val="restart"/>
            <w:tcBorders>
              <w:top w:val="single" w:sz="8" w:space="0" w:color="000000"/>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
                <w:bCs/>
                <w:sz w:val="18"/>
                <w:szCs w:val="18"/>
              </w:rPr>
            </w:pPr>
          </w:p>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
                <w:bCs/>
                <w:sz w:val="18"/>
                <w:szCs w:val="18"/>
              </w:rPr>
              <w:t>Dianópolis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1.945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82,6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Novo Jardim</w:t>
            </w:r>
          </w:p>
        </w:tc>
        <w:tc>
          <w:tcPr>
            <w:tcW w:w="992"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2.457</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35,9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F33904">
        <w:trPr>
          <w:trHeight w:val="2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SUDESTE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Rio da Conceição</w:t>
            </w:r>
          </w:p>
        </w:tc>
        <w:tc>
          <w:tcPr>
            <w:tcW w:w="992" w:type="dxa"/>
            <w:vMerge/>
            <w:tcBorders>
              <w:left w:val="single" w:sz="8" w:space="0" w:color="000000"/>
              <w:bottom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1.714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29,8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A5193A" w:rsidRPr="00CC7B12" w:rsidTr="00F33904">
        <w:trPr>
          <w:trHeight w:val="20"/>
        </w:trPr>
        <w:tc>
          <w:tcPr>
            <w:tcW w:w="2269" w:type="dxa"/>
            <w:gridSpan w:val="2"/>
            <w:tcBorders>
              <w:top w:val="single" w:sz="8" w:space="0" w:color="000000"/>
              <w:left w:val="single" w:sz="8" w:space="0" w:color="000000"/>
              <w:bottom w:val="single" w:sz="8" w:space="0" w:color="000000"/>
              <w:right w:val="single" w:sz="8" w:space="0" w:color="000000"/>
            </w:tcBorders>
            <w:shd w:val="clear" w:color="auto" w:fill="DBE5F1"/>
          </w:tcPr>
          <w:p w:rsidR="00A5193A" w:rsidRPr="00CC7B12" w:rsidRDefault="00A5193A" w:rsidP="00A5193A">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 xml:space="preserve">TOTAL GERAL </w:t>
            </w:r>
          </w:p>
        </w:tc>
        <w:tc>
          <w:tcPr>
            <w:tcW w:w="2976" w:type="dxa"/>
            <w:gridSpan w:val="2"/>
            <w:tcBorders>
              <w:top w:val="single" w:sz="8" w:space="0" w:color="000000"/>
              <w:left w:val="single" w:sz="8" w:space="0" w:color="000000"/>
              <w:bottom w:val="single" w:sz="8" w:space="0" w:color="000000"/>
              <w:right w:val="single" w:sz="8" w:space="0" w:color="000000"/>
            </w:tcBorders>
            <w:shd w:val="clear" w:color="auto" w:fill="DBE5F1"/>
          </w:tcPr>
          <w:p w:rsidR="00A5193A" w:rsidRPr="00CC7B12" w:rsidRDefault="00A5193A" w:rsidP="00A5193A">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10 Municípios</w:t>
            </w:r>
          </w:p>
        </w:tc>
        <w:tc>
          <w:tcPr>
            <w:tcW w:w="3969" w:type="dxa"/>
            <w:gridSpan w:val="4"/>
            <w:tcBorders>
              <w:top w:val="single" w:sz="8" w:space="0" w:color="000000"/>
              <w:left w:val="single" w:sz="8" w:space="0" w:color="000000"/>
              <w:bottom w:val="single" w:sz="8" w:space="0" w:color="000000"/>
              <w:right w:val="single" w:sz="8" w:space="0" w:color="000000"/>
            </w:tcBorders>
            <w:shd w:val="clear" w:color="auto" w:fill="DBE5F1"/>
          </w:tcPr>
          <w:p w:rsidR="00A5193A" w:rsidRPr="00CC7B12" w:rsidRDefault="00A5193A" w:rsidP="00A5193A">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56.637 hab</w:t>
            </w:r>
            <w:r w:rsidR="00395668" w:rsidRPr="00CC7B12">
              <w:rPr>
                <w:rFonts w:ascii="Times New Roman" w:hAnsi="Times New Roman" w:cs="Times New Roman"/>
                <w:b/>
                <w:bCs/>
                <w:sz w:val="24"/>
                <w:szCs w:val="24"/>
              </w:rPr>
              <w:t>itantes</w:t>
            </w:r>
          </w:p>
        </w:tc>
      </w:tr>
    </w:tbl>
    <w:p w:rsidR="00A97EB5" w:rsidRDefault="00A97EB5" w:rsidP="00E0616D">
      <w:pPr>
        <w:spacing w:after="0"/>
        <w:rPr>
          <w:rFonts w:ascii="Times New Roman" w:hAnsi="Times New Roman" w:cs="Times New Roman"/>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668480" behindDoc="0" locked="0" layoutInCell="1" allowOverlap="1">
            <wp:simplePos x="0" y="0"/>
            <wp:positionH relativeFrom="column">
              <wp:posOffset>-83623</wp:posOffset>
            </wp:positionH>
            <wp:positionV relativeFrom="paragraph">
              <wp:posOffset>181851</wp:posOffset>
            </wp:positionV>
            <wp:extent cx="5861488" cy="3519380"/>
            <wp:effectExtent l="19050" t="0" r="5912"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8597" t="7417" r="8135" b="12773"/>
                    <a:stretch>
                      <a:fillRect/>
                    </a:stretch>
                  </pic:blipFill>
                  <pic:spPr bwMode="auto">
                    <a:xfrm>
                      <a:off x="0" y="0"/>
                      <a:ext cx="5861672" cy="3519491"/>
                    </a:xfrm>
                    <a:prstGeom prst="rect">
                      <a:avLst/>
                    </a:prstGeom>
                    <a:noFill/>
                    <a:ln w="9525">
                      <a:noFill/>
                      <a:miter lim="800000"/>
                      <a:headEnd/>
                      <a:tailEnd/>
                    </a:ln>
                  </pic:spPr>
                </pic:pic>
              </a:graphicData>
            </a:graphic>
          </wp:anchor>
        </w:drawing>
      </w: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815A17" w:rsidRDefault="00815A17" w:rsidP="00183C4C">
      <w:pPr>
        <w:spacing w:after="0"/>
        <w:ind w:firstLine="851"/>
        <w:jc w:val="both"/>
        <w:rPr>
          <w:rFonts w:ascii="Times New Roman" w:hAnsi="Times New Roman" w:cs="Times New Roman"/>
          <w:color w:val="FF0000"/>
          <w:sz w:val="24"/>
          <w:szCs w:val="24"/>
        </w:rPr>
      </w:pPr>
    </w:p>
    <w:p w:rsidR="003D1BD6" w:rsidRPr="004B79F6" w:rsidRDefault="00EF1613" w:rsidP="00C33C4E">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 xml:space="preserve">O município de </w:t>
      </w:r>
      <w:r w:rsidRPr="004B79F6">
        <w:rPr>
          <w:rFonts w:ascii="Times New Roman" w:hAnsi="Times New Roman" w:cs="Times New Roman"/>
          <w:b/>
          <w:sz w:val="24"/>
          <w:szCs w:val="24"/>
        </w:rPr>
        <w:t xml:space="preserve">Dianópolis </w:t>
      </w:r>
      <w:r w:rsidR="00EF3BA3" w:rsidRPr="004B79F6">
        <w:rPr>
          <w:rFonts w:ascii="Times New Roman" w:hAnsi="Times New Roman" w:cs="Times New Roman"/>
          <w:sz w:val="24"/>
          <w:szCs w:val="24"/>
        </w:rPr>
        <w:t>é</w:t>
      </w:r>
      <w:r w:rsidRPr="004B79F6">
        <w:rPr>
          <w:rFonts w:ascii="Times New Roman" w:hAnsi="Times New Roman" w:cs="Times New Roman"/>
          <w:sz w:val="24"/>
          <w:szCs w:val="24"/>
        </w:rPr>
        <w:t xml:space="preserve"> Pequeno Porte I, sede de comarca e </w:t>
      </w:r>
      <w:r w:rsidR="003D1BD6" w:rsidRPr="004B79F6">
        <w:rPr>
          <w:rFonts w:ascii="Times New Roman" w:hAnsi="Times New Roman" w:cs="Times New Roman"/>
          <w:sz w:val="24"/>
          <w:szCs w:val="24"/>
        </w:rPr>
        <w:t>oferta serviços</w:t>
      </w:r>
      <w:r w:rsidR="00D157D9">
        <w:rPr>
          <w:rFonts w:ascii="Times New Roman" w:hAnsi="Times New Roman" w:cs="Times New Roman"/>
          <w:sz w:val="24"/>
          <w:szCs w:val="24"/>
        </w:rPr>
        <w:t xml:space="preserve"> da Proteção Social B</w:t>
      </w:r>
      <w:r w:rsidRPr="004B79F6">
        <w:rPr>
          <w:rFonts w:ascii="Times New Roman" w:hAnsi="Times New Roman" w:cs="Times New Roman"/>
          <w:sz w:val="24"/>
          <w:szCs w:val="24"/>
        </w:rPr>
        <w:t>ásica</w:t>
      </w:r>
      <w:r w:rsidR="003D1BD6" w:rsidRPr="004B79F6">
        <w:rPr>
          <w:rFonts w:ascii="Times New Roman" w:hAnsi="Times New Roman" w:cs="Times New Roman"/>
          <w:sz w:val="24"/>
          <w:szCs w:val="24"/>
        </w:rPr>
        <w:t xml:space="preserve"> por meio do </w:t>
      </w:r>
      <w:r w:rsidRPr="004B79F6">
        <w:rPr>
          <w:rFonts w:ascii="Times New Roman" w:hAnsi="Times New Roman" w:cs="Times New Roman"/>
          <w:sz w:val="24"/>
          <w:szCs w:val="24"/>
        </w:rPr>
        <w:t>CRAS</w:t>
      </w:r>
    </w:p>
    <w:p w:rsidR="003D1BD6" w:rsidRPr="004B79F6" w:rsidRDefault="003D1BD6" w:rsidP="00C33C4E">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N</w:t>
      </w:r>
      <w:r w:rsidR="00EF1613" w:rsidRPr="004B79F6">
        <w:rPr>
          <w:rFonts w:ascii="Times New Roman" w:hAnsi="Times New Roman" w:cs="Times New Roman"/>
          <w:sz w:val="24"/>
          <w:szCs w:val="24"/>
        </w:rPr>
        <w:t xml:space="preserve">a </w:t>
      </w:r>
      <w:r w:rsidRPr="004B79F6">
        <w:rPr>
          <w:rFonts w:ascii="Times New Roman" w:hAnsi="Times New Roman" w:cs="Times New Roman"/>
          <w:sz w:val="24"/>
          <w:szCs w:val="24"/>
        </w:rPr>
        <w:t>Proteção Social Especial, o município</w:t>
      </w:r>
      <w:r w:rsidR="00963312" w:rsidRPr="004B79F6">
        <w:rPr>
          <w:rFonts w:ascii="Times New Roman" w:hAnsi="Times New Roman" w:cs="Times New Roman"/>
          <w:sz w:val="24"/>
          <w:szCs w:val="24"/>
        </w:rPr>
        <w:t xml:space="preserve"> sede (Dianópolis)</w:t>
      </w:r>
      <w:r w:rsidRPr="004B79F6">
        <w:rPr>
          <w:rFonts w:ascii="Times New Roman" w:hAnsi="Times New Roman" w:cs="Times New Roman"/>
          <w:sz w:val="24"/>
          <w:szCs w:val="24"/>
        </w:rPr>
        <w:t xml:space="preserve"> possui </w:t>
      </w:r>
      <w:r w:rsidR="00EF1613" w:rsidRPr="004B79F6">
        <w:rPr>
          <w:rFonts w:ascii="Times New Roman" w:hAnsi="Times New Roman" w:cs="Times New Roman"/>
          <w:sz w:val="24"/>
          <w:szCs w:val="24"/>
        </w:rPr>
        <w:t>CREAS</w:t>
      </w:r>
      <w:r w:rsidR="00D61C65" w:rsidRPr="004B79F6">
        <w:rPr>
          <w:rFonts w:ascii="Times New Roman" w:hAnsi="Times New Roman" w:cs="Times New Roman"/>
          <w:sz w:val="24"/>
          <w:szCs w:val="24"/>
        </w:rPr>
        <w:t xml:space="preserve"> e ILPI</w:t>
      </w:r>
      <w:r w:rsidRPr="004B79F6">
        <w:rPr>
          <w:rFonts w:ascii="Times New Roman" w:hAnsi="Times New Roman" w:cs="Times New Roman"/>
          <w:sz w:val="24"/>
          <w:szCs w:val="24"/>
        </w:rPr>
        <w:t>.</w:t>
      </w:r>
    </w:p>
    <w:p w:rsidR="00A623EB" w:rsidRDefault="00A623EB" w:rsidP="00963312">
      <w:pPr>
        <w:spacing w:after="0" w:line="360" w:lineRule="auto"/>
        <w:ind w:firstLine="851"/>
        <w:jc w:val="both"/>
        <w:rPr>
          <w:rFonts w:ascii="Times New Roman" w:hAnsi="Times New Roman" w:cs="Times New Roman"/>
          <w:sz w:val="24"/>
          <w:szCs w:val="24"/>
        </w:rPr>
      </w:pPr>
    </w:p>
    <w:p w:rsidR="00A623EB" w:rsidRDefault="00A623EB" w:rsidP="00963312">
      <w:pPr>
        <w:spacing w:after="0" w:line="360" w:lineRule="auto"/>
        <w:ind w:firstLine="851"/>
        <w:jc w:val="both"/>
        <w:rPr>
          <w:rFonts w:ascii="Times New Roman" w:hAnsi="Times New Roman" w:cs="Times New Roman"/>
          <w:sz w:val="24"/>
          <w:szCs w:val="24"/>
        </w:rPr>
      </w:pPr>
    </w:p>
    <w:p w:rsidR="00963312" w:rsidRPr="004B79F6" w:rsidRDefault="003D1BD6" w:rsidP="00963312">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Para a regionalização, o município</w:t>
      </w:r>
      <w:r w:rsidR="00963312" w:rsidRPr="004B79F6">
        <w:rPr>
          <w:rFonts w:ascii="Times New Roman" w:hAnsi="Times New Roman" w:cs="Times New Roman"/>
          <w:sz w:val="24"/>
          <w:szCs w:val="24"/>
        </w:rPr>
        <w:t xml:space="preserve"> de Dianópolis</w:t>
      </w:r>
      <w:r w:rsidRPr="004B79F6">
        <w:rPr>
          <w:rFonts w:ascii="Times New Roman" w:hAnsi="Times New Roman" w:cs="Times New Roman"/>
          <w:sz w:val="24"/>
          <w:szCs w:val="24"/>
        </w:rPr>
        <w:t xml:space="preserve"> sediará a oferta de acolhimento de crianças e de adolescentes em formato de </w:t>
      </w:r>
      <w:r w:rsidR="00963312" w:rsidRPr="004B79F6">
        <w:rPr>
          <w:rFonts w:ascii="Times New Roman" w:hAnsi="Times New Roman" w:cs="Times New Roman"/>
          <w:sz w:val="24"/>
          <w:szCs w:val="24"/>
        </w:rPr>
        <w:t xml:space="preserve">Família Acolhedora </w:t>
      </w:r>
      <w:r w:rsidRPr="004B79F6">
        <w:rPr>
          <w:rFonts w:ascii="Times New Roman" w:hAnsi="Times New Roman" w:cs="Times New Roman"/>
          <w:sz w:val="24"/>
          <w:szCs w:val="24"/>
        </w:rPr>
        <w:t>com execução de</w:t>
      </w:r>
      <w:r w:rsidR="00596A9E" w:rsidRPr="004B79F6">
        <w:rPr>
          <w:rFonts w:ascii="Times New Roman" w:hAnsi="Times New Roman" w:cs="Times New Roman"/>
          <w:sz w:val="24"/>
          <w:szCs w:val="24"/>
        </w:rPr>
        <w:t xml:space="preserve"> forma direta</w:t>
      </w:r>
      <w:r w:rsidRPr="004B79F6">
        <w:rPr>
          <w:rFonts w:ascii="Times New Roman" w:hAnsi="Times New Roman" w:cs="Times New Roman"/>
          <w:sz w:val="24"/>
          <w:szCs w:val="24"/>
        </w:rPr>
        <w:t xml:space="preserve"> pelo Estado</w:t>
      </w:r>
      <w:r w:rsidR="00596A9E" w:rsidRPr="004B79F6">
        <w:rPr>
          <w:rFonts w:ascii="Times New Roman" w:hAnsi="Times New Roman" w:cs="Times New Roman"/>
          <w:sz w:val="24"/>
          <w:szCs w:val="24"/>
        </w:rPr>
        <w:t>.</w:t>
      </w:r>
      <w:r w:rsidRPr="004B79F6">
        <w:rPr>
          <w:rFonts w:ascii="Times New Roman" w:hAnsi="Times New Roman" w:cs="Times New Roman"/>
          <w:sz w:val="24"/>
          <w:szCs w:val="24"/>
        </w:rPr>
        <w:t xml:space="preserve"> O município sede </w:t>
      </w:r>
      <w:r w:rsidR="00A8340B" w:rsidRPr="004B79F6">
        <w:rPr>
          <w:rFonts w:ascii="Times New Roman" w:hAnsi="Times New Roman" w:cs="Times New Roman"/>
          <w:sz w:val="24"/>
          <w:szCs w:val="24"/>
        </w:rPr>
        <w:t xml:space="preserve">(Dianópolis) </w:t>
      </w:r>
      <w:r w:rsidRPr="004B79F6">
        <w:rPr>
          <w:rFonts w:ascii="Times New Roman" w:hAnsi="Times New Roman" w:cs="Times New Roman"/>
          <w:sz w:val="24"/>
          <w:szCs w:val="24"/>
        </w:rPr>
        <w:t>será também atendido.</w:t>
      </w:r>
    </w:p>
    <w:p w:rsidR="00963312" w:rsidRPr="004B79F6" w:rsidRDefault="00963312" w:rsidP="00963312">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No que diz respeito as distâncias entre os municípios sede e vinculados, apenas o Municipio de Santa Rosa do Tocantins ultrapassa a distância de 160 km, sendo 185 km de distância da sede. Um</w:t>
      </w:r>
      <w:r w:rsidR="00A8340B" w:rsidRPr="004B79F6">
        <w:rPr>
          <w:rFonts w:ascii="Times New Roman" w:hAnsi="Times New Roman" w:cs="Times New Roman"/>
          <w:sz w:val="24"/>
          <w:szCs w:val="24"/>
        </w:rPr>
        <w:t xml:space="preserve"> dos</w:t>
      </w:r>
      <w:r w:rsidRPr="004B79F6">
        <w:rPr>
          <w:rFonts w:ascii="Times New Roman" w:hAnsi="Times New Roman" w:cs="Times New Roman"/>
          <w:sz w:val="24"/>
          <w:szCs w:val="24"/>
        </w:rPr>
        <w:t xml:space="preserve"> critério</w:t>
      </w:r>
      <w:r w:rsidR="00A8340B" w:rsidRPr="004B79F6">
        <w:rPr>
          <w:rFonts w:ascii="Times New Roman" w:hAnsi="Times New Roman" w:cs="Times New Roman"/>
          <w:sz w:val="24"/>
          <w:szCs w:val="24"/>
        </w:rPr>
        <w:t>s</w:t>
      </w:r>
      <w:r w:rsidRPr="004B79F6">
        <w:rPr>
          <w:rFonts w:ascii="Times New Roman" w:hAnsi="Times New Roman" w:cs="Times New Roman"/>
          <w:sz w:val="24"/>
          <w:szCs w:val="24"/>
        </w:rPr>
        <w:t xml:space="preserve"> de inclusão desse município a esse serviço regionalizado se refere ao fato de que todos os demais municípios da mesma comarca serão atendidos neste </w:t>
      </w:r>
      <w:r w:rsidRPr="004B79F6">
        <w:rPr>
          <w:rFonts w:ascii="Times New Roman" w:hAnsi="Times New Roman" w:cs="Times New Roman"/>
          <w:sz w:val="24"/>
          <w:szCs w:val="24"/>
        </w:rPr>
        <w:lastRenderedPageBreak/>
        <w:t>serviço regionalizado com sede em Dianópolis</w:t>
      </w:r>
      <w:r w:rsidR="00A8340B" w:rsidRPr="004B79F6">
        <w:rPr>
          <w:rFonts w:ascii="Times New Roman" w:hAnsi="Times New Roman" w:cs="Times New Roman"/>
          <w:sz w:val="24"/>
          <w:szCs w:val="24"/>
        </w:rPr>
        <w:t>.</w:t>
      </w:r>
      <w:r w:rsidRPr="004B79F6">
        <w:rPr>
          <w:rFonts w:ascii="Times New Roman" w:hAnsi="Times New Roman" w:cs="Times New Roman"/>
          <w:sz w:val="24"/>
          <w:szCs w:val="24"/>
        </w:rPr>
        <w:t xml:space="preserve"> Mesmo sendo pouca a distância que ultrapassa o limite estabelecido </w:t>
      </w:r>
      <w:r w:rsidR="00A8340B" w:rsidRPr="004B79F6">
        <w:rPr>
          <w:rFonts w:ascii="Times New Roman" w:hAnsi="Times New Roman" w:cs="Times New Roman"/>
          <w:sz w:val="24"/>
          <w:szCs w:val="24"/>
        </w:rPr>
        <w:t>pela</w:t>
      </w:r>
      <w:r w:rsidRPr="004B79F6">
        <w:rPr>
          <w:rFonts w:ascii="Times New Roman" w:hAnsi="Times New Roman" w:cs="Times New Roman"/>
          <w:sz w:val="24"/>
          <w:szCs w:val="24"/>
        </w:rPr>
        <w:t xml:space="preserve"> Resolução,</w:t>
      </w:r>
      <w:r w:rsidR="00A8340B" w:rsidRPr="004B79F6">
        <w:rPr>
          <w:rFonts w:ascii="Times New Roman" w:hAnsi="Times New Roman" w:cs="Times New Roman"/>
          <w:sz w:val="24"/>
          <w:szCs w:val="24"/>
        </w:rPr>
        <w:t xml:space="preserve"> diversos</w:t>
      </w:r>
      <w:r w:rsidRPr="004B79F6">
        <w:rPr>
          <w:rFonts w:ascii="Times New Roman" w:hAnsi="Times New Roman" w:cs="Times New Roman"/>
          <w:sz w:val="24"/>
          <w:szCs w:val="24"/>
        </w:rPr>
        <w:t xml:space="preserve"> cuidados na garantia da oferta dos serviços com qualidade serão tomados</w:t>
      </w:r>
      <w:r w:rsidR="00A8340B" w:rsidRPr="004B79F6">
        <w:rPr>
          <w:rFonts w:ascii="Times New Roman" w:hAnsi="Times New Roman" w:cs="Times New Roman"/>
          <w:sz w:val="24"/>
          <w:szCs w:val="24"/>
        </w:rPr>
        <w:t>,</w:t>
      </w:r>
      <w:r w:rsidRPr="004B79F6">
        <w:rPr>
          <w:rFonts w:ascii="Times New Roman" w:hAnsi="Times New Roman" w:cs="Times New Roman"/>
          <w:sz w:val="24"/>
          <w:szCs w:val="24"/>
        </w:rPr>
        <w:t xml:space="preserve"> como:</w:t>
      </w:r>
    </w:p>
    <w:p w:rsidR="00963312" w:rsidRPr="004B79F6" w:rsidRDefault="00963312" w:rsidP="00963312">
      <w:pPr>
        <w:pStyle w:val="NormalWeb"/>
        <w:spacing w:before="0" w:beforeAutospacing="0" w:after="0" w:afterAutospacing="0" w:line="360" w:lineRule="auto"/>
        <w:ind w:firstLine="851"/>
        <w:jc w:val="both"/>
        <w:rPr>
          <w:rFonts w:eastAsiaTheme="minorEastAsia"/>
        </w:rPr>
      </w:pPr>
      <w:r w:rsidRPr="004B79F6">
        <w:rPr>
          <w:rFonts w:eastAsiaTheme="minorEastAsia"/>
        </w:rPr>
        <w:t>- Mobilização e divulgação do serviço Família Acolhedora em todos os municípios vinculados com objetivos de cadastrar Famílias Acolhedoras em cada município para que, as demandas de crianças com necessidades de acolhimento, sejam atendidas de forma a garantir sua convivência familiar e comunitária;</w:t>
      </w:r>
    </w:p>
    <w:p w:rsidR="00963312" w:rsidRPr="004B79F6" w:rsidRDefault="00963312" w:rsidP="00963312">
      <w:pPr>
        <w:pStyle w:val="NormalWeb"/>
        <w:spacing w:before="0" w:beforeAutospacing="0" w:after="0" w:afterAutospacing="0" w:line="360" w:lineRule="auto"/>
        <w:ind w:firstLine="851"/>
        <w:jc w:val="both"/>
        <w:rPr>
          <w:rFonts w:eastAsiaTheme="minorEastAsia"/>
        </w:rPr>
      </w:pPr>
      <w:r w:rsidRPr="004B79F6">
        <w:rPr>
          <w:rFonts w:eastAsiaTheme="minorEastAsia"/>
        </w:rPr>
        <w:t>- Disponibilização de veículo com condições satisfatórias para o deslocamento da equipe técnica para acompanhamento das famílias de origem e das famílias acolhedoras a cada quinze dias, ou seja, cada família (acolhedora e de origem) serão visitadas duas vezes no mês, e sempre que houver demandas urgentes;</w:t>
      </w:r>
    </w:p>
    <w:p w:rsidR="00963312" w:rsidRPr="004B79F6" w:rsidRDefault="00963312" w:rsidP="00963312">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 O Termo de Compromisso a ser assinado por todos os municípios vinculados a este serviço prevê que todos os municípios disponibilizarão veículos para o deslocamento das famílias atendidas nos serviços de forma a garantir a convivência familiar e comunitária, e também para os atendimentos nas instâncias de garantia de direitos.</w:t>
      </w:r>
    </w:p>
    <w:p w:rsidR="00815A17" w:rsidRDefault="00815A17"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A623EB" w:rsidRDefault="00A623EB" w:rsidP="00183C4C">
      <w:pPr>
        <w:spacing w:after="0"/>
        <w:ind w:firstLine="851"/>
        <w:jc w:val="both"/>
        <w:rPr>
          <w:rFonts w:ascii="Times New Roman" w:hAnsi="Times New Roman" w:cs="Times New Roman"/>
          <w:color w:val="FF0000"/>
          <w:sz w:val="24"/>
          <w:szCs w:val="24"/>
        </w:rPr>
      </w:pPr>
    </w:p>
    <w:p w:rsidR="003D1BD6" w:rsidRDefault="0045069C" w:rsidP="00970C3C">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 xml:space="preserve">2.9.3.7 </w:t>
      </w:r>
      <w:r w:rsidR="00A8340B">
        <w:rPr>
          <w:rFonts w:ascii="Times New Roman" w:hAnsi="Times New Roman" w:cs="Times New Roman"/>
          <w:b/>
          <w:sz w:val="24"/>
          <w:szCs w:val="24"/>
        </w:rPr>
        <w:t>Acolhimento Regionalizado em Família Acolhedora com sede em Taguatinga</w:t>
      </w:r>
    </w:p>
    <w:tbl>
      <w:tblPr>
        <w:tblW w:w="9214" w:type="dxa"/>
        <w:tblInd w:w="-132" w:type="dxa"/>
        <w:tblLayout w:type="fixed"/>
        <w:tblCellMar>
          <w:left w:w="0" w:type="dxa"/>
          <w:right w:w="0" w:type="dxa"/>
        </w:tblCellMar>
        <w:tblLook w:val="04A0"/>
      </w:tblPr>
      <w:tblGrid>
        <w:gridCol w:w="1135"/>
        <w:gridCol w:w="1134"/>
        <w:gridCol w:w="1984"/>
        <w:gridCol w:w="992"/>
        <w:gridCol w:w="1560"/>
        <w:gridCol w:w="850"/>
        <w:gridCol w:w="851"/>
        <w:gridCol w:w="708"/>
      </w:tblGrid>
      <w:tr w:rsidR="009A389D" w:rsidRPr="00CC7B12" w:rsidTr="00F33904">
        <w:trPr>
          <w:trHeight w:val="20"/>
        </w:trPr>
        <w:tc>
          <w:tcPr>
            <w:tcW w:w="9214" w:type="dxa"/>
            <w:gridSpan w:val="8"/>
            <w:tcBorders>
              <w:top w:val="single" w:sz="8" w:space="0" w:color="000000"/>
              <w:left w:val="single" w:sz="8" w:space="0" w:color="000000"/>
              <w:bottom w:val="single" w:sz="8" w:space="0" w:color="000000"/>
              <w:right w:val="single" w:sz="8" w:space="0" w:color="000000"/>
            </w:tcBorders>
            <w:shd w:val="clear" w:color="auto" w:fill="59AAF2"/>
          </w:tcPr>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ACOLHIMENTO REGIONAL</w:t>
            </w:r>
          </w:p>
        </w:tc>
      </w:tr>
      <w:tr w:rsidR="009A389D" w:rsidRPr="00CC7B12" w:rsidTr="00F33904">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9A389D" w:rsidP="00E0616D">
            <w:pPr>
              <w:spacing w:after="0" w:line="240" w:lineRule="auto"/>
              <w:jc w:val="center"/>
              <w:rPr>
                <w:rFonts w:ascii="Times New Roman" w:hAnsi="Times New Roman" w:cs="Times New Roman"/>
                <w:b/>
                <w:sz w:val="12"/>
                <w:szCs w:val="12"/>
              </w:rPr>
            </w:pPr>
            <w:r w:rsidRPr="00F33904">
              <w:rPr>
                <w:rFonts w:ascii="Times New Roman" w:hAnsi="Times New Roman" w:cs="Times New Roman"/>
                <w:b/>
                <w:sz w:val="12"/>
                <w:szCs w:val="12"/>
              </w:rPr>
              <w:t>MUNICÍPIO SEDE</w:t>
            </w:r>
          </w:p>
        </w:tc>
        <w:tc>
          <w:tcPr>
            <w:tcW w:w="1134"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9A389D" w:rsidP="00E0616D">
            <w:pPr>
              <w:spacing w:after="0" w:line="240" w:lineRule="auto"/>
              <w:jc w:val="center"/>
              <w:rPr>
                <w:rFonts w:ascii="Times New Roman" w:hAnsi="Times New Roman" w:cs="Times New Roman"/>
                <w:b/>
                <w:sz w:val="12"/>
                <w:szCs w:val="12"/>
              </w:rPr>
            </w:pPr>
            <w:r w:rsidRPr="00F33904">
              <w:rPr>
                <w:rFonts w:ascii="Times New Roman" w:hAnsi="Times New Roman" w:cs="Times New Roman"/>
                <w:b/>
                <w:sz w:val="12"/>
                <w:szCs w:val="12"/>
              </w:rPr>
              <w:t>REGIONAL</w:t>
            </w:r>
          </w:p>
        </w:tc>
        <w:tc>
          <w:tcPr>
            <w:tcW w:w="1984"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9A389D" w:rsidP="00E0616D">
            <w:pPr>
              <w:spacing w:after="0" w:line="240" w:lineRule="auto"/>
              <w:jc w:val="center"/>
              <w:rPr>
                <w:rFonts w:ascii="Times New Roman" w:hAnsi="Times New Roman" w:cs="Times New Roman"/>
                <w:b/>
                <w:sz w:val="12"/>
                <w:szCs w:val="12"/>
              </w:rPr>
            </w:pPr>
            <w:r w:rsidRPr="00F33904">
              <w:rPr>
                <w:rFonts w:ascii="Times New Roman" w:hAnsi="Times New Roman" w:cs="Times New Roman"/>
                <w:b/>
                <w:sz w:val="12"/>
                <w:szCs w:val="12"/>
              </w:rPr>
              <w:t>MUNICIPIOS VINCULADOS</w:t>
            </w:r>
          </w:p>
        </w:tc>
        <w:tc>
          <w:tcPr>
            <w:tcW w:w="992"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 xml:space="preserve">PORTE </w:t>
            </w:r>
          </w:p>
        </w:tc>
        <w:tc>
          <w:tcPr>
            <w:tcW w:w="1560"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tcPr>
          <w:p w:rsidR="009A389D" w:rsidRPr="00F33904" w:rsidRDefault="009A389D" w:rsidP="00E0616D">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COMARCA</w:t>
            </w:r>
          </w:p>
        </w:tc>
        <w:tc>
          <w:tcPr>
            <w:tcW w:w="850"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9A389D" w:rsidP="00E0616D">
            <w:pPr>
              <w:spacing w:after="0" w:line="240" w:lineRule="auto"/>
              <w:jc w:val="center"/>
              <w:rPr>
                <w:rFonts w:ascii="Times New Roman" w:hAnsi="Times New Roman" w:cs="Times New Roman"/>
                <w:b/>
                <w:sz w:val="12"/>
                <w:szCs w:val="12"/>
              </w:rPr>
            </w:pPr>
            <w:r w:rsidRPr="00F33904">
              <w:rPr>
                <w:rFonts w:ascii="Times New Roman" w:hAnsi="Times New Roman" w:cs="Times New Roman"/>
                <w:b/>
                <w:sz w:val="12"/>
                <w:szCs w:val="12"/>
              </w:rPr>
              <w:t>POPULAÇÃO</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9A389D" w:rsidRPr="00F33904" w:rsidRDefault="003803E4" w:rsidP="00E0616D">
            <w:pPr>
              <w:spacing w:after="0" w:line="240" w:lineRule="auto"/>
              <w:jc w:val="center"/>
              <w:rPr>
                <w:rFonts w:ascii="Times New Roman" w:hAnsi="Times New Roman" w:cs="Times New Roman"/>
                <w:b/>
                <w:sz w:val="12"/>
                <w:szCs w:val="12"/>
              </w:rPr>
            </w:pPr>
            <w:r w:rsidRPr="003803E4">
              <w:rPr>
                <w:rFonts w:ascii="Times New Roman" w:hAnsi="Times New Roman" w:cs="Times New Roman"/>
                <w:b/>
                <w:bCs/>
                <w:sz w:val="12"/>
                <w:szCs w:val="12"/>
              </w:rPr>
              <w:t>Distância da SEDE</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vAlign w:val="center"/>
            <w:hideMark/>
          </w:tcPr>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bCs/>
                <w:sz w:val="16"/>
                <w:szCs w:val="16"/>
              </w:rPr>
            </w:pPr>
            <w:r w:rsidRPr="00CC7B12">
              <w:rPr>
                <w:rFonts w:ascii="Times New Roman" w:hAnsi="Times New Roman" w:cs="Times New Roman"/>
                <w:bCs/>
                <w:sz w:val="16"/>
                <w:szCs w:val="16"/>
              </w:rPr>
              <w:t>10 vagas</w:t>
            </w:r>
          </w:p>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bCs/>
                <w:sz w:val="16"/>
                <w:szCs w:val="16"/>
              </w:rPr>
            </w:pPr>
          </w:p>
          <w:p w:rsidR="009A389D" w:rsidRPr="00CC7B12" w:rsidRDefault="009A389D" w:rsidP="00E0616D">
            <w:pPr>
              <w:spacing w:after="0" w:line="240" w:lineRule="auto"/>
              <w:jc w:val="center"/>
              <w:rPr>
                <w:rFonts w:ascii="Times New Roman" w:hAnsi="Times New Roman" w:cs="Times New Roman"/>
                <w:sz w:val="16"/>
                <w:szCs w:val="16"/>
              </w:rPr>
            </w:pPr>
          </w:p>
        </w:tc>
      </w:tr>
      <w:tr w:rsidR="009A389D" w:rsidRPr="00CC7B12" w:rsidTr="00792DD9">
        <w:trPr>
          <w:trHeight w:val="227"/>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vAlign w:val="center"/>
            <w:hideMark/>
          </w:tcPr>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REGIÃO SUDESTE</w:t>
            </w:r>
          </w:p>
          <w:p w:rsidR="009A389D" w:rsidRPr="00CC7B12" w:rsidRDefault="009A389D" w:rsidP="00E0616D">
            <w:pPr>
              <w:spacing w:after="0" w:line="240" w:lineRule="auto"/>
              <w:jc w:val="center"/>
              <w:rPr>
                <w:rFonts w:ascii="Times New Roman" w:hAnsi="Times New Roman" w:cs="Times New Roman"/>
                <w:sz w:val="18"/>
                <w:szCs w:val="18"/>
              </w:rPr>
            </w:pPr>
          </w:p>
          <w:p w:rsidR="009A389D" w:rsidRPr="00CC7B12" w:rsidRDefault="009A389D" w:rsidP="00E0616D">
            <w:pPr>
              <w:spacing w:after="0" w:line="240" w:lineRule="auto"/>
              <w:jc w:val="center"/>
              <w:rPr>
                <w:rFonts w:ascii="Times New Roman" w:hAnsi="Times New Roman" w:cs="Times New Roman"/>
                <w:b/>
                <w:bCs/>
                <w:sz w:val="18"/>
                <w:szCs w:val="18"/>
              </w:rPr>
            </w:pPr>
            <w:r w:rsidRPr="00CC7B12">
              <w:rPr>
                <w:rFonts w:ascii="Times New Roman" w:hAnsi="Times New Roman" w:cs="Times New Roman"/>
                <w:b/>
                <w:bCs/>
                <w:sz w:val="18"/>
                <w:szCs w:val="18"/>
              </w:rPr>
              <w:t>TAGUATINGA</w:t>
            </w:r>
          </w:p>
          <w:p w:rsidR="009A389D" w:rsidRPr="00CC7B12" w:rsidRDefault="009A389D" w:rsidP="00A97EB5">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15.051 hab.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Arraias</w:t>
            </w:r>
          </w:p>
        </w:tc>
        <w:tc>
          <w:tcPr>
            <w:tcW w:w="992" w:type="dxa"/>
            <w:vMerge w:val="restart"/>
            <w:tcBorders>
              <w:top w:val="single" w:sz="8" w:space="0" w:color="000000"/>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rPr>
                <w:rFonts w:ascii="Times New Roman" w:hAnsi="Times New Roman" w:cs="Times New Roman"/>
                <w:bCs/>
                <w:sz w:val="18"/>
                <w:szCs w:val="18"/>
              </w:rPr>
            </w:pPr>
          </w:p>
          <w:p w:rsidR="009A389D" w:rsidRPr="00CC7B12" w:rsidRDefault="009A389D" w:rsidP="00E0616D">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Porte I</w:t>
            </w:r>
          </w:p>
        </w:tc>
        <w:tc>
          <w:tcPr>
            <w:tcW w:w="1560" w:type="dxa"/>
            <w:tcBorders>
              <w:top w:val="single" w:sz="8" w:space="0" w:color="000000"/>
              <w:left w:val="single" w:sz="8" w:space="0" w:color="000000"/>
              <w:bottom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Cs/>
                <w:sz w:val="16"/>
                <w:szCs w:val="16"/>
              </w:rPr>
              <w:t>Arraias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10.645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134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792DD9">
        <w:trPr>
          <w:trHeight w:val="22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Paranã</w:t>
            </w:r>
          </w:p>
        </w:tc>
        <w:tc>
          <w:tcPr>
            <w:tcW w:w="992"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Cs/>
                <w:sz w:val="16"/>
                <w:szCs w:val="16"/>
              </w:rPr>
              <w:t>Paranã</w:t>
            </w: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10.338</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260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792DD9">
        <w:trPr>
          <w:trHeight w:val="22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Aurora do TO</w:t>
            </w:r>
          </w:p>
        </w:tc>
        <w:tc>
          <w:tcPr>
            <w:tcW w:w="992" w:type="dxa"/>
            <w:vMerge/>
            <w:tcBorders>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val="restart"/>
            <w:tcBorders>
              <w:top w:val="single" w:sz="8" w:space="0" w:color="000000"/>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Cs/>
                <w:sz w:val="16"/>
                <w:szCs w:val="16"/>
              </w:rPr>
              <w:t>Aurora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3.446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43,8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792DD9">
        <w:trPr>
          <w:trHeight w:val="22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Combinado</w:t>
            </w:r>
          </w:p>
        </w:tc>
        <w:tc>
          <w:tcPr>
            <w:tcW w:w="992"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4.669</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62,3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792DD9">
        <w:trPr>
          <w:trHeight w:val="22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Lavandeira</w:t>
            </w:r>
          </w:p>
        </w:tc>
        <w:tc>
          <w:tcPr>
            <w:tcW w:w="992" w:type="dxa"/>
            <w:vMerge/>
            <w:tcBorders>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1.605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58,5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792DD9">
        <w:trPr>
          <w:trHeight w:val="22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SUDESTE </w:t>
            </w:r>
          </w:p>
        </w:tc>
        <w:tc>
          <w:tcPr>
            <w:tcW w:w="1984"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Novo Alegre</w:t>
            </w:r>
          </w:p>
        </w:tc>
        <w:tc>
          <w:tcPr>
            <w:tcW w:w="992" w:type="dxa"/>
            <w:vMerge/>
            <w:tcBorders>
              <w:left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shd w:val="clear" w:color="auto" w:fill="DBE5F1"/>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2.286</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80,5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9A389D" w:rsidRPr="00CC7B12" w:rsidTr="00792DD9">
        <w:trPr>
          <w:trHeight w:val="227"/>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SUDESTE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Ponte Alta do Bom Jesus</w:t>
            </w:r>
          </w:p>
        </w:tc>
        <w:tc>
          <w:tcPr>
            <w:tcW w:w="992" w:type="dxa"/>
            <w:vMerge/>
            <w:tcBorders>
              <w:left w:val="single" w:sz="8" w:space="0" w:color="000000"/>
              <w:bottom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p>
        </w:tc>
        <w:tc>
          <w:tcPr>
            <w:tcW w:w="1560" w:type="dxa"/>
            <w:tcBorders>
              <w:top w:val="single" w:sz="8" w:space="0" w:color="000000"/>
              <w:left w:val="single" w:sz="8" w:space="0" w:color="000000"/>
              <w:bottom w:val="single" w:sz="8" w:space="0" w:color="000000"/>
              <w:right w:val="single" w:sz="8" w:space="0" w:color="000000"/>
            </w:tcBorders>
            <w:tcMar>
              <w:top w:w="10" w:type="dxa"/>
              <w:left w:w="65" w:type="dxa"/>
              <w:bottom w:w="0" w:type="dxa"/>
              <w:right w:w="65" w:type="dxa"/>
            </w:tcMar>
          </w:tcPr>
          <w:p w:rsidR="009A389D" w:rsidRPr="00CC7B12" w:rsidRDefault="009A389D" w:rsidP="00E0616D">
            <w:pPr>
              <w:spacing w:after="0" w:line="240" w:lineRule="auto"/>
              <w:rPr>
                <w:rFonts w:ascii="Times New Roman" w:hAnsi="Times New Roman" w:cs="Times New Roman"/>
                <w:bCs/>
                <w:sz w:val="18"/>
                <w:szCs w:val="18"/>
              </w:rPr>
            </w:pPr>
            <w:r w:rsidRPr="00CC7B12">
              <w:rPr>
                <w:rFonts w:ascii="Times New Roman" w:hAnsi="Times New Roman" w:cs="Times New Roman"/>
                <w:bCs/>
                <w:sz w:val="16"/>
                <w:szCs w:val="16"/>
              </w:rPr>
              <w:t>Taguatinga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4.544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9A389D" w:rsidRPr="00CC7B12" w:rsidRDefault="009A389D" w:rsidP="00E0616D">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37 km</w:t>
            </w:r>
          </w:p>
        </w:tc>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9A389D" w:rsidRPr="00CC7B12" w:rsidRDefault="009A389D" w:rsidP="00E0616D">
            <w:pPr>
              <w:spacing w:after="0" w:line="240" w:lineRule="auto"/>
              <w:rPr>
                <w:rFonts w:ascii="Times New Roman" w:hAnsi="Times New Roman" w:cs="Times New Roman"/>
                <w:sz w:val="18"/>
                <w:szCs w:val="18"/>
              </w:rPr>
            </w:pPr>
          </w:p>
        </w:tc>
      </w:tr>
      <w:tr w:rsidR="00A97EB5" w:rsidRPr="00CC7B12" w:rsidTr="00F33904">
        <w:trPr>
          <w:trHeight w:val="20"/>
        </w:trPr>
        <w:tc>
          <w:tcPr>
            <w:tcW w:w="2269" w:type="dxa"/>
            <w:gridSpan w:val="2"/>
            <w:tcBorders>
              <w:top w:val="single" w:sz="8" w:space="0" w:color="000000"/>
              <w:left w:val="single" w:sz="8" w:space="0" w:color="000000"/>
              <w:bottom w:val="single" w:sz="8" w:space="0" w:color="000000"/>
              <w:right w:val="single" w:sz="8" w:space="0" w:color="000000"/>
            </w:tcBorders>
            <w:shd w:val="clear" w:color="auto" w:fill="DBE5F1"/>
          </w:tcPr>
          <w:p w:rsidR="00A97EB5" w:rsidRPr="00CC7B12" w:rsidRDefault="00A97EB5" w:rsidP="00A97EB5">
            <w:pPr>
              <w:spacing w:after="0" w:line="240" w:lineRule="auto"/>
              <w:rPr>
                <w:rFonts w:ascii="Times New Roman" w:hAnsi="Times New Roman" w:cs="Times New Roman"/>
                <w:b/>
                <w:sz w:val="24"/>
                <w:szCs w:val="24"/>
              </w:rPr>
            </w:pPr>
            <w:r w:rsidRPr="00CC7B12">
              <w:rPr>
                <w:rFonts w:ascii="Times New Roman" w:hAnsi="Times New Roman" w:cs="Times New Roman"/>
                <w:b/>
                <w:sz w:val="24"/>
                <w:szCs w:val="24"/>
              </w:rPr>
              <w:t xml:space="preserve">TOTAL GERAL </w:t>
            </w:r>
          </w:p>
        </w:tc>
        <w:tc>
          <w:tcPr>
            <w:tcW w:w="4536" w:type="dxa"/>
            <w:gridSpan w:val="3"/>
            <w:tcBorders>
              <w:top w:val="single" w:sz="8" w:space="0" w:color="000000"/>
              <w:left w:val="single" w:sz="8" w:space="0" w:color="000000"/>
              <w:bottom w:val="single" w:sz="8" w:space="0" w:color="000000"/>
              <w:right w:val="single" w:sz="8" w:space="0" w:color="000000"/>
            </w:tcBorders>
            <w:shd w:val="clear" w:color="auto" w:fill="DBE5F1"/>
          </w:tcPr>
          <w:p w:rsidR="00A97EB5" w:rsidRPr="00CC7B12" w:rsidRDefault="00A97EB5" w:rsidP="00A97EB5">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8 Municípios</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DBE5F1"/>
          </w:tcPr>
          <w:p w:rsidR="00A97EB5" w:rsidRPr="00CC7B12" w:rsidRDefault="00A97EB5" w:rsidP="00A97EB5">
            <w:pPr>
              <w:spacing w:after="0" w:line="240" w:lineRule="auto"/>
              <w:rPr>
                <w:rFonts w:ascii="Times New Roman" w:hAnsi="Times New Roman" w:cs="Times New Roman"/>
                <w:b/>
                <w:sz w:val="24"/>
                <w:szCs w:val="24"/>
              </w:rPr>
            </w:pPr>
            <w:r w:rsidRPr="00CC7B12">
              <w:rPr>
                <w:rFonts w:ascii="Times New Roman" w:hAnsi="Times New Roman" w:cs="Times New Roman"/>
                <w:b/>
                <w:sz w:val="24"/>
                <w:szCs w:val="24"/>
              </w:rPr>
              <w:t>52.584 hab</w:t>
            </w:r>
            <w:r w:rsidR="00395668" w:rsidRPr="00CC7B12">
              <w:rPr>
                <w:rFonts w:ascii="Times New Roman" w:hAnsi="Times New Roman" w:cs="Times New Roman"/>
                <w:b/>
                <w:sz w:val="24"/>
                <w:szCs w:val="24"/>
              </w:rPr>
              <w:t>itantes</w:t>
            </w:r>
          </w:p>
        </w:tc>
      </w:tr>
    </w:tbl>
    <w:p w:rsidR="009A389D" w:rsidRPr="00CC7B12" w:rsidRDefault="009A389D" w:rsidP="00E0616D">
      <w:pPr>
        <w:spacing w:after="0"/>
        <w:rPr>
          <w:rFonts w:ascii="Times New Roman" w:hAnsi="Times New Roman" w:cs="Times New Roman"/>
          <w:sz w:val="24"/>
          <w:szCs w:val="24"/>
        </w:rPr>
      </w:pPr>
    </w:p>
    <w:p w:rsidR="00A805B8" w:rsidRDefault="00A805B8" w:rsidP="003C63C4">
      <w:pPr>
        <w:spacing w:after="0"/>
        <w:ind w:firstLine="851"/>
        <w:jc w:val="both"/>
        <w:rPr>
          <w:rFonts w:ascii="Times New Roman" w:hAnsi="Times New Roman" w:cs="Times New Roman"/>
          <w:color w:val="FF0000"/>
          <w:sz w:val="24"/>
          <w:szCs w:val="24"/>
        </w:rPr>
      </w:pPr>
    </w:p>
    <w:p w:rsidR="00815A17" w:rsidRDefault="00A805B8" w:rsidP="003C63C4">
      <w:pPr>
        <w:spacing w:after="0"/>
        <w:ind w:firstLine="851"/>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669504" behindDoc="0" locked="0" layoutInCell="1" allowOverlap="1">
            <wp:simplePos x="0" y="0"/>
            <wp:positionH relativeFrom="column">
              <wp:posOffset>-130919</wp:posOffset>
            </wp:positionH>
            <wp:positionV relativeFrom="paragraph">
              <wp:posOffset>157195</wp:posOffset>
            </wp:positionV>
            <wp:extent cx="5467350" cy="3794973"/>
            <wp:effectExtent l="1905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l="15626" t="9719" r="15805" b="14066"/>
                    <a:stretch>
                      <a:fillRect/>
                    </a:stretch>
                  </pic:blipFill>
                  <pic:spPr bwMode="auto">
                    <a:xfrm>
                      <a:off x="0" y="0"/>
                      <a:ext cx="5467059" cy="3794771"/>
                    </a:xfrm>
                    <a:prstGeom prst="rect">
                      <a:avLst/>
                    </a:prstGeom>
                    <a:noFill/>
                    <a:ln w="9525">
                      <a:noFill/>
                      <a:miter lim="800000"/>
                      <a:headEnd/>
                      <a:tailEnd/>
                    </a:ln>
                  </pic:spPr>
                </pic:pic>
              </a:graphicData>
            </a:graphic>
          </wp:anchor>
        </w:drawing>
      </w: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A805B8" w:rsidRDefault="00A805B8" w:rsidP="003C63C4">
      <w:pPr>
        <w:spacing w:after="0"/>
        <w:ind w:firstLine="851"/>
        <w:jc w:val="both"/>
        <w:rPr>
          <w:rFonts w:ascii="Times New Roman" w:hAnsi="Times New Roman" w:cs="Times New Roman"/>
          <w:color w:val="FF0000"/>
          <w:sz w:val="24"/>
          <w:szCs w:val="24"/>
        </w:rPr>
      </w:pPr>
    </w:p>
    <w:p w:rsidR="00A805B8" w:rsidRDefault="00A805B8" w:rsidP="003C63C4">
      <w:pPr>
        <w:spacing w:after="0"/>
        <w:ind w:firstLine="851"/>
        <w:jc w:val="both"/>
        <w:rPr>
          <w:rFonts w:ascii="Times New Roman" w:hAnsi="Times New Roman" w:cs="Times New Roman"/>
          <w:color w:val="FF0000"/>
          <w:sz w:val="24"/>
          <w:szCs w:val="24"/>
        </w:rPr>
      </w:pPr>
    </w:p>
    <w:p w:rsidR="00A805B8" w:rsidRDefault="00A805B8" w:rsidP="003C63C4">
      <w:pPr>
        <w:spacing w:after="0"/>
        <w:ind w:firstLine="851"/>
        <w:jc w:val="both"/>
        <w:rPr>
          <w:rFonts w:ascii="Times New Roman" w:hAnsi="Times New Roman" w:cs="Times New Roman"/>
          <w:color w:val="FF0000"/>
          <w:sz w:val="24"/>
          <w:szCs w:val="24"/>
        </w:rPr>
      </w:pPr>
    </w:p>
    <w:p w:rsidR="00A805B8" w:rsidRDefault="00A805B8" w:rsidP="003C63C4">
      <w:pPr>
        <w:spacing w:after="0"/>
        <w:ind w:firstLine="851"/>
        <w:jc w:val="both"/>
        <w:rPr>
          <w:rFonts w:ascii="Times New Roman" w:hAnsi="Times New Roman" w:cs="Times New Roman"/>
          <w:color w:val="FF0000"/>
          <w:sz w:val="24"/>
          <w:szCs w:val="24"/>
        </w:rPr>
      </w:pPr>
    </w:p>
    <w:p w:rsidR="00A805B8" w:rsidRDefault="00A805B8" w:rsidP="003C63C4">
      <w:pPr>
        <w:spacing w:after="0"/>
        <w:ind w:firstLine="851"/>
        <w:jc w:val="both"/>
        <w:rPr>
          <w:rFonts w:ascii="Times New Roman" w:hAnsi="Times New Roman" w:cs="Times New Roman"/>
          <w:color w:val="FF0000"/>
          <w:sz w:val="24"/>
          <w:szCs w:val="24"/>
        </w:rPr>
      </w:pPr>
    </w:p>
    <w:p w:rsidR="00A805B8" w:rsidRDefault="00A805B8"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Default="00815A17" w:rsidP="003C63C4">
      <w:pPr>
        <w:spacing w:after="0"/>
        <w:ind w:firstLine="851"/>
        <w:jc w:val="both"/>
        <w:rPr>
          <w:rFonts w:ascii="Times New Roman" w:hAnsi="Times New Roman" w:cs="Times New Roman"/>
          <w:color w:val="FF0000"/>
          <w:sz w:val="24"/>
          <w:szCs w:val="24"/>
        </w:rPr>
      </w:pPr>
    </w:p>
    <w:p w:rsidR="00815A17" w:rsidRPr="004B79F6" w:rsidRDefault="00815A17" w:rsidP="003C63C4">
      <w:pPr>
        <w:spacing w:after="0"/>
        <w:ind w:firstLine="851"/>
        <w:jc w:val="both"/>
        <w:rPr>
          <w:rFonts w:ascii="Times New Roman" w:hAnsi="Times New Roman" w:cs="Times New Roman"/>
          <w:sz w:val="24"/>
          <w:szCs w:val="24"/>
        </w:rPr>
      </w:pPr>
    </w:p>
    <w:p w:rsidR="00815A17" w:rsidRPr="004B79F6" w:rsidRDefault="00815A17" w:rsidP="003C63C4">
      <w:pPr>
        <w:spacing w:after="0"/>
        <w:ind w:firstLine="851"/>
        <w:jc w:val="both"/>
        <w:rPr>
          <w:rFonts w:ascii="Times New Roman" w:hAnsi="Times New Roman" w:cs="Times New Roman"/>
          <w:sz w:val="24"/>
          <w:szCs w:val="24"/>
        </w:rPr>
      </w:pPr>
    </w:p>
    <w:p w:rsidR="00815A17" w:rsidRPr="004B79F6" w:rsidRDefault="00815A17" w:rsidP="003C63C4">
      <w:pPr>
        <w:spacing w:after="0"/>
        <w:ind w:firstLine="851"/>
        <w:jc w:val="both"/>
        <w:rPr>
          <w:rFonts w:ascii="Times New Roman" w:hAnsi="Times New Roman" w:cs="Times New Roman"/>
          <w:sz w:val="24"/>
          <w:szCs w:val="24"/>
        </w:rPr>
      </w:pPr>
    </w:p>
    <w:p w:rsidR="003C63C4" w:rsidRPr="004B79F6" w:rsidRDefault="00EF1613" w:rsidP="00A8340B">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 xml:space="preserve">O município de </w:t>
      </w:r>
      <w:r w:rsidRPr="004B79F6">
        <w:rPr>
          <w:rFonts w:ascii="Times New Roman" w:hAnsi="Times New Roman" w:cs="Times New Roman"/>
          <w:b/>
          <w:sz w:val="24"/>
          <w:szCs w:val="24"/>
        </w:rPr>
        <w:t>Taguatinga</w:t>
      </w:r>
      <w:r w:rsidRPr="004B79F6">
        <w:rPr>
          <w:rFonts w:ascii="Times New Roman" w:hAnsi="Times New Roman" w:cs="Times New Roman"/>
          <w:sz w:val="24"/>
          <w:szCs w:val="24"/>
        </w:rPr>
        <w:t xml:space="preserve"> </w:t>
      </w:r>
      <w:r w:rsidR="00EF3BA3" w:rsidRPr="004B79F6">
        <w:rPr>
          <w:rFonts w:ascii="Times New Roman" w:hAnsi="Times New Roman" w:cs="Times New Roman"/>
          <w:sz w:val="24"/>
          <w:szCs w:val="24"/>
        </w:rPr>
        <w:t>é</w:t>
      </w:r>
      <w:r w:rsidRPr="004B79F6">
        <w:rPr>
          <w:rFonts w:ascii="Times New Roman" w:hAnsi="Times New Roman" w:cs="Times New Roman"/>
          <w:sz w:val="24"/>
          <w:szCs w:val="24"/>
        </w:rPr>
        <w:t xml:space="preserve"> Pequeno Porte I, sede de comarca e oferta o serviço da proteção social básica a</w:t>
      </w:r>
      <w:r w:rsidR="00D61C65" w:rsidRPr="004B79F6">
        <w:rPr>
          <w:rFonts w:ascii="Times New Roman" w:hAnsi="Times New Roman" w:cs="Times New Roman"/>
          <w:sz w:val="24"/>
          <w:szCs w:val="24"/>
        </w:rPr>
        <w:t>través do CRAS</w:t>
      </w:r>
      <w:r w:rsidR="003C63C4" w:rsidRPr="004B79F6">
        <w:rPr>
          <w:rFonts w:ascii="Times New Roman" w:hAnsi="Times New Roman" w:cs="Times New Roman"/>
          <w:sz w:val="24"/>
          <w:szCs w:val="24"/>
        </w:rPr>
        <w:t>.</w:t>
      </w:r>
    </w:p>
    <w:p w:rsidR="003C63C4" w:rsidRPr="004B79F6" w:rsidRDefault="003C63C4" w:rsidP="00A8340B">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N</w:t>
      </w:r>
      <w:r w:rsidR="00D61C65" w:rsidRPr="004B79F6">
        <w:rPr>
          <w:rFonts w:ascii="Times New Roman" w:hAnsi="Times New Roman" w:cs="Times New Roman"/>
          <w:sz w:val="24"/>
          <w:szCs w:val="24"/>
        </w:rPr>
        <w:t xml:space="preserve">a </w:t>
      </w:r>
      <w:r w:rsidR="00A8340B" w:rsidRPr="004B79F6">
        <w:rPr>
          <w:rFonts w:ascii="Times New Roman" w:hAnsi="Times New Roman" w:cs="Times New Roman"/>
          <w:sz w:val="24"/>
          <w:szCs w:val="24"/>
        </w:rPr>
        <w:t>Proteção Social Especial</w:t>
      </w:r>
      <w:r w:rsidR="00D61C65" w:rsidRPr="004B79F6">
        <w:rPr>
          <w:rFonts w:ascii="Times New Roman" w:hAnsi="Times New Roman" w:cs="Times New Roman"/>
          <w:sz w:val="24"/>
          <w:szCs w:val="24"/>
        </w:rPr>
        <w:t>,</w:t>
      </w:r>
      <w:r w:rsidRPr="004B79F6">
        <w:rPr>
          <w:rFonts w:ascii="Times New Roman" w:hAnsi="Times New Roman" w:cs="Times New Roman"/>
          <w:sz w:val="24"/>
          <w:szCs w:val="24"/>
        </w:rPr>
        <w:t xml:space="preserve"> o município possui</w:t>
      </w:r>
      <w:r w:rsidR="00D61C65" w:rsidRPr="004B79F6">
        <w:rPr>
          <w:rFonts w:ascii="Times New Roman" w:hAnsi="Times New Roman" w:cs="Times New Roman"/>
          <w:sz w:val="24"/>
          <w:szCs w:val="24"/>
        </w:rPr>
        <w:t xml:space="preserve"> 1</w:t>
      </w:r>
      <w:r w:rsidR="00EF1613" w:rsidRPr="004B79F6">
        <w:rPr>
          <w:rFonts w:ascii="Times New Roman" w:hAnsi="Times New Roman" w:cs="Times New Roman"/>
          <w:sz w:val="24"/>
          <w:szCs w:val="24"/>
        </w:rPr>
        <w:t xml:space="preserve"> ILPI</w:t>
      </w:r>
      <w:r w:rsidRPr="004B79F6">
        <w:rPr>
          <w:rFonts w:ascii="Times New Roman" w:hAnsi="Times New Roman" w:cs="Times New Roman"/>
          <w:sz w:val="24"/>
          <w:szCs w:val="24"/>
        </w:rPr>
        <w:t>.</w:t>
      </w:r>
    </w:p>
    <w:p w:rsidR="00A8340B" w:rsidRPr="004B79F6" w:rsidRDefault="003C63C4" w:rsidP="00A8340B">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Na abrangência dessa regional, não há oferta de acolhimento para criança e adolescente e, devido a falta de recurso para a abertura de novos serviços, o Estado executará de forma direta</w:t>
      </w:r>
      <w:r w:rsidR="00D61C65" w:rsidRPr="004B79F6">
        <w:rPr>
          <w:rFonts w:ascii="Times New Roman" w:hAnsi="Times New Roman" w:cs="Times New Roman"/>
          <w:sz w:val="24"/>
          <w:szCs w:val="24"/>
        </w:rPr>
        <w:t xml:space="preserve"> o serviço de acolhimento</w:t>
      </w:r>
      <w:r w:rsidRPr="004B79F6">
        <w:rPr>
          <w:rFonts w:ascii="Times New Roman" w:hAnsi="Times New Roman" w:cs="Times New Roman"/>
          <w:sz w:val="24"/>
          <w:szCs w:val="24"/>
        </w:rPr>
        <w:t xml:space="preserve"> na modalidade de</w:t>
      </w:r>
      <w:r w:rsidR="00D61C65" w:rsidRPr="004B79F6">
        <w:rPr>
          <w:rFonts w:ascii="Times New Roman" w:hAnsi="Times New Roman" w:cs="Times New Roman"/>
          <w:sz w:val="24"/>
          <w:szCs w:val="24"/>
        </w:rPr>
        <w:t xml:space="preserve"> </w:t>
      </w:r>
      <w:r w:rsidR="00A8340B" w:rsidRPr="004B79F6">
        <w:rPr>
          <w:rFonts w:ascii="Times New Roman" w:hAnsi="Times New Roman" w:cs="Times New Roman"/>
          <w:sz w:val="24"/>
          <w:szCs w:val="24"/>
        </w:rPr>
        <w:t>Família Acolhedora</w:t>
      </w:r>
      <w:r w:rsidR="00024C9C" w:rsidRPr="004B79F6">
        <w:rPr>
          <w:rFonts w:ascii="Times New Roman" w:hAnsi="Times New Roman" w:cs="Times New Roman"/>
          <w:sz w:val="24"/>
          <w:szCs w:val="24"/>
        </w:rPr>
        <w:t>.</w:t>
      </w:r>
    </w:p>
    <w:p w:rsidR="00A8340B" w:rsidRPr="004B79F6" w:rsidRDefault="00A8340B" w:rsidP="00A8340B">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Essa regional</w:t>
      </w:r>
      <w:r w:rsidR="00244316" w:rsidRPr="004B79F6">
        <w:rPr>
          <w:rFonts w:ascii="Times New Roman" w:hAnsi="Times New Roman" w:cs="Times New Roman"/>
          <w:sz w:val="24"/>
          <w:szCs w:val="24"/>
        </w:rPr>
        <w:t xml:space="preserve"> não</w:t>
      </w:r>
      <w:r w:rsidRPr="004B79F6">
        <w:rPr>
          <w:rFonts w:ascii="Times New Roman" w:hAnsi="Times New Roman" w:cs="Times New Roman"/>
          <w:sz w:val="24"/>
          <w:szCs w:val="24"/>
        </w:rPr>
        <w:t xml:space="preserve"> ultrapassou </w:t>
      </w:r>
      <w:r w:rsidR="00244316" w:rsidRPr="004B79F6">
        <w:rPr>
          <w:rFonts w:ascii="Times New Roman" w:hAnsi="Times New Roman" w:cs="Times New Roman"/>
          <w:sz w:val="24"/>
          <w:szCs w:val="24"/>
        </w:rPr>
        <w:t>o limite de 8 (oito) municípios e, também</w:t>
      </w:r>
      <w:r w:rsidRPr="004B79F6">
        <w:rPr>
          <w:rFonts w:ascii="Times New Roman" w:hAnsi="Times New Roman" w:cs="Times New Roman"/>
          <w:sz w:val="24"/>
          <w:szCs w:val="24"/>
        </w:rPr>
        <w:t xml:space="preserve"> o número da população total dos municípios (sede e vinculados) é inferior ao critério estabelecido (160 mil habitantes).</w:t>
      </w:r>
    </w:p>
    <w:p w:rsidR="00A8340B" w:rsidRPr="004B79F6" w:rsidRDefault="00A8340B" w:rsidP="00A8340B">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lastRenderedPageBreak/>
        <w:t>No que diz respeito as distâncias entre os municípios sede e vinculados,</w:t>
      </w:r>
      <w:r w:rsidR="00244316" w:rsidRPr="004B79F6">
        <w:rPr>
          <w:rFonts w:ascii="Times New Roman" w:hAnsi="Times New Roman" w:cs="Times New Roman"/>
          <w:sz w:val="24"/>
          <w:szCs w:val="24"/>
        </w:rPr>
        <w:t xml:space="preserve"> apenas o Município de Paranã possui distância superior àquela definida pela Resolução, </w:t>
      </w:r>
      <w:r w:rsidRPr="004B79F6">
        <w:rPr>
          <w:rFonts w:ascii="Times New Roman" w:hAnsi="Times New Roman" w:cs="Times New Roman"/>
          <w:sz w:val="24"/>
          <w:szCs w:val="24"/>
        </w:rPr>
        <w:t>sendo</w:t>
      </w:r>
      <w:r w:rsidR="00244316" w:rsidRPr="004B79F6">
        <w:rPr>
          <w:rFonts w:ascii="Times New Roman" w:hAnsi="Times New Roman" w:cs="Times New Roman"/>
          <w:sz w:val="24"/>
          <w:szCs w:val="24"/>
        </w:rPr>
        <w:t xml:space="preserve"> 260 km</w:t>
      </w:r>
      <w:r w:rsidRPr="004B79F6">
        <w:rPr>
          <w:rFonts w:ascii="Times New Roman" w:hAnsi="Times New Roman" w:cs="Times New Roman"/>
          <w:sz w:val="24"/>
          <w:szCs w:val="24"/>
        </w:rPr>
        <w:t xml:space="preserve">. </w:t>
      </w:r>
      <w:r w:rsidR="00244316" w:rsidRPr="004B79F6">
        <w:rPr>
          <w:rFonts w:ascii="Times New Roman" w:hAnsi="Times New Roman" w:cs="Times New Roman"/>
          <w:sz w:val="24"/>
          <w:szCs w:val="24"/>
        </w:rPr>
        <w:t xml:space="preserve">No entanto, </w:t>
      </w:r>
      <w:r w:rsidRPr="004B79F6">
        <w:rPr>
          <w:rFonts w:ascii="Times New Roman" w:hAnsi="Times New Roman" w:cs="Times New Roman"/>
          <w:sz w:val="24"/>
          <w:szCs w:val="24"/>
        </w:rPr>
        <w:t xml:space="preserve">a garantia da oferta dos serviços com qualidade serão tomados </w:t>
      </w:r>
      <w:r w:rsidR="00244316" w:rsidRPr="004B79F6">
        <w:rPr>
          <w:rFonts w:ascii="Times New Roman" w:hAnsi="Times New Roman" w:cs="Times New Roman"/>
          <w:sz w:val="24"/>
          <w:szCs w:val="24"/>
        </w:rPr>
        <w:t xml:space="preserve">partindo de algumas estratégias </w:t>
      </w:r>
      <w:r w:rsidRPr="004B79F6">
        <w:rPr>
          <w:rFonts w:ascii="Times New Roman" w:hAnsi="Times New Roman" w:cs="Times New Roman"/>
          <w:sz w:val="24"/>
          <w:szCs w:val="24"/>
        </w:rPr>
        <w:t>como:</w:t>
      </w:r>
    </w:p>
    <w:p w:rsidR="00A8340B" w:rsidRPr="004B79F6" w:rsidRDefault="00A8340B" w:rsidP="00A8340B">
      <w:pPr>
        <w:pStyle w:val="NormalWeb"/>
        <w:spacing w:before="0" w:beforeAutospacing="0" w:after="0" w:afterAutospacing="0" w:line="360" w:lineRule="auto"/>
        <w:ind w:firstLine="851"/>
        <w:jc w:val="both"/>
        <w:rPr>
          <w:rFonts w:eastAsiaTheme="minorEastAsia"/>
        </w:rPr>
      </w:pPr>
      <w:r w:rsidRPr="004B79F6">
        <w:rPr>
          <w:rFonts w:eastAsiaTheme="minorEastAsia"/>
        </w:rPr>
        <w:t>- Mobilização e divulgação do serviço Família Acolhedora em todos os municípios vinculados com objetivos de cadastrar Famílias Acolhedoras em cada município para que, as demandas de crianças com necessidades de acolhimento, sejam atendidas de forma a garantir sua convivência familiar e comunitária;</w:t>
      </w:r>
    </w:p>
    <w:p w:rsidR="00A8340B" w:rsidRPr="004B79F6" w:rsidRDefault="00A8340B" w:rsidP="00A8340B">
      <w:pPr>
        <w:pStyle w:val="NormalWeb"/>
        <w:spacing w:before="0" w:beforeAutospacing="0" w:after="0" w:afterAutospacing="0" w:line="360" w:lineRule="auto"/>
        <w:ind w:firstLine="851"/>
        <w:jc w:val="both"/>
        <w:rPr>
          <w:rFonts w:eastAsiaTheme="minorEastAsia"/>
        </w:rPr>
      </w:pPr>
      <w:r w:rsidRPr="004B79F6">
        <w:rPr>
          <w:rFonts w:eastAsiaTheme="minorEastAsia"/>
        </w:rPr>
        <w:t>- Disponibilização de veículo com condições satisfatórias para o deslocamento da equipe técnica para acompanhamento das famílias de origem e das famílias acolhedoras a cada quinze dias, ou seja, cada família (acolhedora e de origem) serão visitadas duas vezes no mês, e sempre que houver demandas urgentes;</w:t>
      </w:r>
    </w:p>
    <w:p w:rsidR="00A8340B" w:rsidRPr="004B79F6" w:rsidRDefault="00A8340B" w:rsidP="00244316">
      <w:pPr>
        <w:spacing w:after="0" w:line="360" w:lineRule="auto"/>
        <w:ind w:firstLine="851"/>
        <w:jc w:val="both"/>
        <w:rPr>
          <w:rFonts w:ascii="Times New Roman" w:hAnsi="Times New Roman" w:cs="Times New Roman"/>
          <w:sz w:val="24"/>
          <w:szCs w:val="24"/>
        </w:rPr>
      </w:pPr>
      <w:r w:rsidRPr="004B79F6">
        <w:rPr>
          <w:rFonts w:ascii="Times New Roman" w:hAnsi="Times New Roman" w:cs="Times New Roman"/>
          <w:sz w:val="24"/>
          <w:szCs w:val="24"/>
        </w:rPr>
        <w:t>- O Termo de Compromisso a ser assinado por todos os municípios vinculados a este serviço prevê que todos os municípios disponibilizarão veículos para o deslocamento das famílias atendidas nos serviços de forma a garantir a convivência familiar e comunitária, e também para os atendimentos nas instâncias de garantia de direitos.</w:t>
      </w:r>
    </w:p>
    <w:p w:rsidR="004B79F6" w:rsidRDefault="004B79F6"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623EB" w:rsidRDefault="00A623EB" w:rsidP="00E0616D">
      <w:pPr>
        <w:spacing w:after="0"/>
        <w:rPr>
          <w:rFonts w:ascii="Times New Roman" w:hAnsi="Times New Roman" w:cs="Times New Roman"/>
          <w:b/>
          <w:sz w:val="24"/>
          <w:szCs w:val="24"/>
        </w:rPr>
      </w:pPr>
    </w:p>
    <w:p w:rsidR="00A805B8" w:rsidRDefault="007E171E" w:rsidP="00E0616D">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2.9.3.8 </w:t>
      </w:r>
      <w:r w:rsidR="00244316" w:rsidRPr="004B79F6">
        <w:rPr>
          <w:rFonts w:ascii="Times New Roman" w:hAnsi="Times New Roman" w:cs="Times New Roman"/>
          <w:b/>
          <w:sz w:val="24"/>
          <w:szCs w:val="24"/>
        </w:rPr>
        <w:t>Acolhim</w:t>
      </w:r>
      <w:r w:rsidR="00244316">
        <w:rPr>
          <w:rFonts w:ascii="Times New Roman" w:hAnsi="Times New Roman" w:cs="Times New Roman"/>
          <w:b/>
          <w:sz w:val="24"/>
          <w:szCs w:val="24"/>
        </w:rPr>
        <w:t>ento Reg</w:t>
      </w:r>
      <w:r w:rsidR="00074A87">
        <w:rPr>
          <w:rFonts w:ascii="Times New Roman" w:hAnsi="Times New Roman" w:cs="Times New Roman"/>
          <w:b/>
          <w:sz w:val="24"/>
          <w:szCs w:val="24"/>
        </w:rPr>
        <w:t>ionalizado</w:t>
      </w:r>
      <w:r w:rsidR="00244316">
        <w:rPr>
          <w:rFonts w:ascii="Times New Roman" w:hAnsi="Times New Roman" w:cs="Times New Roman"/>
          <w:b/>
          <w:sz w:val="24"/>
          <w:szCs w:val="24"/>
        </w:rPr>
        <w:t xml:space="preserve"> com sede em Gurupi</w:t>
      </w:r>
    </w:p>
    <w:tbl>
      <w:tblPr>
        <w:tblW w:w="9214" w:type="dxa"/>
        <w:tblInd w:w="-132" w:type="dxa"/>
        <w:tblLayout w:type="fixed"/>
        <w:tblCellMar>
          <w:left w:w="0" w:type="dxa"/>
          <w:right w:w="0" w:type="dxa"/>
        </w:tblCellMar>
        <w:tblLook w:val="04A0"/>
      </w:tblPr>
      <w:tblGrid>
        <w:gridCol w:w="1135"/>
        <w:gridCol w:w="1134"/>
        <w:gridCol w:w="2409"/>
        <w:gridCol w:w="567"/>
        <w:gridCol w:w="1560"/>
        <w:gridCol w:w="850"/>
        <w:gridCol w:w="851"/>
        <w:gridCol w:w="708"/>
      </w:tblGrid>
      <w:tr w:rsidR="009A389D" w:rsidRPr="00CC7B12" w:rsidTr="00A044C8">
        <w:trPr>
          <w:trHeight w:val="20"/>
        </w:trPr>
        <w:tc>
          <w:tcPr>
            <w:tcW w:w="9214" w:type="dxa"/>
            <w:gridSpan w:val="8"/>
            <w:tcBorders>
              <w:top w:val="single" w:sz="8" w:space="0" w:color="000000"/>
              <w:left w:val="single" w:sz="8" w:space="0" w:color="000000"/>
              <w:bottom w:val="single" w:sz="8" w:space="0" w:color="000000"/>
              <w:right w:val="single" w:sz="8" w:space="0" w:color="000000"/>
            </w:tcBorders>
            <w:shd w:val="clear" w:color="auto" w:fill="59AAF2"/>
            <w:vAlign w:val="center"/>
          </w:tcPr>
          <w:p w:rsidR="009A389D" w:rsidRPr="00CC7B12" w:rsidRDefault="009A389D"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ACOLHIMENTO REGIONAL</w:t>
            </w:r>
          </w:p>
        </w:tc>
      </w:tr>
      <w:tr w:rsidR="00C30918" w:rsidRPr="00CC7B12" w:rsidTr="00A044C8">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C30918" w:rsidRPr="00F33904" w:rsidRDefault="00C30918" w:rsidP="00A044C8">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MUNICÍPIO SEDE</w:t>
            </w:r>
          </w:p>
        </w:tc>
        <w:tc>
          <w:tcPr>
            <w:tcW w:w="1134"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C30918" w:rsidRPr="00F33904" w:rsidRDefault="00C30918" w:rsidP="00A044C8">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REGIONAL</w:t>
            </w:r>
          </w:p>
        </w:tc>
        <w:tc>
          <w:tcPr>
            <w:tcW w:w="2409"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C30918" w:rsidRPr="00F33904" w:rsidRDefault="00C30918" w:rsidP="00A044C8">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MUNICIPIOS VINCULADOS</w:t>
            </w:r>
          </w:p>
        </w:tc>
        <w:tc>
          <w:tcPr>
            <w:tcW w:w="567"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tcPr>
          <w:p w:rsidR="00C30918" w:rsidRPr="00F33904" w:rsidRDefault="00C30918" w:rsidP="00A044C8">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 xml:space="preserve">PORTE </w:t>
            </w:r>
          </w:p>
        </w:tc>
        <w:tc>
          <w:tcPr>
            <w:tcW w:w="1560"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tcPr>
          <w:p w:rsidR="00C30918" w:rsidRPr="00F33904" w:rsidRDefault="00C30918" w:rsidP="00A044C8">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COMARCA</w:t>
            </w:r>
          </w:p>
        </w:tc>
        <w:tc>
          <w:tcPr>
            <w:tcW w:w="850"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C30918" w:rsidRPr="00F33904" w:rsidRDefault="00C30918" w:rsidP="00A044C8">
            <w:pPr>
              <w:spacing w:after="0" w:line="240" w:lineRule="auto"/>
              <w:rPr>
                <w:rFonts w:ascii="Times New Roman" w:hAnsi="Times New Roman" w:cs="Times New Roman"/>
                <w:b/>
                <w:sz w:val="12"/>
                <w:szCs w:val="12"/>
              </w:rPr>
            </w:pPr>
            <w:r w:rsidRPr="00F33904">
              <w:rPr>
                <w:rFonts w:ascii="Times New Roman" w:hAnsi="Times New Roman" w:cs="Times New Roman"/>
                <w:b/>
                <w:sz w:val="12"/>
                <w:szCs w:val="12"/>
              </w:rPr>
              <w:t>POPULAÇÃO</w:t>
            </w:r>
          </w:p>
        </w:tc>
        <w:tc>
          <w:tcPr>
            <w:tcW w:w="851" w:type="dxa"/>
            <w:tcBorders>
              <w:top w:val="single" w:sz="8" w:space="0" w:color="000000"/>
              <w:left w:val="single" w:sz="8" w:space="0" w:color="000000"/>
              <w:bottom w:val="single" w:sz="8" w:space="0" w:color="000000"/>
              <w:right w:val="single" w:sz="8" w:space="0" w:color="000000"/>
            </w:tcBorders>
            <w:shd w:val="clear" w:color="auto" w:fill="59AAF2"/>
            <w:tcMar>
              <w:top w:w="10" w:type="dxa"/>
              <w:left w:w="65" w:type="dxa"/>
              <w:bottom w:w="0" w:type="dxa"/>
              <w:right w:w="65" w:type="dxa"/>
            </w:tcMar>
            <w:vAlign w:val="center"/>
            <w:hideMark/>
          </w:tcPr>
          <w:p w:rsidR="00C30918" w:rsidRPr="00F33904" w:rsidRDefault="00C30918" w:rsidP="00A044C8">
            <w:pPr>
              <w:spacing w:after="0" w:line="240" w:lineRule="auto"/>
              <w:rPr>
                <w:rFonts w:ascii="Times New Roman" w:hAnsi="Times New Roman" w:cs="Times New Roman"/>
                <w:b/>
                <w:sz w:val="12"/>
                <w:szCs w:val="12"/>
              </w:rPr>
            </w:pPr>
            <w:r w:rsidRPr="003803E4">
              <w:rPr>
                <w:rFonts w:ascii="Times New Roman" w:hAnsi="Times New Roman" w:cs="Times New Roman"/>
                <w:b/>
                <w:bCs/>
                <w:sz w:val="12"/>
                <w:szCs w:val="12"/>
              </w:rPr>
              <w:t>Distância da SEDE</w:t>
            </w:r>
          </w:p>
        </w:tc>
        <w:tc>
          <w:tcPr>
            <w:tcW w:w="708" w:type="dxa"/>
            <w:vMerge w:val="restart"/>
            <w:tcBorders>
              <w:top w:val="single" w:sz="8" w:space="0" w:color="000000"/>
              <w:left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10 vagas</w:t>
            </w:r>
          </w:p>
        </w:tc>
      </w:tr>
      <w:tr w:rsidR="00C30918" w:rsidRPr="00CC7B12" w:rsidTr="00A044C8">
        <w:trPr>
          <w:trHeight w:val="227"/>
        </w:trPr>
        <w:tc>
          <w:tcPr>
            <w:tcW w:w="1135" w:type="dxa"/>
            <w:vMerge w:val="restart"/>
            <w:tcBorders>
              <w:top w:val="single" w:sz="8" w:space="0" w:color="000000"/>
              <w:left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p>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REGIÃO SUDOESTE</w:t>
            </w:r>
          </w:p>
          <w:p w:rsidR="00C30918" w:rsidRPr="00CC7B12" w:rsidRDefault="00C30918" w:rsidP="00A044C8">
            <w:pPr>
              <w:spacing w:after="0" w:line="240" w:lineRule="auto"/>
              <w:rPr>
                <w:rFonts w:ascii="Times New Roman" w:hAnsi="Times New Roman" w:cs="Times New Roman"/>
                <w:sz w:val="18"/>
                <w:szCs w:val="18"/>
              </w:rPr>
            </w:pPr>
          </w:p>
          <w:p w:rsidR="00C30918" w:rsidRPr="00CC7B12" w:rsidRDefault="00C30918" w:rsidP="00A044C8">
            <w:pPr>
              <w:spacing w:after="0" w:line="240" w:lineRule="auto"/>
              <w:rPr>
                <w:rFonts w:ascii="Times New Roman" w:hAnsi="Times New Roman" w:cs="Times New Roman"/>
                <w:b/>
                <w:bCs/>
                <w:sz w:val="18"/>
                <w:szCs w:val="18"/>
              </w:rPr>
            </w:pPr>
            <w:r w:rsidRPr="00CC7B12">
              <w:rPr>
                <w:rFonts w:ascii="Times New Roman" w:hAnsi="Times New Roman" w:cs="Times New Roman"/>
                <w:b/>
                <w:bCs/>
                <w:sz w:val="18"/>
                <w:szCs w:val="18"/>
              </w:rPr>
              <w:t>GURUPI</w:t>
            </w:r>
          </w:p>
          <w:p w:rsidR="00C30918" w:rsidRPr="00CC7B12" w:rsidRDefault="00C30918" w:rsidP="00A044C8">
            <w:pPr>
              <w:spacing w:after="0" w:line="240" w:lineRule="auto"/>
              <w:rPr>
                <w:rFonts w:ascii="Times New Roman" w:hAnsi="Times New Roman" w:cs="Times New Roman"/>
                <w:sz w:val="18"/>
                <w:szCs w:val="18"/>
              </w:rPr>
            </w:pPr>
          </w:p>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SUDOESTE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Aliança do TO</w:t>
            </w:r>
          </w:p>
        </w:tc>
        <w:tc>
          <w:tcPr>
            <w:tcW w:w="567" w:type="dxa"/>
            <w:vMerge w:val="restart"/>
            <w:tcBorders>
              <w:top w:val="single" w:sz="8" w:space="0" w:color="000000"/>
              <w:left w:val="single" w:sz="8" w:space="0" w:color="000000"/>
              <w:right w:val="single" w:sz="8" w:space="0" w:color="000000"/>
            </w:tcBorders>
            <w:tcMar>
              <w:top w:w="10" w:type="dxa"/>
              <w:left w:w="65" w:type="dxa"/>
              <w:bottom w:w="0" w:type="dxa"/>
              <w:right w:w="65" w:type="dxa"/>
            </w:tcMar>
            <w:vAlign w:val="center"/>
          </w:tcPr>
          <w:p w:rsidR="00A044C8"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Porte</w:t>
            </w:r>
          </w:p>
          <w:p w:rsidR="00C30918" w:rsidRPr="00CC7B12" w:rsidRDefault="00C30918" w:rsidP="00A044C8">
            <w:pPr>
              <w:spacing w:after="0" w:line="240" w:lineRule="auto"/>
              <w:jc w:val="center"/>
              <w:rPr>
                <w:rFonts w:ascii="Times New Roman" w:hAnsi="Times New Roman" w:cs="Times New Roman"/>
                <w:bCs/>
                <w:sz w:val="18"/>
                <w:szCs w:val="18"/>
              </w:rPr>
            </w:pPr>
            <w:r w:rsidRPr="00CC7B12">
              <w:rPr>
                <w:rFonts w:ascii="Times New Roman" w:hAnsi="Times New Roman" w:cs="Times New Roman"/>
                <w:bCs/>
                <w:sz w:val="18"/>
                <w:szCs w:val="18"/>
              </w:rPr>
              <w:t>I</w:t>
            </w:r>
          </w:p>
        </w:tc>
        <w:tc>
          <w:tcPr>
            <w:tcW w:w="1560" w:type="dxa"/>
            <w:vMerge w:val="restart"/>
            <w:tcBorders>
              <w:top w:val="single" w:sz="8" w:space="0" w:color="000000"/>
              <w:left w:val="single" w:sz="8" w:space="0" w:color="000000"/>
              <w:right w:val="single" w:sz="8" w:space="0" w:color="000000"/>
            </w:tcBorders>
            <w:shd w:val="clear" w:color="auto" w:fill="D3DEE3"/>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Gurupi</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5.671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49,1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SUDOESTE </w:t>
            </w:r>
          </w:p>
        </w:tc>
        <w:tc>
          <w:tcPr>
            <w:tcW w:w="2409"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Cariri do TO</w:t>
            </w:r>
          </w:p>
        </w:tc>
        <w:tc>
          <w:tcPr>
            <w:tcW w:w="567" w:type="dxa"/>
            <w:vMerge/>
            <w:tcBorders>
              <w:left w:val="single" w:sz="8" w:space="0" w:color="000000"/>
              <w:right w:val="single" w:sz="8" w:space="0" w:color="000000"/>
            </w:tcBorders>
            <w:shd w:val="clear" w:color="auto" w:fill="DBE5F1"/>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shd w:val="clear" w:color="auto" w:fill="D3DEE3"/>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3.756</w:t>
            </w:r>
          </w:p>
        </w:tc>
        <w:tc>
          <w:tcPr>
            <w:tcW w:w="851"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21,4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SUDOESTE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Crixás do TO</w:t>
            </w:r>
          </w:p>
        </w:tc>
        <w:tc>
          <w:tcPr>
            <w:tcW w:w="567" w:type="dxa"/>
            <w:vMerge/>
            <w:tcBorders>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shd w:val="clear" w:color="auto" w:fill="D3DEE3"/>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1.564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72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SUDOESTE </w:t>
            </w:r>
          </w:p>
        </w:tc>
        <w:tc>
          <w:tcPr>
            <w:tcW w:w="2409"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Dueré</w:t>
            </w:r>
          </w:p>
        </w:tc>
        <w:tc>
          <w:tcPr>
            <w:tcW w:w="567" w:type="dxa"/>
            <w:vMerge/>
            <w:tcBorders>
              <w:left w:val="single" w:sz="8" w:space="0" w:color="000000"/>
              <w:right w:val="single" w:sz="8" w:space="0" w:color="000000"/>
            </w:tcBorders>
            <w:shd w:val="clear" w:color="auto" w:fill="DBE5F1"/>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4.592</w:t>
            </w:r>
          </w:p>
        </w:tc>
        <w:tc>
          <w:tcPr>
            <w:tcW w:w="851"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52,3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SUDOESTE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Peixe</w:t>
            </w:r>
          </w:p>
        </w:tc>
        <w:tc>
          <w:tcPr>
            <w:tcW w:w="567" w:type="dxa"/>
            <w:vMerge/>
            <w:tcBorders>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val="restart"/>
            <w:tcBorders>
              <w:top w:val="single" w:sz="8" w:space="0" w:color="000000"/>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Peixe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10.384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74,6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SUDOESTE </w:t>
            </w:r>
          </w:p>
        </w:tc>
        <w:tc>
          <w:tcPr>
            <w:tcW w:w="2409"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Jaú do TO</w:t>
            </w:r>
          </w:p>
        </w:tc>
        <w:tc>
          <w:tcPr>
            <w:tcW w:w="567" w:type="dxa"/>
            <w:vMerge/>
            <w:tcBorders>
              <w:left w:val="single" w:sz="8" w:space="0" w:color="000000"/>
              <w:right w:val="single" w:sz="8" w:space="0" w:color="000000"/>
            </w:tcBorders>
            <w:shd w:val="clear" w:color="auto" w:fill="DBE5F1"/>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tcBorders>
              <w:left w:val="single" w:sz="8" w:space="0" w:color="000000"/>
              <w:right w:val="single" w:sz="8" w:space="0" w:color="000000"/>
            </w:tcBorders>
            <w:shd w:val="clear" w:color="auto" w:fill="DBE5F1"/>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3.507</w:t>
            </w:r>
          </w:p>
        </w:tc>
        <w:tc>
          <w:tcPr>
            <w:tcW w:w="851"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148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 xml:space="preserve">SUDOESTE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São Valério da Natividade</w:t>
            </w:r>
          </w:p>
        </w:tc>
        <w:tc>
          <w:tcPr>
            <w:tcW w:w="567" w:type="dxa"/>
            <w:vMerge/>
            <w:tcBorders>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4.383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140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SUDOESTE</w:t>
            </w:r>
          </w:p>
        </w:tc>
        <w:tc>
          <w:tcPr>
            <w:tcW w:w="2409"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Figueirópolis</w:t>
            </w:r>
          </w:p>
        </w:tc>
        <w:tc>
          <w:tcPr>
            <w:tcW w:w="567" w:type="dxa"/>
            <w:vMerge/>
            <w:tcBorders>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val="restart"/>
            <w:tcBorders>
              <w:left w:val="single" w:sz="8" w:space="0" w:color="000000"/>
              <w:right w:val="single" w:sz="8" w:space="0" w:color="000000"/>
            </w:tcBorders>
            <w:shd w:val="clear" w:color="auto" w:fill="D3DEE3"/>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Figueirópolis</w:t>
            </w:r>
          </w:p>
        </w:tc>
        <w:tc>
          <w:tcPr>
            <w:tcW w:w="850"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A044C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5.340</w:t>
            </w:r>
          </w:p>
        </w:tc>
        <w:tc>
          <w:tcPr>
            <w:tcW w:w="851"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A044C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51,4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SUDOESTE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Sucupira</w:t>
            </w:r>
          </w:p>
        </w:tc>
        <w:tc>
          <w:tcPr>
            <w:tcW w:w="567" w:type="dxa"/>
            <w:vMerge/>
            <w:tcBorders>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1.742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A044C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 xml:space="preserve">60,9 </w:t>
            </w:r>
            <w:r w:rsidR="00C30918">
              <w:rPr>
                <w:rFonts w:ascii="Times New Roman" w:hAnsi="Times New Roman" w:cs="Times New Roman"/>
                <w:bCs/>
                <w:sz w:val="18"/>
                <w:szCs w:val="18"/>
              </w:rPr>
              <w:t>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SUDOESTE</w:t>
            </w:r>
          </w:p>
        </w:tc>
        <w:tc>
          <w:tcPr>
            <w:tcW w:w="2409"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sidRPr="00C30918">
              <w:rPr>
                <w:rFonts w:ascii="Times New Roman" w:hAnsi="Times New Roman" w:cs="Times New Roman"/>
                <w:bCs/>
                <w:sz w:val="18"/>
                <w:szCs w:val="18"/>
              </w:rPr>
              <w:t>Palmeirópolis</w:t>
            </w:r>
          </w:p>
        </w:tc>
        <w:tc>
          <w:tcPr>
            <w:tcW w:w="567" w:type="dxa"/>
            <w:vMerge/>
            <w:tcBorders>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val="restart"/>
            <w:tcBorders>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r w:rsidRPr="00C30918">
              <w:rPr>
                <w:rFonts w:ascii="Times New Roman" w:hAnsi="Times New Roman" w:cs="Times New Roman"/>
                <w:bCs/>
                <w:sz w:val="18"/>
                <w:szCs w:val="18"/>
              </w:rPr>
              <w:t>Palmeirópolis</w:t>
            </w:r>
          </w:p>
        </w:tc>
        <w:tc>
          <w:tcPr>
            <w:tcW w:w="850"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sz w:val="20"/>
                <w:szCs w:val="20"/>
              </w:rPr>
              <w:t>7 342</w:t>
            </w:r>
          </w:p>
        </w:tc>
        <w:tc>
          <w:tcPr>
            <w:tcW w:w="851"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217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bCs/>
                <w:sz w:val="18"/>
                <w:szCs w:val="18"/>
              </w:rPr>
              <w:t>SUDOESTE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São Salvador</w:t>
            </w:r>
          </w:p>
        </w:tc>
        <w:tc>
          <w:tcPr>
            <w:tcW w:w="567" w:type="dxa"/>
            <w:vMerge/>
            <w:tcBorders>
              <w:left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vMerge/>
            <w:tcBorders>
              <w:left w:val="single" w:sz="8" w:space="0" w:color="000000"/>
              <w:bottom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sz w:val="20"/>
                <w:szCs w:val="20"/>
              </w:rPr>
              <w:t>2 910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259 km</w:t>
            </w:r>
          </w:p>
        </w:tc>
        <w:tc>
          <w:tcPr>
            <w:tcW w:w="708" w:type="dxa"/>
            <w:vMerge/>
            <w:tcBorders>
              <w:left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C30918" w:rsidRPr="00CC7B12" w:rsidTr="00A044C8">
        <w:trPr>
          <w:trHeight w:val="227"/>
        </w:trPr>
        <w:tc>
          <w:tcPr>
            <w:tcW w:w="1135" w:type="dxa"/>
            <w:vMerge/>
            <w:tcBorders>
              <w:left w:val="single" w:sz="8" w:space="0" w:color="000000"/>
              <w:bottom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CENTRO OESTE</w:t>
            </w:r>
          </w:p>
        </w:tc>
        <w:tc>
          <w:tcPr>
            <w:tcW w:w="2409"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sidRPr="00CC7B12">
              <w:rPr>
                <w:rFonts w:ascii="Times New Roman" w:hAnsi="Times New Roman" w:cs="Times New Roman"/>
                <w:sz w:val="20"/>
                <w:szCs w:val="20"/>
              </w:rPr>
              <w:t>Santa Rita do Tocantins</w:t>
            </w:r>
          </w:p>
        </w:tc>
        <w:tc>
          <w:tcPr>
            <w:tcW w:w="567" w:type="dxa"/>
            <w:vMerge/>
            <w:tcBorders>
              <w:left w:val="single" w:sz="8" w:space="0" w:color="000000"/>
              <w:bottom w:val="single" w:sz="8" w:space="0" w:color="000000"/>
              <w:right w:val="single" w:sz="8" w:space="0" w:color="000000"/>
            </w:tcBorders>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p>
        </w:tc>
        <w:tc>
          <w:tcPr>
            <w:tcW w:w="1560" w:type="dxa"/>
            <w:tcBorders>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Porto Nacional</w:t>
            </w:r>
          </w:p>
        </w:tc>
        <w:tc>
          <w:tcPr>
            <w:tcW w:w="850"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C3091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2.128</w:t>
            </w:r>
          </w:p>
        </w:tc>
        <w:tc>
          <w:tcPr>
            <w:tcW w:w="851" w:type="dxa"/>
            <w:tcBorders>
              <w:top w:val="single" w:sz="8" w:space="0" w:color="000000"/>
              <w:left w:val="single" w:sz="8" w:space="0" w:color="000000"/>
              <w:bottom w:val="single" w:sz="8" w:space="0" w:color="000000"/>
              <w:right w:val="single" w:sz="8" w:space="0" w:color="000000"/>
            </w:tcBorders>
            <w:shd w:val="clear" w:color="auto" w:fill="D3DEE3"/>
            <w:tcMar>
              <w:top w:w="10" w:type="dxa"/>
              <w:left w:w="65" w:type="dxa"/>
              <w:bottom w:w="0" w:type="dxa"/>
              <w:right w:w="65" w:type="dxa"/>
            </w:tcMar>
            <w:vAlign w:val="center"/>
            <w:hideMark/>
          </w:tcPr>
          <w:p w:rsidR="00C30918" w:rsidRPr="00CC7B12" w:rsidRDefault="00A044C8" w:rsidP="00A044C8">
            <w:pPr>
              <w:spacing w:after="0" w:line="240" w:lineRule="auto"/>
              <w:rPr>
                <w:rFonts w:ascii="Times New Roman" w:hAnsi="Times New Roman" w:cs="Times New Roman"/>
                <w:bCs/>
                <w:sz w:val="18"/>
                <w:szCs w:val="18"/>
              </w:rPr>
            </w:pPr>
            <w:r>
              <w:rPr>
                <w:rFonts w:ascii="Times New Roman" w:hAnsi="Times New Roman" w:cs="Times New Roman"/>
                <w:bCs/>
                <w:sz w:val="18"/>
                <w:szCs w:val="18"/>
              </w:rPr>
              <w:t>100</w:t>
            </w:r>
            <w:r w:rsidR="00C30918">
              <w:rPr>
                <w:rFonts w:ascii="Times New Roman" w:hAnsi="Times New Roman" w:cs="Times New Roman"/>
                <w:bCs/>
                <w:sz w:val="18"/>
                <w:szCs w:val="18"/>
              </w:rPr>
              <w:t xml:space="preserve"> km</w:t>
            </w:r>
          </w:p>
        </w:tc>
        <w:tc>
          <w:tcPr>
            <w:tcW w:w="708" w:type="dxa"/>
            <w:vMerge/>
            <w:tcBorders>
              <w:left w:val="single" w:sz="8" w:space="0" w:color="000000"/>
              <w:bottom w:val="single" w:sz="8" w:space="0" w:color="000000"/>
              <w:right w:val="single" w:sz="8" w:space="0" w:color="000000"/>
            </w:tcBorders>
            <w:shd w:val="clear" w:color="auto" w:fill="D3DEE3"/>
            <w:vAlign w:val="center"/>
            <w:hideMark/>
          </w:tcPr>
          <w:p w:rsidR="00C30918" w:rsidRPr="00CC7B12" w:rsidRDefault="00C30918" w:rsidP="00A044C8">
            <w:pPr>
              <w:spacing w:after="0" w:line="240" w:lineRule="auto"/>
              <w:rPr>
                <w:rFonts w:ascii="Times New Roman" w:hAnsi="Times New Roman" w:cs="Times New Roman"/>
                <w:sz w:val="18"/>
                <w:szCs w:val="18"/>
              </w:rPr>
            </w:pPr>
          </w:p>
        </w:tc>
      </w:tr>
      <w:tr w:rsidR="00395668" w:rsidRPr="00CC7B12" w:rsidTr="00A044C8">
        <w:trPr>
          <w:trHeight w:val="20"/>
        </w:trPr>
        <w:tc>
          <w:tcPr>
            <w:tcW w:w="2269" w:type="dxa"/>
            <w:gridSpan w:val="2"/>
            <w:tcBorders>
              <w:top w:val="single" w:sz="8" w:space="0" w:color="000000"/>
              <w:left w:val="single" w:sz="8" w:space="0" w:color="000000"/>
              <w:bottom w:val="single" w:sz="8" w:space="0" w:color="000000"/>
              <w:right w:val="single" w:sz="8" w:space="0" w:color="000000"/>
            </w:tcBorders>
            <w:shd w:val="clear" w:color="auto" w:fill="D3DEE3"/>
            <w:vAlign w:val="center"/>
          </w:tcPr>
          <w:p w:rsidR="00395668" w:rsidRPr="00CC7B12" w:rsidRDefault="00395668" w:rsidP="00A044C8">
            <w:pPr>
              <w:spacing w:after="0" w:line="240" w:lineRule="auto"/>
              <w:rPr>
                <w:rFonts w:ascii="Times New Roman" w:hAnsi="Times New Roman" w:cs="Times New Roman"/>
                <w:b/>
                <w:sz w:val="24"/>
                <w:szCs w:val="24"/>
              </w:rPr>
            </w:pPr>
            <w:r w:rsidRPr="00CC7B12">
              <w:rPr>
                <w:rFonts w:ascii="Times New Roman" w:hAnsi="Times New Roman" w:cs="Times New Roman"/>
                <w:b/>
                <w:bCs/>
                <w:sz w:val="24"/>
                <w:szCs w:val="24"/>
              </w:rPr>
              <w:t xml:space="preserve">TOTAL GERAL </w:t>
            </w:r>
          </w:p>
        </w:tc>
        <w:tc>
          <w:tcPr>
            <w:tcW w:w="4536" w:type="dxa"/>
            <w:gridSpan w:val="3"/>
            <w:tcBorders>
              <w:top w:val="single" w:sz="8" w:space="0" w:color="000000"/>
              <w:left w:val="single" w:sz="8" w:space="0" w:color="000000"/>
              <w:bottom w:val="single" w:sz="8" w:space="0" w:color="000000"/>
              <w:right w:val="single" w:sz="8" w:space="0" w:color="000000"/>
            </w:tcBorders>
            <w:shd w:val="clear" w:color="auto" w:fill="D3DEE3"/>
            <w:vAlign w:val="center"/>
          </w:tcPr>
          <w:p w:rsidR="00395668" w:rsidRPr="00CC7B12" w:rsidRDefault="00A044C8" w:rsidP="00A044C8">
            <w:pPr>
              <w:spacing w:after="0" w:line="240" w:lineRule="auto"/>
              <w:rPr>
                <w:rFonts w:ascii="Times New Roman" w:hAnsi="Times New Roman" w:cs="Times New Roman"/>
                <w:b/>
                <w:sz w:val="24"/>
                <w:szCs w:val="24"/>
              </w:rPr>
            </w:pPr>
            <w:r>
              <w:rPr>
                <w:rFonts w:ascii="Times New Roman" w:hAnsi="Times New Roman" w:cs="Times New Roman"/>
                <w:b/>
                <w:bCs/>
                <w:sz w:val="24"/>
                <w:szCs w:val="24"/>
              </w:rPr>
              <w:t>12</w:t>
            </w:r>
            <w:r w:rsidR="00395668" w:rsidRPr="00CC7B12">
              <w:rPr>
                <w:rFonts w:ascii="Times New Roman" w:hAnsi="Times New Roman" w:cs="Times New Roman"/>
                <w:b/>
                <w:bCs/>
                <w:sz w:val="24"/>
                <w:szCs w:val="24"/>
              </w:rPr>
              <w:t xml:space="preserve"> Municípios</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D3DEE3"/>
            <w:vAlign w:val="center"/>
          </w:tcPr>
          <w:p w:rsidR="00395668" w:rsidRPr="00CC7B12" w:rsidRDefault="00A044C8" w:rsidP="00A044C8">
            <w:pPr>
              <w:spacing w:after="0" w:line="240" w:lineRule="auto"/>
              <w:rPr>
                <w:rFonts w:ascii="Times New Roman" w:hAnsi="Times New Roman" w:cs="Times New Roman"/>
                <w:b/>
                <w:sz w:val="24"/>
                <w:szCs w:val="24"/>
              </w:rPr>
            </w:pPr>
            <w:r>
              <w:rPr>
                <w:rFonts w:ascii="Times New Roman" w:hAnsi="Times New Roman" w:cs="Times New Roman"/>
                <w:b/>
                <w:bCs/>
                <w:sz w:val="24"/>
                <w:szCs w:val="24"/>
              </w:rPr>
              <w:t>53.319</w:t>
            </w:r>
            <w:r w:rsidR="00395668" w:rsidRPr="00CC7B12">
              <w:rPr>
                <w:rFonts w:ascii="Times New Roman" w:hAnsi="Times New Roman" w:cs="Times New Roman"/>
                <w:b/>
                <w:bCs/>
                <w:sz w:val="24"/>
                <w:szCs w:val="24"/>
              </w:rPr>
              <w:t xml:space="preserve"> habitantes</w:t>
            </w:r>
          </w:p>
        </w:tc>
      </w:tr>
    </w:tbl>
    <w:p w:rsidR="00244316" w:rsidRPr="00EF1446" w:rsidRDefault="00244316" w:rsidP="00244316">
      <w:pPr>
        <w:spacing w:after="0" w:line="360" w:lineRule="auto"/>
        <w:ind w:firstLine="851"/>
        <w:jc w:val="both"/>
        <w:rPr>
          <w:rFonts w:ascii="Times New Roman" w:hAnsi="Times New Roman" w:cs="Times New Roman"/>
          <w:sz w:val="24"/>
          <w:szCs w:val="24"/>
        </w:rPr>
      </w:pPr>
    </w:p>
    <w:p w:rsidR="003C63C4" w:rsidRPr="00EF1446" w:rsidRDefault="00792DD9" w:rsidP="00244316">
      <w:pPr>
        <w:spacing w:after="0" w:line="360" w:lineRule="auto"/>
        <w:ind w:firstLine="851"/>
        <w:jc w:val="both"/>
        <w:rPr>
          <w:rFonts w:ascii="Times New Roman" w:hAnsi="Times New Roman" w:cs="Times New Roman"/>
          <w:sz w:val="24"/>
          <w:szCs w:val="24"/>
        </w:rPr>
      </w:pPr>
      <w:r w:rsidRPr="00EF1446">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-123190</wp:posOffset>
            </wp:positionH>
            <wp:positionV relativeFrom="paragraph">
              <wp:posOffset>92075</wp:posOffset>
            </wp:positionV>
            <wp:extent cx="3646170" cy="3593465"/>
            <wp:effectExtent l="19050" t="0" r="0" b="0"/>
            <wp:wrapTight wrapText="bothSides">
              <wp:wrapPolygon edited="0">
                <wp:start x="-113" y="0"/>
                <wp:lineTo x="-113" y="21527"/>
                <wp:lineTo x="21555" y="21527"/>
                <wp:lineTo x="21555" y="0"/>
                <wp:lineTo x="-113" y="0"/>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l="30345" t="7673" r="30506" b="13207"/>
                    <a:stretch>
                      <a:fillRect/>
                    </a:stretch>
                  </pic:blipFill>
                  <pic:spPr bwMode="auto">
                    <a:xfrm>
                      <a:off x="0" y="0"/>
                      <a:ext cx="3646170" cy="3593465"/>
                    </a:xfrm>
                    <a:prstGeom prst="rect">
                      <a:avLst/>
                    </a:prstGeom>
                    <a:noFill/>
                    <a:ln w="9525">
                      <a:noFill/>
                      <a:miter lim="800000"/>
                      <a:headEnd/>
                      <a:tailEnd/>
                    </a:ln>
                  </pic:spPr>
                </pic:pic>
              </a:graphicData>
            </a:graphic>
          </wp:anchor>
        </w:drawing>
      </w:r>
      <w:r w:rsidR="00EF1613" w:rsidRPr="00EF1446">
        <w:rPr>
          <w:rFonts w:ascii="Times New Roman" w:hAnsi="Times New Roman" w:cs="Times New Roman"/>
          <w:sz w:val="24"/>
          <w:szCs w:val="24"/>
        </w:rPr>
        <w:t xml:space="preserve">O município de </w:t>
      </w:r>
      <w:r w:rsidR="00EF1613" w:rsidRPr="00EF1446">
        <w:rPr>
          <w:rFonts w:ascii="Times New Roman" w:hAnsi="Times New Roman" w:cs="Times New Roman"/>
          <w:b/>
          <w:sz w:val="24"/>
          <w:szCs w:val="24"/>
        </w:rPr>
        <w:t>Gurupi</w:t>
      </w:r>
      <w:r w:rsidR="00EF1613" w:rsidRPr="00EF1446">
        <w:rPr>
          <w:rFonts w:ascii="Times New Roman" w:hAnsi="Times New Roman" w:cs="Times New Roman"/>
          <w:sz w:val="24"/>
          <w:szCs w:val="24"/>
        </w:rPr>
        <w:t xml:space="preserve"> </w:t>
      </w:r>
      <w:r w:rsidR="00EF3BA3" w:rsidRPr="00EF1446">
        <w:rPr>
          <w:rFonts w:ascii="Times New Roman" w:hAnsi="Times New Roman" w:cs="Times New Roman"/>
          <w:sz w:val="24"/>
          <w:szCs w:val="24"/>
        </w:rPr>
        <w:t>é</w:t>
      </w:r>
      <w:r w:rsidR="00EF1613" w:rsidRPr="00EF1446">
        <w:rPr>
          <w:rFonts w:ascii="Times New Roman" w:hAnsi="Times New Roman" w:cs="Times New Roman"/>
          <w:sz w:val="24"/>
          <w:szCs w:val="24"/>
        </w:rPr>
        <w:t xml:space="preserve"> Médio Porte, sede de comarca e oferta </w:t>
      </w:r>
      <w:r w:rsidR="003C63C4" w:rsidRPr="00EF1446">
        <w:rPr>
          <w:rFonts w:ascii="Times New Roman" w:hAnsi="Times New Roman" w:cs="Times New Roman"/>
          <w:sz w:val="24"/>
          <w:szCs w:val="24"/>
        </w:rPr>
        <w:t>serviços</w:t>
      </w:r>
      <w:r w:rsidR="00EF1613" w:rsidRPr="00EF1446">
        <w:rPr>
          <w:rFonts w:ascii="Times New Roman" w:hAnsi="Times New Roman" w:cs="Times New Roman"/>
          <w:sz w:val="24"/>
          <w:szCs w:val="24"/>
        </w:rPr>
        <w:t xml:space="preserve"> da proteção social básica </w:t>
      </w:r>
      <w:r w:rsidR="003C63C4" w:rsidRPr="00EF1446">
        <w:rPr>
          <w:rFonts w:ascii="Times New Roman" w:hAnsi="Times New Roman" w:cs="Times New Roman"/>
          <w:sz w:val="24"/>
          <w:szCs w:val="24"/>
        </w:rPr>
        <w:t>por mei</w:t>
      </w:r>
      <w:r w:rsidR="00EF1613" w:rsidRPr="00EF1446">
        <w:rPr>
          <w:rFonts w:ascii="Times New Roman" w:hAnsi="Times New Roman" w:cs="Times New Roman"/>
          <w:sz w:val="24"/>
          <w:szCs w:val="24"/>
        </w:rPr>
        <w:t>o</w:t>
      </w:r>
      <w:r w:rsidR="003C63C4" w:rsidRPr="00EF1446">
        <w:rPr>
          <w:rFonts w:ascii="Times New Roman" w:hAnsi="Times New Roman" w:cs="Times New Roman"/>
          <w:sz w:val="24"/>
          <w:szCs w:val="24"/>
        </w:rPr>
        <w:t xml:space="preserve"> do</w:t>
      </w:r>
      <w:r w:rsidR="00EF1613" w:rsidRPr="00EF1446">
        <w:rPr>
          <w:rFonts w:ascii="Times New Roman" w:hAnsi="Times New Roman" w:cs="Times New Roman"/>
          <w:sz w:val="24"/>
          <w:szCs w:val="24"/>
        </w:rPr>
        <w:t xml:space="preserve"> CRAS e o Acessuas Trabalho</w:t>
      </w:r>
      <w:r w:rsidR="00F86817" w:rsidRPr="00EF1446">
        <w:rPr>
          <w:rFonts w:ascii="Times New Roman" w:hAnsi="Times New Roman" w:cs="Times New Roman"/>
          <w:sz w:val="24"/>
          <w:szCs w:val="24"/>
        </w:rPr>
        <w:t>.</w:t>
      </w:r>
    </w:p>
    <w:p w:rsidR="00C92623" w:rsidRPr="00EF1446" w:rsidRDefault="003C63C4" w:rsidP="00244316">
      <w:pPr>
        <w:spacing w:after="0" w:line="360" w:lineRule="auto"/>
        <w:ind w:firstLine="851"/>
        <w:jc w:val="both"/>
        <w:rPr>
          <w:rFonts w:ascii="Times New Roman" w:eastAsia="Times New Roman" w:hAnsi="Times New Roman" w:cs="Times New Roman"/>
          <w:sz w:val="24"/>
          <w:szCs w:val="24"/>
        </w:rPr>
      </w:pPr>
      <w:r w:rsidRPr="00EF1446">
        <w:rPr>
          <w:rFonts w:ascii="Times New Roman" w:hAnsi="Times New Roman" w:cs="Times New Roman"/>
          <w:sz w:val="24"/>
          <w:szCs w:val="24"/>
        </w:rPr>
        <w:t>N</w:t>
      </w:r>
      <w:r w:rsidR="00EF1613" w:rsidRPr="00EF1446">
        <w:rPr>
          <w:rFonts w:ascii="Times New Roman" w:hAnsi="Times New Roman" w:cs="Times New Roman"/>
          <w:sz w:val="24"/>
          <w:szCs w:val="24"/>
        </w:rPr>
        <w:t xml:space="preserve">a </w:t>
      </w:r>
      <w:r w:rsidR="00244316" w:rsidRPr="00EF1446">
        <w:rPr>
          <w:rFonts w:ascii="Times New Roman" w:hAnsi="Times New Roman" w:cs="Times New Roman"/>
          <w:sz w:val="24"/>
          <w:szCs w:val="24"/>
        </w:rPr>
        <w:t>Proteção Social Especial</w:t>
      </w:r>
      <w:r w:rsidRPr="00EF1446">
        <w:rPr>
          <w:rFonts w:ascii="Times New Roman" w:hAnsi="Times New Roman" w:cs="Times New Roman"/>
          <w:sz w:val="24"/>
          <w:szCs w:val="24"/>
        </w:rPr>
        <w:t xml:space="preserve">, </w:t>
      </w:r>
      <w:r w:rsidR="00244316" w:rsidRPr="00EF1446">
        <w:rPr>
          <w:rFonts w:ascii="Times New Roman" w:hAnsi="Times New Roman" w:cs="Times New Roman"/>
          <w:sz w:val="24"/>
          <w:szCs w:val="24"/>
        </w:rPr>
        <w:t>Gurupi</w:t>
      </w:r>
      <w:r w:rsidRPr="00EF1446">
        <w:rPr>
          <w:rFonts w:ascii="Times New Roman" w:hAnsi="Times New Roman" w:cs="Times New Roman"/>
          <w:sz w:val="24"/>
          <w:szCs w:val="24"/>
        </w:rPr>
        <w:t xml:space="preserve"> possui</w:t>
      </w:r>
      <w:r w:rsidR="00EF1613" w:rsidRPr="00EF1446">
        <w:rPr>
          <w:rFonts w:ascii="Times New Roman" w:hAnsi="Times New Roman" w:cs="Times New Roman"/>
          <w:sz w:val="24"/>
          <w:szCs w:val="24"/>
        </w:rPr>
        <w:t xml:space="preserve"> CREAS</w:t>
      </w:r>
      <w:r w:rsidRPr="00EF1446">
        <w:rPr>
          <w:rFonts w:ascii="Times New Roman" w:hAnsi="Times New Roman" w:cs="Times New Roman"/>
          <w:sz w:val="24"/>
          <w:szCs w:val="24"/>
        </w:rPr>
        <w:t>;</w:t>
      </w:r>
      <w:r w:rsidR="00B05E6F" w:rsidRPr="00EF1446">
        <w:rPr>
          <w:rFonts w:ascii="Times New Roman" w:hAnsi="Times New Roman" w:cs="Times New Roman"/>
          <w:sz w:val="24"/>
          <w:szCs w:val="24"/>
        </w:rPr>
        <w:t xml:space="preserve"> Recebe recurso federal para realizar ações estratégicas para erradicação do trabalho infantil; Possui</w:t>
      </w:r>
      <w:r w:rsidR="00D61C65" w:rsidRPr="00EF1446">
        <w:rPr>
          <w:rFonts w:ascii="Times New Roman" w:hAnsi="Times New Roman" w:cs="Times New Roman"/>
          <w:sz w:val="24"/>
          <w:szCs w:val="24"/>
        </w:rPr>
        <w:t xml:space="preserve"> 2 </w:t>
      </w:r>
      <w:r w:rsidR="00EF1613" w:rsidRPr="00EF1446">
        <w:rPr>
          <w:rFonts w:ascii="Times New Roman" w:hAnsi="Times New Roman" w:cs="Times New Roman"/>
          <w:sz w:val="24"/>
          <w:szCs w:val="24"/>
        </w:rPr>
        <w:t>instituiç</w:t>
      </w:r>
      <w:r w:rsidR="00D61C65" w:rsidRPr="00EF1446">
        <w:rPr>
          <w:rFonts w:ascii="Times New Roman" w:hAnsi="Times New Roman" w:cs="Times New Roman"/>
          <w:sz w:val="24"/>
          <w:szCs w:val="24"/>
        </w:rPr>
        <w:t>ões</w:t>
      </w:r>
      <w:r w:rsidR="00EF1613" w:rsidRPr="00EF1446">
        <w:rPr>
          <w:rFonts w:ascii="Times New Roman" w:hAnsi="Times New Roman" w:cs="Times New Roman"/>
          <w:sz w:val="24"/>
          <w:szCs w:val="24"/>
        </w:rPr>
        <w:t xml:space="preserve"> de acolhimento para criança e adolescente</w:t>
      </w:r>
      <w:r w:rsidR="00FD40ED" w:rsidRPr="00EF1446">
        <w:rPr>
          <w:rFonts w:ascii="Times New Roman" w:hAnsi="Times New Roman" w:cs="Times New Roman"/>
          <w:sz w:val="24"/>
          <w:szCs w:val="24"/>
        </w:rPr>
        <w:t xml:space="preserve">, </w:t>
      </w:r>
      <w:r w:rsidR="00B05E6F" w:rsidRPr="00EF1446">
        <w:rPr>
          <w:rFonts w:ascii="Times New Roman" w:hAnsi="Times New Roman" w:cs="Times New Roman"/>
          <w:sz w:val="24"/>
          <w:szCs w:val="24"/>
        </w:rPr>
        <w:t xml:space="preserve">1  </w:t>
      </w:r>
      <w:r w:rsidR="00D24EA4" w:rsidRPr="00EF1446">
        <w:rPr>
          <w:rFonts w:ascii="Times New Roman" w:hAnsi="Times New Roman" w:cs="Times New Roman"/>
          <w:sz w:val="24"/>
          <w:szCs w:val="24"/>
        </w:rPr>
        <w:t xml:space="preserve">não-governamental e 1 </w:t>
      </w:r>
      <w:r w:rsidR="00FD40ED" w:rsidRPr="00EF1446">
        <w:rPr>
          <w:rFonts w:ascii="Times New Roman" w:hAnsi="Times New Roman" w:cs="Times New Roman"/>
          <w:sz w:val="24"/>
          <w:szCs w:val="24"/>
        </w:rPr>
        <w:t>governamental</w:t>
      </w:r>
      <w:r w:rsidR="0034272A" w:rsidRPr="00EF1446">
        <w:rPr>
          <w:rFonts w:ascii="Times New Roman" w:hAnsi="Times New Roman" w:cs="Times New Roman"/>
          <w:sz w:val="24"/>
          <w:szCs w:val="24"/>
        </w:rPr>
        <w:t xml:space="preserve">, ambas </w:t>
      </w:r>
      <w:r w:rsidR="001A6C18" w:rsidRPr="00EF1446">
        <w:rPr>
          <w:rFonts w:ascii="Times New Roman" w:hAnsi="Times New Roman" w:cs="Times New Roman"/>
          <w:sz w:val="24"/>
          <w:szCs w:val="24"/>
        </w:rPr>
        <w:t>em</w:t>
      </w:r>
      <w:r w:rsidR="00EF1613" w:rsidRPr="00AE3787">
        <w:rPr>
          <w:rFonts w:ascii="Times New Roman" w:hAnsi="Times New Roman" w:cs="Times New Roman"/>
          <w:color w:val="FF0000"/>
          <w:sz w:val="24"/>
          <w:szCs w:val="24"/>
        </w:rPr>
        <w:t xml:space="preserve"> </w:t>
      </w:r>
      <w:r w:rsidR="00EF1613" w:rsidRPr="00EF1446">
        <w:rPr>
          <w:rFonts w:ascii="Times New Roman" w:hAnsi="Times New Roman" w:cs="Times New Roman"/>
          <w:sz w:val="24"/>
          <w:szCs w:val="24"/>
        </w:rPr>
        <w:t>processo de reordenamento</w:t>
      </w:r>
      <w:r w:rsidR="00FD40ED" w:rsidRPr="00EF1446">
        <w:rPr>
          <w:rFonts w:ascii="Times New Roman" w:hAnsi="Times New Roman" w:cs="Times New Roman"/>
          <w:sz w:val="24"/>
          <w:szCs w:val="24"/>
        </w:rPr>
        <w:t xml:space="preserve">, </w:t>
      </w:r>
      <w:r w:rsidR="00FD40ED" w:rsidRPr="00EF1446">
        <w:rPr>
          <w:rFonts w:ascii="Times New Roman" w:eastAsia="Times New Roman" w:hAnsi="Times New Roman" w:cs="Times New Roman"/>
          <w:sz w:val="24"/>
          <w:szCs w:val="24"/>
        </w:rPr>
        <w:t>de acordo com o Plano Municipal de Reordenamento dos Serviços de Acolhimento para Crianças e Adolescentes, realizado em 2014 com parecer técnico do Estado e aprovação pelo MDS</w:t>
      </w:r>
      <w:r w:rsidR="00B05E6F" w:rsidRPr="00EF1446">
        <w:rPr>
          <w:rFonts w:ascii="Times New Roman" w:eastAsia="Times New Roman" w:hAnsi="Times New Roman" w:cs="Times New Roman"/>
          <w:sz w:val="24"/>
          <w:szCs w:val="24"/>
        </w:rPr>
        <w:t>.</w:t>
      </w:r>
    </w:p>
    <w:p w:rsidR="003C63C4" w:rsidRPr="00EF1446" w:rsidRDefault="0034272A" w:rsidP="00244316">
      <w:pPr>
        <w:spacing w:after="0" w:line="360" w:lineRule="auto"/>
        <w:ind w:firstLine="851"/>
        <w:jc w:val="both"/>
        <w:rPr>
          <w:rFonts w:ascii="Times New Roman" w:hAnsi="Times New Roman" w:cs="Times New Roman"/>
          <w:sz w:val="24"/>
          <w:szCs w:val="24"/>
        </w:rPr>
      </w:pPr>
      <w:r w:rsidRPr="00EF1446">
        <w:rPr>
          <w:rFonts w:ascii="Times New Roman" w:eastAsia="Times New Roman" w:hAnsi="Times New Roman" w:cs="Times New Roman"/>
          <w:sz w:val="24"/>
          <w:szCs w:val="24"/>
        </w:rPr>
        <w:t>Afirmamos que</w:t>
      </w:r>
      <w:r w:rsidRPr="00EF1446">
        <w:rPr>
          <w:rFonts w:ascii="Times New Roman" w:hAnsi="Times New Roman" w:cs="Times New Roman"/>
          <w:sz w:val="24"/>
          <w:szCs w:val="24"/>
        </w:rPr>
        <w:t xml:space="preserve"> é uma prerrogativa do Termo de Compromisso</w:t>
      </w:r>
      <w:r w:rsidR="00C92623" w:rsidRPr="00EF1446">
        <w:rPr>
          <w:rFonts w:ascii="Times New Roman" w:hAnsi="Times New Roman" w:cs="Times New Roman"/>
          <w:sz w:val="24"/>
          <w:szCs w:val="24"/>
        </w:rPr>
        <w:t>, a ser assinado por todos os municípios vinculados a esta oferta de serviço,</w:t>
      </w:r>
      <w:r w:rsidRPr="00EF1446">
        <w:rPr>
          <w:rFonts w:ascii="Times New Roman" w:hAnsi="Times New Roman" w:cs="Times New Roman"/>
          <w:sz w:val="24"/>
          <w:szCs w:val="24"/>
        </w:rPr>
        <w:t xml:space="preserve"> que o Estado elabore com os Municípios Sede e Vinculados, de forma participativa e democrática, o Procedimento Operacional Padrão para que os serviços de acolhimento para crianças e adolescentes estejam funcionando de acordo com as normativas nacionais</w:t>
      </w:r>
      <w:r w:rsidR="001A6C18" w:rsidRPr="00EF1446">
        <w:rPr>
          <w:rFonts w:ascii="Times New Roman" w:hAnsi="Times New Roman" w:cs="Times New Roman"/>
          <w:sz w:val="24"/>
          <w:szCs w:val="24"/>
        </w:rPr>
        <w:t>.</w:t>
      </w:r>
    </w:p>
    <w:p w:rsidR="00C92623" w:rsidRPr="00EF1446" w:rsidRDefault="00C92623" w:rsidP="00244316">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lastRenderedPageBreak/>
        <w:t>O Abrigo Institucional municipal atualmente atende 15 crianças, todas do próprio município e o Abrigo Intitucional não-governamental possui capacidade para 20 crianças e está atendendo 10 crianças, onde nenhuma é do município sede,  sendo oriundas de Cristalândia, Chapada de Areia e Natividade. Portanto, há disponibilidade para atender as 10 vagas da Regionalização em ambas instituições.</w:t>
      </w:r>
    </w:p>
    <w:p w:rsidR="00954439" w:rsidRPr="00EF1446" w:rsidRDefault="00954439" w:rsidP="00244316">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A regionalização dos Serviços de Acolhimento para crianças e adolescentes se dará de forma indireta</w:t>
      </w:r>
      <w:r w:rsidR="00C92623" w:rsidRPr="00EF1446">
        <w:rPr>
          <w:rFonts w:ascii="Times New Roman" w:hAnsi="Times New Roman" w:cs="Times New Roman"/>
          <w:sz w:val="24"/>
          <w:szCs w:val="24"/>
        </w:rPr>
        <w:t xml:space="preserve"> onde o Estado Cofinanciará as Instituições de Acolhimento existentes. Nas vagas regionalizadas o município sede (Gurupi)</w:t>
      </w:r>
      <w:r w:rsidRPr="00EF1446">
        <w:rPr>
          <w:rFonts w:ascii="Times New Roman" w:hAnsi="Times New Roman" w:cs="Times New Roman"/>
          <w:sz w:val="24"/>
          <w:szCs w:val="24"/>
        </w:rPr>
        <w:t xml:space="preserve"> não ser</w:t>
      </w:r>
      <w:r w:rsidR="00C92623" w:rsidRPr="00EF1446">
        <w:rPr>
          <w:rFonts w:ascii="Times New Roman" w:hAnsi="Times New Roman" w:cs="Times New Roman"/>
          <w:sz w:val="24"/>
          <w:szCs w:val="24"/>
        </w:rPr>
        <w:t>á atendido</w:t>
      </w:r>
      <w:r w:rsidRPr="00EF1446">
        <w:rPr>
          <w:rFonts w:ascii="Times New Roman" w:hAnsi="Times New Roman" w:cs="Times New Roman"/>
          <w:sz w:val="24"/>
          <w:szCs w:val="24"/>
        </w:rPr>
        <w:t>.</w:t>
      </w:r>
    </w:p>
    <w:p w:rsidR="00C92623" w:rsidRPr="00EF1446" w:rsidRDefault="00C92623" w:rsidP="00244316">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Quanto ao reordenamento, necessário para que as instituições estejam em conformidade com as orientações nacionais, alguns aspectos precisarão ser observados e adequados, como:</w:t>
      </w:r>
    </w:p>
    <w:p w:rsidR="00C92623" w:rsidRPr="00EF1446" w:rsidRDefault="00C92623" w:rsidP="00244316">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 Abrigo Institucional Municipal: Recursos Humanos.</w:t>
      </w:r>
    </w:p>
    <w:p w:rsidR="00C92623" w:rsidRPr="00EF1446" w:rsidRDefault="00C92623" w:rsidP="00C92623">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 Abrigo Intitucional não-governamental: Recursos Humanos, estrutura física, habitabilidade, salubridade, privacidade e localização da instituição são os aspectos que deverão ser reordenados neste abrigo.</w:t>
      </w:r>
    </w:p>
    <w:p w:rsidR="00497FAB" w:rsidRPr="00EF1446" w:rsidRDefault="00497FAB" w:rsidP="00F86817">
      <w:pPr>
        <w:spacing w:after="0" w:line="360" w:lineRule="auto"/>
        <w:ind w:firstLine="851"/>
        <w:jc w:val="both"/>
      </w:pPr>
      <w:r w:rsidRPr="00EF1446">
        <w:rPr>
          <w:rFonts w:ascii="Times New Roman" w:hAnsi="Times New Roman" w:cs="Times New Roman"/>
          <w:sz w:val="24"/>
          <w:szCs w:val="24"/>
        </w:rPr>
        <w:t xml:space="preserve">No que diz respeito as distâncias entre os municípios sede e vinculados, </w:t>
      </w:r>
      <w:r w:rsidR="00A62B68" w:rsidRPr="00EF1446">
        <w:rPr>
          <w:rFonts w:ascii="Times New Roman" w:hAnsi="Times New Roman" w:cs="Times New Roman"/>
          <w:sz w:val="24"/>
          <w:szCs w:val="24"/>
        </w:rPr>
        <w:t xml:space="preserve">dois municípios ultrapassam o limite, </w:t>
      </w:r>
      <w:r w:rsidRPr="00EF1446">
        <w:rPr>
          <w:rFonts w:ascii="Times New Roman" w:hAnsi="Times New Roman" w:cs="Times New Roman"/>
          <w:sz w:val="24"/>
          <w:szCs w:val="24"/>
        </w:rPr>
        <w:t>sendo</w:t>
      </w:r>
      <w:r w:rsidR="00A62B68" w:rsidRPr="00EF1446">
        <w:rPr>
          <w:rFonts w:ascii="Times New Roman" w:hAnsi="Times New Roman" w:cs="Times New Roman"/>
          <w:sz w:val="24"/>
          <w:szCs w:val="24"/>
        </w:rPr>
        <w:t xml:space="preserve"> São Salvador (259 km) e Palmeirópolis (217 km)</w:t>
      </w:r>
      <w:r w:rsidRPr="00EF1446">
        <w:rPr>
          <w:rFonts w:ascii="Times New Roman" w:hAnsi="Times New Roman" w:cs="Times New Roman"/>
          <w:sz w:val="24"/>
          <w:szCs w:val="24"/>
        </w:rPr>
        <w:t>. No entanto, a garantia da oferta dos serviços com qualidade serão tomados partindo de algumas estratégias como:</w:t>
      </w:r>
    </w:p>
    <w:p w:rsidR="00497FAB" w:rsidRPr="00EF1446" w:rsidRDefault="00497FAB" w:rsidP="00497FAB">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 O Termo de Compromisso a ser assinado por todos os municípios vinculados a este serviço prevê que todos os municípios disponibilizarão veículos para o deslocamento das famílias atendidas nos serviços de forma a garantir a convivência familiar e comunitária, e também para os atendimentos nas instâncias de garantia de direitos.</w:t>
      </w:r>
    </w:p>
    <w:p w:rsidR="00D56040" w:rsidRPr="00EF1446" w:rsidRDefault="00D56040" w:rsidP="00497FAB">
      <w:pPr>
        <w:spacing w:after="0"/>
        <w:jc w:val="both"/>
        <w:rPr>
          <w:rFonts w:ascii="Times New Roman" w:hAnsi="Times New Roman" w:cs="Times New Roman"/>
          <w:sz w:val="24"/>
          <w:szCs w:val="24"/>
        </w:rPr>
      </w:pPr>
    </w:p>
    <w:p w:rsidR="00F86817" w:rsidRDefault="00F86817"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A623EB" w:rsidRDefault="00A623EB" w:rsidP="00497FAB">
      <w:pPr>
        <w:spacing w:after="0"/>
        <w:jc w:val="both"/>
        <w:rPr>
          <w:rFonts w:ascii="Times New Roman" w:hAnsi="Times New Roman" w:cs="Times New Roman"/>
          <w:color w:val="FF0000"/>
          <w:sz w:val="24"/>
          <w:szCs w:val="24"/>
        </w:rPr>
      </w:pPr>
    </w:p>
    <w:p w:rsidR="00F86817" w:rsidRDefault="00F86817" w:rsidP="00497FAB">
      <w:pPr>
        <w:spacing w:after="0"/>
        <w:jc w:val="both"/>
        <w:rPr>
          <w:rFonts w:ascii="Times New Roman" w:hAnsi="Times New Roman" w:cs="Times New Roman"/>
          <w:color w:val="FF0000"/>
          <w:sz w:val="24"/>
          <w:szCs w:val="24"/>
        </w:rPr>
      </w:pPr>
    </w:p>
    <w:p w:rsidR="00F86817" w:rsidRDefault="00F86817" w:rsidP="00497FAB">
      <w:pPr>
        <w:spacing w:after="0"/>
        <w:jc w:val="both"/>
        <w:rPr>
          <w:rFonts w:ascii="Times New Roman" w:hAnsi="Times New Roman" w:cs="Times New Roman"/>
          <w:color w:val="FF0000"/>
          <w:sz w:val="24"/>
          <w:szCs w:val="24"/>
        </w:rPr>
      </w:pPr>
    </w:p>
    <w:p w:rsidR="00F86817" w:rsidRDefault="00F86817" w:rsidP="00497FAB">
      <w:pPr>
        <w:spacing w:after="0"/>
        <w:jc w:val="both"/>
        <w:rPr>
          <w:rFonts w:ascii="Times New Roman" w:hAnsi="Times New Roman" w:cs="Times New Roman"/>
          <w:color w:val="FF0000"/>
          <w:sz w:val="24"/>
          <w:szCs w:val="24"/>
        </w:rPr>
      </w:pPr>
    </w:p>
    <w:p w:rsidR="004966B1" w:rsidRPr="00CC7B12" w:rsidRDefault="007E171E" w:rsidP="00E0616D">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2.9.4 </w:t>
      </w:r>
      <w:r w:rsidR="004966B1" w:rsidRPr="00CC7B12">
        <w:rPr>
          <w:rFonts w:ascii="Times New Roman" w:hAnsi="Times New Roman" w:cs="Times New Roman"/>
          <w:b/>
          <w:sz w:val="24"/>
          <w:szCs w:val="24"/>
        </w:rPr>
        <w:t>Definição da localização para 50 (cinquenta) vagas para o Serviço de Acolhimento para Adultos e famílias</w:t>
      </w:r>
    </w:p>
    <w:p w:rsidR="00AE3787" w:rsidRDefault="00AE3787" w:rsidP="00AE3787">
      <w:pPr>
        <w:spacing w:after="0" w:line="360" w:lineRule="auto"/>
        <w:ind w:firstLine="851"/>
        <w:rPr>
          <w:rFonts w:ascii="Times New Roman" w:hAnsi="Times New Roman" w:cs="Times New Roman"/>
          <w:sz w:val="24"/>
          <w:szCs w:val="24"/>
        </w:rPr>
      </w:pPr>
    </w:p>
    <w:p w:rsidR="00A623EB" w:rsidRDefault="007E171E" w:rsidP="007E17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2.9.4.1 </w:t>
      </w:r>
      <w:r w:rsidR="00A623EB" w:rsidRPr="00CC7B12">
        <w:rPr>
          <w:rFonts w:ascii="Times New Roman" w:hAnsi="Times New Roman" w:cs="Times New Roman"/>
          <w:b/>
          <w:sz w:val="24"/>
          <w:szCs w:val="24"/>
        </w:rPr>
        <w:t xml:space="preserve">Serviço de Acolhimento </w:t>
      </w:r>
      <w:r w:rsidR="00A623EB">
        <w:rPr>
          <w:rFonts w:ascii="Times New Roman" w:hAnsi="Times New Roman" w:cs="Times New Roman"/>
          <w:b/>
          <w:sz w:val="24"/>
          <w:szCs w:val="24"/>
        </w:rPr>
        <w:t xml:space="preserve">Regionalizado </w:t>
      </w:r>
      <w:r w:rsidR="00A623EB" w:rsidRPr="00CC7B12">
        <w:rPr>
          <w:rFonts w:ascii="Times New Roman" w:hAnsi="Times New Roman" w:cs="Times New Roman"/>
          <w:b/>
          <w:sz w:val="24"/>
          <w:szCs w:val="24"/>
        </w:rPr>
        <w:t>para Adultos e famílias</w:t>
      </w:r>
      <w:r w:rsidR="00A623EB">
        <w:rPr>
          <w:rFonts w:ascii="Times New Roman" w:hAnsi="Times New Roman" w:cs="Times New Roman"/>
          <w:b/>
          <w:sz w:val="24"/>
          <w:szCs w:val="24"/>
        </w:rPr>
        <w:t xml:space="preserve"> com sede em Colinas</w:t>
      </w:r>
    </w:p>
    <w:p w:rsidR="007E171E" w:rsidRPr="00CC7B12" w:rsidRDefault="007E171E" w:rsidP="007E171E">
      <w:pPr>
        <w:spacing w:after="0" w:line="240" w:lineRule="auto"/>
        <w:jc w:val="both"/>
        <w:rPr>
          <w:rFonts w:ascii="Times New Roman" w:hAnsi="Times New Roman" w:cs="Times New Roman"/>
          <w:sz w:val="24"/>
          <w:szCs w:val="24"/>
        </w:rPr>
      </w:pPr>
    </w:p>
    <w:tbl>
      <w:tblPr>
        <w:tblW w:w="9210" w:type="dxa"/>
        <w:tblInd w:w="-77" w:type="dxa"/>
        <w:tblLayout w:type="fixed"/>
        <w:tblCellMar>
          <w:left w:w="0" w:type="dxa"/>
          <w:right w:w="0" w:type="dxa"/>
        </w:tblCellMar>
        <w:tblLook w:val="04A0"/>
      </w:tblPr>
      <w:tblGrid>
        <w:gridCol w:w="1418"/>
        <w:gridCol w:w="1276"/>
        <w:gridCol w:w="1701"/>
        <w:gridCol w:w="850"/>
        <w:gridCol w:w="1560"/>
        <w:gridCol w:w="1407"/>
        <w:gridCol w:w="998"/>
      </w:tblGrid>
      <w:tr w:rsidR="00D669B9" w:rsidRPr="0004754D" w:rsidTr="00424CE6">
        <w:trPr>
          <w:trHeight w:val="20"/>
        </w:trPr>
        <w:tc>
          <w:tcPr>
            <w:tcW w:w="1418"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D669B9" w:rsidRPr="0004754D" w:rsidRDefault="00D669B9" w:rsidP="00D669B9">
            <w:pPr>
              <w:spacing w:after="0" w:line="240" w:lineRule="auto"/>
              <w:rPr>
                <w:rFonts w:ascii="Arial" w:hAnsi="Arial" w:cs="Arial"/>
                <w:sz w:val="20"/>
                <w:szCs w:val="20"/>
              </w:rPr>
            </w:pPr>
            <w:r w:rsidRPr="0004754D">
              <w:rPr>
                <w:rFonts w:ascii="Arial" w:hAnsi="Arial" w:cs="Arial"/>
                <w:sz w:val="20"/>
                <w:szCs w:val="20"/>
              </w:rPr>
              <w:t xml:space="preserve">MUNICIPIO SEDE </w:t>
            </w:r>
          </w:p>
        </w:tc>
        <w:tc>
          <w:tcPr>
            <w:tcW w:w="1276"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D669B9" w:rsidRPr="0004754D" w:rsidRDefault="00D669B9" w:rsidP="00D669B9">
            <w:pPr>
              <w:spacing w:after="0" w:line="240" w:lineRule="auto"/>
              <w:rPr>
                <w:rFonts w:ascii="Arial" w:hAnsi="Arial" w:cs="Arial"/>
                <w:sz w:val="20"/>
                <w:szCs w:val="20"/>
              </w:rPr>
            </w:pPr>
            <w:r w:rsidRPr="0004754D">
              <w:rPr>
                <w:rFonts w:ascii="Arial" w:hAnsi="Arial" w:cs="Arial"/>
                <w:sz w:val="20"/>
                <w:szCs w:val="20"/>
              </w:rPr>
              <w:t xml:space="preserve">REGIONAL </w:t>
            </w:r>
          </w:p>
        </w:tc>
        <w:tc>
          <w:tcPr>
            <w:tcW w:w="1701"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D669B9" w:rsidRPr="0004754D" w:rsidRDefault="00D669B9" w:rsidP="00D669B9">
            <w:pPr>
              <w:spacing w:after="0" w:line="240" w:lineRule="auto"/>
              <w:rPr>
                <w:rFonts w:ascii="Arial" w:hAnsi="Arial" w:cs="Arial"/>
                <w:sz w:val="20"/>
                <w:szCs w:val="20"/>
              </w:rPr>
            </w:pPr>
            <w:r w:rsidRPr="0004754D">
              <w:rPr>
                <w:rFonts w:ascii="Arial" w:hAnsi="Arial" w:cs="Arial"/>
                <w:sz w:val="20"/>
                <w:szCs w:val="20"/>
              </w:rPr>
              <w:t xml:space="preserve">MUNICIPIOS VINCULADOS </w:t>
            </w:r>
          </w:p>
        </w:tc>
        <w:tc>
          <w:tcPr>
            <w:tcW w:w="850"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sz w:val="20"/>
                <w:szCs w:val="20"/>
              </w:rPr>
            </w:pPr>
            <w:r w:rsidRPr="0004754D">
              <w:rPr>
                <w:rFonts w:ascii="Arial" w:hAnsi="Arial" w:cs="Arial"/>
                <w:sz w:val="20"/>
                <w:szCs w:val="20"/>
              </w:rPr>
              <w:t xml:space="preserve">PORTE </w:t>
            </w:r>
          </w:p>
        </w:tc>
        <w:tc>
          <w:tcPr>
            <w:tcW w:w="1560"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sz w:val="20"/>
                <w:szCs w:val="20"/>
              </w:rPr>
            </w:pPr>
            <w:r w:rsidRPr="0004754D">
              <w:rPr>
                <w:rFonts w:ascii="Arial" w:hAnsi="Arial" w:cs="Arial"/>
                <w:sz w:val="20"/>
                <w:szCs w:val="20"/>
              </w:rPr>
              <w:t>COMARCA</w:t>
            </w:r>
          </w:p>
        </w:tc>
        <w:tc>
          <w:tcPr>
            <w:tcW w:w="1407"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D669B9" w:rsidRPr="0004754D" w:rsidRDefault="00D669B9" w:rsidP="00D669B9">
            <w:pPr>
              <w:spacing w:after="0" w:line="240" w:lineRule="auto"/>
              <w:rPr>
                <w:rFonts w:ascii="Arial" w:hAnsi="Arial" w:cs="Arial"/>
                <w:sz w:val="20"/>
                <w:szCs w:val="20"/>
              </w:rPr>
            </w:pPr>
            <w:r w:rsidRPr="0004754D">
              <w:rPr>
                <w:rFonts w:ascii="Arial" w:hAnsi="Arial" w:cs="Arial"/>
                <w:sz w:val="20"/>
                <w:szCs w:val="20"/>
              </w:rPr>
              <w:t xml:space="preserve">POPULAÇÃO </w:t>
            </w:r>
          </w:p>
        </w:tc>
        <w:tc>
          <w:tcPr>
            <w:tcW w:w="998"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D669B9" w:rsidRPr="0004754D" w:rsidRDefault="003803E4" w:rsidP="00D669B9">
            <w:pPr>
              <w:spacing w:after="0" w:line="240" w:lineRule="auto"/>
              <w:rPr>
                <w:rFonts w:ascii="Arial" w:hAnsi="Arial" w:cs="Arial"/>
                <w:sz w:val="20"/>
                <w:szCs w:val="20"/>
              </w:rPr>
            </w:pPr>
            <w:r w:rsidRPr="003803E4">
              <w:rPr>
                <w:rFonts w:ascii="Arial" w:hAnsi="Arial" w:cs="Arial"/>
                <w:sz w:val="20"/>
                <w:szCs w:val="20"/>
              </w:rPr>
              <w:t>Distância da SEDE</w:t>
            </w:r>
          </w:p>
        </w:tc>
      </w:tr>
      <w:tr w:rsidR="00D669B9" w:rsidRPr="0004754D" w:rsidTr="00171A40">
        <w:trPr>
          <w:trHeight w:val="20"/>
        </w:trPr>
        <w:tc>
          <w:tcPr>
            <w:tcW w:w="1418" w:type="dxa"/>
            <w:vMerge w:val="restart"/>
            <w:tcBorders>
              <w:top w:val="single" w:sz="8" w:space="0" w:color="000000"/>
              <w:left w:val="single" w:sz="8" w:space="0" w:color="000000"/>
              <w:right w:val="single" w:sz="8" w:space="0" w:color="000000"/>
            </w:tcBorders>
            <w:shd w:val="clear" w:color="auto" w:fill="A2BD89"/>
            <w:tcMar>
              <w:top w:w="8" w:type="dxa"/>
              <w:left w:w="65" w:type="dxa"/>
              <w:bottom w:w="0" w:type="dxa"/>
              <w:right w:w="65" w:type="dxa"/>
            </w:tcMar>
            <w:vAlign w:val="center"/>
            <w:hideMark/>
          </w:tcPr>
          <w:p w:rsidR="00D669B9" w:rsidRPr="0004754D" w:rsidRDefault="00D669B9" w:rsidP="00D669B9">
            <w:pPr>
              <w:spacing w:after="0" w:line="360" w:lineRule="auto"/>
              <w:jc w:val="center"/>
              <w:rPr>
                <w:rFonts w:ascii="Arial" w:hAnsi="Arial" w:cs="Arial"/>
                <w:bCs/>
                <w:sz w:val="20"/>
                <w:szCs w:val="20"/>
              </w:rPr>
            </w:pPr>
            <w:r w:rsidRPr="0004754D">
              <w:rPr>
                <w:rFonts w:ascii="Arial" w:hAnsi="Arial" w:cs="Arial"/>
                <w:bCs/>
                <w:sz w:val="20"/>
                <w:szCs w:val="20"/>
              </w:rPr>
              <w:t>REGIÃO NORTE III</w:t>
            </w:r>
          </w:p>
          <w:p w:rsidR="00D669B9" w:rsidRPr="0004754D" w:rsidRDefault="00D669B9" w:rsidP="00D669B9">
            <w:pPr>
              <w:spacing w:after="0" w:line="360" w:lineRule="auto"/>
              <w:rPr>
                <w:rFonts w:ascii="Arial" w:hAnsi="Arial" w:cs="Arial"/>
                <w:bCs/>
                <w:sz w:val="20"/>
                <w:szCs w:val="20"/>
              </w:rPr>
            </w:pPr>
          </w:p>
          <w:p w:rsidR="00D669B9" w:rsidRPr="0004754D" w:rsidRDefault="00D669B9" w:rsidP="00D669B9">
            <w:pPr>
              <w:spacing w:after="0" w:line="360" w:lineRule="auto"/>
              <w:rPr>
                <w:rFonts w:ascii="Arial" w:hAnsi="Arial" w:cs="Arial"/>
                <w:sz w:val="20"/>
                <w:szCs w:val="20"/>
              </w:rPr>
            </w:pPr>
          </w:p>
          <w:p w:rsidR="00D669B9" w:rsidRPr="0004754D" w:rsidRDefault="00D669B9" w:rsidP="00D669B9">
            <w:pPr>
              <w:spacing w:after="0" w:line="360" w:lineRule="auto"/>
              <w:jc w:val="center"/>
              <w:rPr>
                <w:rFonts w:ascii="Arial" w:hAnsi="Arial" w:cs="Arial"/>
                <w:bCs/>
                <w:sz w:val="20"/>
                <w:szCs w:val="20"/>
              </w:rPr>
            </w:pPr>
            <w:r w:rsidRPr="0004754D">
              <w:rPr>
                <w:rFonts w:ascii="Arial" w:hAnsi="Arial" w:cs="Arial"/>
                <w:bCs/>
                <w:sz w:val="20"/>
                <w:szCs w:val="20"/>
              </w:rPr>
              <w:t>COLINAS</w:t>
            </w:r>
          </w:p>
          <w:p w:rsidR="00D669B9" w:rsidRPr="0004754D" w:rsidRDefault="00D669B9" w:rsidP="00D669B9">
            <w:pPr>
              <w:spacing w:after="0" w:line="360" w:lineRule="auto"/>
              <w:jc w:val="center"/>
              <w:rPr>
                <w:rFonts w:ascii="Arial" w:hAnsi="Arial" w:cs="Arial"/>
                <w:sz w:val="20"/>
                <w:szCs w:val="20"/>
              </w:rPr>
            </w:pPr>
            <w:r w:rsidRPr="0004754D">
              <w:rPr>
                <w:rFonts w:ascii="Arial" w:hAnsi="Arial" w:cs="Arial"/>
                <w:sz w:val="20"/>
                <w:szCs w:val="20"/>
              </w:rPr>
              <w:t>25 VAGAS</w:t>
            </w:r>
          </w:p>
          <w:p w:rsidR="00D669B9" w:rsidRPr="0004754D" w:rsidRDefault="00D669B9" w:rsidP="00D669B9">
            <w:pPr>
              <w:spacing w:after="0" w:line="360" w:lineRule="auto"/>
              <w:jc w:val="center"/>
              <w:rPr>
                <w:rFonts w:ascii="Arial" w:hAnsi="Arial" w:cs="Arial"/>
                <w:bCs/>
                <w:sz w:val="20"/>
                <w:szCs w:val="20"/>
              </w:rPr>
            </w:pPr>
            <w:r w:rsidRPr="0004754D">
              <w:rPr>
                <w:rFonts w:ascii="Arial" w:hAnsi="Arial" w:cs="Arial"/>
                <w:bCs/>
                <w:sz w:val="20"/>
                <w:szCs w:val="20"/>
              </w:rPr>
              <w:t>30 879 hab.</w:t>
            </w:r>
          </w:p>
          <w:p w:rsidR="00D669B9" w:rsidRPr="0004754D" w:rsidRDefault="00D669B9" w:rsidP="00D669B9">
            <w:pPr>
              <w:spacing w:after="0" w:line="360" w:lineRule="auto"/>
              <w:jc w:val="center"/>
              <w:rPr>
                <w:rFonts w:ascii="Arial" w:hAnsi="Arial" w:cs="Arial"/>
                <w:sz w:val="20"/>
                <w:szCs w:val="20"/>
              </w:rPr>
            </w:pPr>
          </w:p>
          <w:p w:rsidR="00D669B9" w:rsidRPr="0004754D" w:rsidRDefault="00D669B9" w:rsidP="00D669B9">
            <w:pPr>
              <w:spacing w:after="0" w:line="360" w:lineRule="auto"/>
              <w:jc w:val="center"/>
              <w:rPr>
                <w:rFonts w:ascii="Arial" w:hAnsi="Arial" w:cs="Arial"/>
                <w:sz w:val="20"/>
                <w:szCs w:val="20"/>
              </w:rPr>
            </w:pPr>
            <w:r w:rsidRPr="0004754D">
              <w:rPr>
                <w:rFonts w:ascii="Arial" w:hAnsi="Arial" w:cs="Arial"/>
                <w:bCs/>
                <w:sz w:val="20"/>
                <w:szCs w:val="20"/>
              </w:rPr>
              <w:t>(11 Municípios)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Pau D’arco </w:t>
            </w:r>
          </w:p>
        </w:tc>
        <w:tc>
          <w:tcPr>
            <w:tcW w:w="850" w:type="dxa"/>
            <w:vMerge w:val="restart"/>
            <w:tcBorders>
              <w:top w:val="single" w:sz="8" w:space="0" w:color="000000"/>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r w:rsidRPr="0004754D">
              <w:rPr>
                <w:rFonts w:ascii="Arial" w:hAnsi="Arial" w:cs="Arial"/>
                <w:bCs/>
                <w:sz w:val="20"/>
                <w:szCs w:val="20"/>
              </w:rPr>
              <w:t>Porte I</w:t>
            </w:r>
          </w:p>
        </w:tc>
        <w:tc>
          <w:tcPr>
            <w:tcW w:w="1560" w:type="dxa"/>
            <w:vMerge w:val="restart"/>
            <w:tcBorders>
              <w:top w:val="single" w:sz="8" w:space="0" w:color="000000"/>
              <w:left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r>
              <w:rPr>
                <w:rFonts w:ascii="Arial" w:hAnsi="Arial" w:cs="Arial"/>
                <w:bCs/>
                <w:sz w:val="20"/>
                <w:szCs w:val="20"/>
              </w:rPr>
              <w:t>Arapoema</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4.588 </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147 km </w:t>
            </w:r>
          </w:p>
        </w:tc>
      </w:tr>
      <w:tr w:rsidR="00D669B9" w:rsidRPr="0004754D" w:rsidTr="00171A40">
        <w:trPr>
          <w:trHeight w:val="20"/>
        </w:trPr>
        <w:tc>
          <w:tcPr>
            <w:tcW w:w="1418" w:type="dxa"/>
            <w:vMerge/>
            <w:tcBorders>
              <w:left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Arapoema </w:t>
            </w:r>
          </w:p>
        </w:tc>
        <w:tc>
          <w:tcPr>
            <w:tcW w:w="850"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vMerge/>
            <w:tcBorders>
              <w:left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407"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6.742 </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108 km</w:t>
            </w:r>
          </w:p>
        </w:tc>
      </w:tr>
      <w:tr w:rsidR="00D669B9" w:rsidRPr="0004754D" w:rsidTr="00171A40">
        <w:trPr>
          <w:trHeight w:val="20"/>
        </w:trPr>
        <w:tc>
          <w:tcPr>
            <w:tcW w:w="1418" w:type="dxa"/>
            <w:vMerge/>
            <w:tcBorders>
              <w:left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Bandeirantes do Tocantins </w:t>
            </w:r>
          </w:p>
        </w:tc>
        <w:tc>
          <w:tcPr>
            <w:tcW w:w="850"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vMerge/>
            <w:tcBorders>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3.122 </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46,2 km </w:t>
            </w:r>
          </w:p>
        </w:tc>
      </w:tr>
      <w:tr w:rsidR="00D669B9" w:rsidRPr="0004754D" w:rsidTr="00171A40">
        <w:trPr>
          <w:trHeight w:val="20"/>
        </w:trPr>
        <w:tc>
          <w:tcPr>
            <w:tcW w:w="1418" w:type="dxa"/>
            <w:vMerge/>
            <w:tcBorders>
              <w:left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III</w:t>
            </w:r>
          </w:p>
        </w:tc>
        <w:tc>
          <w:tcPr>
            <w:tcW w:w="170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Couto Magalhães </w:t>
            </w:r>
          </w:p>
        </w:tc>
        <w:tc>
          <w:tcPr>
            <w:tcW w:w="850"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r>
              <w:rPr>
                <w:rFonts w:ascii="Arial" w:hAnsi="Arial" w:cs="Arial"/>
                <w:bCs/>
                <w:sz w:val="20"/>
                <w:szCs w:val="20"/>
              </w:rPr>
              <w:t>Colméia</w:t>
            </w:r>
          </w:p>
        </w:tc>
        <w:tc>
          <w:tcPr>
            <w:tcW w:w="1407"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4.456 </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87,8 km </w:t>
            </w:r>
          </w:p>
        </w:tc>
      </w:tr>
      <w:tr w:rsidR="00D669B9" w:rsidRPr="0004754D" w:rsidTr="00171A40">
        <w:trPr>
          <w:trHeight w:val="20"/>
        </w:trPr>
        <w:tc>
          <w:tcPr>
            <w:tcW w:w="1418" w:type="dxa"/>
            <w:vMerge/>
            <w:tcBorders>
              <w:left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Bernardo Sayão </w:t>
            </w:r>
          </w:p>
        </w:tc>
        <w:tc>
          <w:tcPr>
            <w:tcW w:w="850"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vMerge w:val="restart"/>
            <w:tcBorders>
              <w:top w:val="single" w:sz="8" w:space="0" w:color="000000"/>
              <w:left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r>
              <w:rPr>
                <w:rFonts w:ascii="Arial" w:hAnsi="Arial" w:cs="Arial"/>
                <w:bCs/>
                <w:sz w:val="20"/>
                <w:szCs w:val="20"/>
              </w:rPr>
              <w:t>Colinas</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2.231</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65 km</w:t>
            </w:r>
          </w:p>
        </w:tc>
      </w:tr>
      <w:tr w:rsidR="00D669B9" w:rsidRPr="0004754D" w:rsidTr="00171A40">
        <w:trPr>
          <w:trHeight w:val="20"/>
        </w:trPr>
        <w:tc>
          <w:tcPr>
            <w:tcW w:w="1418" w:type="dxa"/>
            <w:vMerge/>
            <w:tcBorders>
              <w:left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III</w:t>
            </w:r>
          </w:p>
        </w:tc>
        <w:tc>
          <w:tcPr>
            <w:tcW w:w="170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Juarina</w:t>
            </w:r>
          </w:p>
        </w:tc>
        <w:tc>
          <w:tcPr>
            <w:tcW w:w="850"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vMerge/>
            <w:tcBorders>
              <w:left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407"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5.009 </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119 km </w:t>
            </w:r>
          </w:p>
        </w:tc>
      </w:tr>
      <w:tr w:rsidR="00D669B9" w:rsidRPr="0004754D" w:rsidTr="00171A40">
        <w:trPr>
          <w:trHeight w:val="20"/>
        </w:trPr>
        <w:tc>
          <w:tcPr>
            <w:tcW w:w="1418" w:type="dxa"/>
            <w:vMerge/>
            <w:tcBorders>
              <w:left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Presidente Kennedy </w:t>
            </w:r>
          </w:p>
        </w:tc>
        <w:tc>
          <w:tcPr>
            <w:tcW w:w="850"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vMerge/>
            <w:tcBorders>
              <w:left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3.681 </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54,4 km </w:t>
            </w:r>
          </w:p>
        </w:tc>
      </w:tr>
      <w:tr w:rsidR="00D669B9" w:rsidRPr="0004754D" w:rsidTr="00171A40">
        <w:trPr>
          <w:trHeight w:val="20"/>
        </w:trPr>
        <w:tc>
          <w:tcPr>
            <w:tcW w:w="1418" w:type="dxa"/>
            <w:vMerge/>
            <w:tcBorders>
              <w:left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III</w:t>
            </w:r>
          </w:p>
        </w:tc>
        <w:tc>
          <w:tcPr>
            <w:tcW w:w="170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Brasilândia do Tocantins </w:t>
            </w:r>
          </w:p>
        </w:tc>
        <w:tc>
          <w:tcPr>
            <w:tcW w:w="850"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vMerge/>
            <w:tcBorders>
              <w:left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407"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2.064 </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37,9 km </w:t>
            </w:r>
          </w:p>
        </w:tc>
      </w:tr>
      <w:tr w:rsidR="00D669B9" w:rsidRPr="0004754D" w:rsidTr="00171A40">
        <w:trPr>
          <w:trHeight w:val="20"/>
        </w:trPr>
        <w:tc>
          <w:tcPr>
            <w:tcW w:w="1418" w:type="dxa"/>
            <w:vMerge/>
            <w:tcBorders>
              <w:left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III</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Tupiratins </w:t>
            </w:r>
          </w:p>
        </w:tc>
        <w:tc>
          <w:tcPr>
            <w:tcW w:w="850"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vMerge/>
            <w:tcBorders>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2.097 </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65,4 km </w:t>
            </w:r>
          </w:p>
        </w:tc>
      </w:tr>
      <w:tr w:rsidR="00D669B9" w:rsidRPr="0004754D" w:rsidTr="00171A40">
        <w:trPr>
          <w:trHeight w:val="20"/>
        </w:trPr>
        <w:tc>
          <w:tcPr>
            <w:tcW w:w="1418" w:type="dxa"/>
            <w:vMerge/>
            <w:tcBorders>
              <w:left w:val="single" w:sz="8" w:space="0" w:color="000000"/>
              <w:bottom w:val="single" w:sz="8" w:space="0" w:color="000000"/>
              <w:right w:val="single" w:sz="8" w:space="0" w:color="000000"/>
            </w:tcBorders>
            <w:shd w:val="clear" w:color="auto" w:fill="A2BD89"/>
            <w:vAlign w:val="center"/>
            <w:hideMark/>
          </w:tcPr>
          <w:p w:rsidR="00D669B9" w:rsidRPr="0004754D" w:rsidRDefault="00D669B9" w:rsidP="00D669B9">
            <w:pPr>
              <w:spacing w:after="0" w:line="240" w:lineRule="auto"/>
              <w:rPr>
                <w:rFonts w:ascii="Arial" w:hAnsi="Arial" w:cs="Arial"/>
                <w:sz w:val="20"/>
                <w:szCs w:val="20"/>
              </w:rPr>
            </w:pPr>
          </w:p>
        </w:tc>
        <w:tc>
          <w:tcPr>
            <w:tcW w:w="1276"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Norte II</w:t>
            </w:r>
          </w:p>
        </w:tc>
        <w:tc>
          <w:tcPr>
            <w:tcW w:w="170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Palmeirante </w:t>
            </w:r>
          </w:p>
        </w:tc>
        <w:tc>
          <w:tcPr>
            <w:tcW w:w="850" w:type="dxa"/>
            <w:vMerge/>
            <w:tcBorders>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tcPr>
          <w:p w:rsidR="00D669B9" w:rsidRPr="0004754D" w:rsidRDefault="00D669B9" w:rsidP="00D669B9">
            <w:pPr>
              <w:spacing w:after="0" w:line="240" w:lineRule="auto"/>
              <w:rPr>
                <w:rFonts w:ascii="Arial" w:hAnsi="Arial" w:cs="Arial"/>
                <w:bCs/>
                <w:sz w:val="20"/>
                <w:szCs w:val="20"/>
              </w:rPr>
            </w:pPr>
            <w:r>
              <w:rPr>
                <w:rFonts w:ascii="Arial" w:hAnsi="Arial" w:cs="Arial"/>
                <w:bCs/>
                <w:sz w:val="20"/>
                <w:szCs w:val="20"/>
              </w:rPr>
              <w:t>Filadélfia</w:t>
            </w:r>
          </w:p>
        </w:tc>
        <w:tc>
          <w:tcPr>
            <w:tcW w:w="1407"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4.954 </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D669B9" w:rsidRPr="0004754D" w:rsidRDefault="00D669B9" w:rsidP="00D669B9">
            <w:pPr>
              <w:spacing w:after="0" w:line="360" w:lineRule="auto"/>
              <w:rPr>
                <w:rFonts w:ascii="Arial" w:hAnsi="Arial" w:cs="Arial"/>
                <w:sz w:val="20"/>
                <w:szCs w:val="20"/>
              </w:rPr>
            </w:pPr>
            <w:r w:rsidRPr="0004754D">
              <w:rPr>
                <w:rFonts w:ascii="Arial" w:hAnsi="Arial" w:cs="Arial"/>
                <w:bCs/>
                <w:sz w:val="20"/>
                <w:szCs w:val="20"/>
              </w:rPr>
              <w:t xml:space="preserve">86,4 km </w:t>
            </w:r>
          </w:p>
        </w:tc>
      </w:tr>
      <w:tr w:rsidR="00D669B9" w:rsidRPr="0004754D" w:rsidTr="00171A40">
        <w:trPr>
          <w:trHeight w:val="20"/>
        </w:trPr>
        <w:tc>
          <w:tcPr>
            <w:tcW w:w="2694" w:type="dxa"/>
            <w:gridSpan w:val="2"/>
            <w:tcBorders>
              <w:top w:val="single" w:sz="8" w:space="0" w:color="000000"/>
              <w:left w:val="single" w:sz="8" w:space="0" w:color="000000"/>
              <w:bottom w:val="single" w:sz="8" w:space="0" w:color="000000"/>
              <w:right w:val="single" w:sz="8" w:space="0" w:color="000000"/>
            </w:tcBorders>
            <w:shd w:val="clear" w:color="auto" w:fill="A2BD89"/>
            <w:vAlign w:val="center"/>
          </w:tcPr>
          <w:p w:rsidR="00D669B9" w:rsidRPr="0004754D" w:rsidRDefault="00D669B9" w:rsidP="00D669B9">
            <w:pPr>
              <w:spacing w:after="0" w:line="240" w:lineRule="auto"/>
              <w:rPr>
                <w:rFonts w:ascii="Arial" w:hAnsi="Arial" w:cs="Arial"/>
                <w:sz w:val="20"/>
                <w:szCs w:val="20"/>
              </w:rPr>
            </w:pPr>
            <w:r w:rsidRPr="0004754D">
              <w:rPr>
                <w:rFonts w:ascii="Arial" w:hAnsi="Arial" w:cs="Arial"/>
                <w:bCs/>
                <w:sz w:val="20"/>
                <w:szCs w:val="20"/>
              </w:rPr>
              <w:t>TOTAL GERAL DE POPULAÇÃO</w:t>
            </w:r>
          </w:p>
        </w:tc>
        <w:tc>
          <w:tcPr>
            <w:tcW w:w="6516" w:type="dxa"/>
            <w:gridSpan w:val="5"/>
            <w:tcBorders>
              <w:top w:val="single" w:sz="8" w:space="0" w:color="000000"/>
              <w:left w:val="single" w:sz="8" w:space="0" w:color="000000"/>
              <w:bottom w:val="single" w:sz="8" w:space="0" w:color="000000"/>
              <w:right w:val="single" w:sz="8" w:space="0" w:color="000000"/>
            </w:tcBorders>
            <w:shd w:val="clear" w:color="auto" w:fill="A2BD89"/>
            <w:vAlign w:val="center"/>
          </w:tcPr>
          <w:p w:rsidR="00D669B9" w:rsidRPr="002A5C55" w:rsidRDefault="00D669B9" w:rsidP="00D669B9">
            <w:pPr>
              <w:spacing w:after="0" w:line="240" w:lineRule="auto"/>
              <w:rPr>
                <w:rFonts w:ascii="Arial" w:hAnsi="Arial" w:cs="Arial"/>
                <w:sz w:val="20"/>
                <w:szCs w:val="20"/>
              </w:rPr>
            </w:pPr>
            <w:r w:rsidRPr="002A5C55">
              <w:rPr>
                <w:rFonts w:ascii="Arial" w:hAnsi="Arial" w:cs="Arial"/>
                <w:bCs/>
                <w:sz w:val="20"/>
                <w:szCs w:val="20"/>
              </w:rPr>
              <w:t>69.823 habitantes</w:t>
            </w:r>
          </w:p>
        </w:tc>
      </w:tr>
    </w:tbl>
    <w:p w:rsidR="00563E5A" w:rsidRDefault="00A805B8" w:rsidP="00E0616D">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26670</wp:posOffset>
            </wp:positionH>
            <wp:positionV relativeFrom="paragraph">
              <wp:posOffset>82550</wp:posOffset>
            </wp:positionV>
            <wp:extent cx="4978400" cy="4177665"/>
            <wp:effectExtent l="1905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l="23278" t="10742" r="23156" b="17135"/>
                    <a:stretch>
                      <a:fillRect/>
                    </a:stretch>
                  </pic:blipFill>
                  <pic:spPr bwMode="auto">
                    <a:xfrm>
                      <a:off x="0" y="0"/>
                      <a:ext cx="4978400" cy="4177665"/>
                    </a:xfrm>
                    <a:prstGeom prst="rect">
                      <a:avLst/>
                    </a:prstGeom>
                    <a:noFill/>
                    <a:ln w="9525">
                      <a:noFill/>
                      <a:miter lim="800000"/>
                      <a:headEnd/>
                      <a:tailEnd/>
                    </a:ln>
                  </pic:spPr>
                </pic:pic>
              </a:graphicData>
            </a:graphic>
          </wp:anchor>
        </w:drawing>
      </w:r>
    </w:p>
    <w:p w:rsidR="00D669B9" w:rsidRDefault="00D669B9"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A805B8" w:rsidRDefault="00A805B8" w:rsidP="00E0616D">
      <w:pPr>
        <w:spacing w:after="0"/>
        <w:rPr>
          <w:rFonts w:ascii="Times New Roman" w:hAnsi="Times New Roman" w:cs="Times New Roman"/>
          <w:sz w:val="24"/>
          <w:szCs w:val="24"/>
        </w:rPr>
      </w:pPr>
    </w:p>
    <w:p w:rsidR="00921DB3" w:rsidRDefault="00921DB3" w:rsidP="00E0616D">
      <w:pPr>
        <w:spacing w:after="0"/>
        <w:rPr>
          <w:rFonts w:ascii="Times New Roman" w:hAnsi="Times New Roman" w:cs="Times New Roman"/>
          <w:sz w:val="24"/>
          <w:szCs w:val="24"/>
        </w:rPr>
      </w:pPr>
    </w:p>
    <w:p w:rsidR="00921DB3" w:rsidRDefault="00921DB3" w:rsidP="00E0616D">
      <w:pPr>
        <w:spacing w:after="0"/>
        <w:rPr>
          <w:rFonts w:ascii="Times New Roman" w:hAnsi="Times New Roman" w:cs="Times New Roman"/>
          <w:sz w:val="24"/>
          <w:szCs w:val="24"/>
        </w:rPr>
      </w:pPr>
    </w:p>
    <w:p w:rsidR="00921DB3" w:rsidRDefault="00921DB3" w:rsidP="00E0616D">
      <w:pPr>
        <w:spacing w:after="0"/>
        <w:rPr>
          <w:rFonts w:ascii="Times New Roman" w:hAnsi="Times New Roman" w:cs="Times New Roman"/>
          <w:sz w:val="24"/>
          <w:szCs w:val="24"/>
        </w:rPr>
      </w:pPr>
    </w:p>
    <w:p w:rsidR="00921DB3" w:rsidRDefault="007E171E" w:rsidP="007E171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2.9.4.2 </w:t>
      </w:r>
      <w:r w:rsidR="00956DDB" w:rsidRPr="00CC7B12">
        <w:rPr>
          <w:rFonts w:ascii="Times New Roman" w:hAnsi="Times New Roman" w:cs="Times New Roman"/>
          <w:b/>
          <w:sz w:val="24"/>
          <w:szCs w:val="24"/>
        </w:rPr>
        <w:t xml:space="preserve">Serviço de Acolhimento </w:t>
      </w:r>
      <w:r w:rsidR="00956DDB">
        <w:rPr>
          <w:rFonts w:ascii="Times New Roman" w:hAnsi="Times New Roman" w:cs="Times New Roman"/>
          <w:b/>
          <w:sz w:val="24"/>
          <w:szCs w:val="24"/>
        </w:rPr>
        <w:t xml:space="preserve">Regionalizado </w:t>
      </w:r>
      <w:r w:rsidR="00956DDB" w:rsidRPr="00CC7B12">
        <w:rPr>
          <w:rFonts w:ascii="Times New Roman" w:hAnsi="Times New Roman" w:cs="Times New Roman"/>
          <w:b/>
          <w:sz w:val="24"/>
          <w:szCs w:val="24"/>
        </w:rPr>
        <w:t>para Adultos e famílias</w:t>
      </w:r>
      <w:r w:rsidR="00956DDB">
        <w:rPr>
          <w:rFonts w:ascii="Times New Roman" w:hAnsi="Times New Roman" w:cs="Times New Roman"/>
          <w:b/>
          <w:sz w:val="24"/>
          <w:szCs w:val="24"/>
        </w:rPr>
        <w:t xml:space="preserve"> com sede em Gurupi</w:t>
      </w:r>
    </w:p>
    <w:p w:rsidR="007E171E" w:rsidRDefault="007E171E" w:rsidP="007E171E">
      <w:pPr>
        <w:spacing w:after="0" w:line="240" w:lineRule="auto"/>
        <w:rPr>
          <w:rFonts w:ascii="Times New Roman" w:hAnsi="Times New Roman" w:cs="Times New Roman"/>
          <w:sz w:val="24"/>
          <w:szCs w:val="24"/>
        </w:rPr>
      </w:pPr>
    </w:p>
    <w:tbl>
      <w:tblPr>
        <w:tblW w:w="9210" w:type="dxa"/>
        <w:tblInd w:w="-77" w:type="dxa"/>
        <w:tblLayout w:type="fixed"/>
        <w:tblCellMar>
          <w:left w:w="0" w:type="dxa"/>
          <w:right w:w="0" w:type="dxa"/>
        </w:tblCellMar>
        <w:tblLook w:val="04A0"/>
      </w:tblPr>
      <w:tblGrid>
        <w:gridCol w:w="1854"/>
        <w:gridCol w:w="1141"/>
        <w:gridCol w:w="1542"/>
        <w:gridCol w:w="708"/>
        <w:gridCol w:w="1399"/>
        <w:gridCol w:w="1568"/>
        <w:gridCol w:w="998"/>
      </w:tblGrid>
      <w:tr w:rsidR="00685592" w:rsidRPr="00CC7B12" w:rsidTr="00171A40">
        <w:trPr>
          <w:trHeight w:val="20"/>
        </w:trPr>
        <w:tc>
          <w:tcPr>
            <w:tcW w:w="1854"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sz w:val="18"/>
                <w:szCs w:val="18"/>
              </w:rPr>
              <w:t xml:space="preserve">MUNICIPIO SEDE </w:t>
            </w:r>
          </w:p>
        </w:tc>
        <w:tc>
          <w:tcPr>
            <w:tcW w:w="1141"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sz w:val="18"/>
                <w:szCs w:val="18"/>
              </w:rPr>
              <w:t xml:space="preserve">REGIONAL </w:t>
            </w:r>
          </w:p>
        </w:tc>
        <w:tc>
          <w:tcPr>
            <w:tcW w:w="1542"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sz w:val="18"/>
                <w:szCs w:val="18"/>
              </w:rPr>
              <w:t xml:space="preserve">MUNICIPIOS VINCULADOS </w:t>
            </w:r>
          </w:p>
        </w:tc>
        <w:tc>
          <w:tcPr>
            <w:tcW w:w="708"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sz w:val="18"/>
                <w:szCs w:val="18"/>
              </w:rPr>
              <w:t xml:space="preserve">PORTE </w:t>
            </w:r>
          </w:p>
        </w:tc>
        <w:tc>
          <w:tcPr>
            <w:tcW w:w="1399"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sz w:val="18"/>
                <w:szCs w:val="18"/>
              </w:rPr>
              <w:t>COMARCA</w:t>
            </w:r>
          </w:p>
        </w:tc>
        <w:tc>
          <w:tcPr>
            <w:tcW w:w="1568"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sz w:val="18"/>
                <w:szCs w:val="18"/>
              </w:rPr>
              <w:t xml:space="preserve">POPULAÇÃO </w:t>
            </w:r>
          </w:p>
        </w:tc>
        <w:tc>
          <w:tcPr>
            <w:tcW w:w="998" w:type="dxa"/>
            <w:tcBorders>
              <w:top w:val="single" w:sz="8" w:space="0" w:color="000000"/>
              <w:left w:val="single" w:sz="8" w:space="0" w:color="000000"/>
              <w:bottom w:val="single" w:sz="8" w:space="0" w:color="000000"/>
              <w:right w:val="single" w:sz="8" w:space="0" w:color="000000"/>
            </w:tcBorders>
            <w:shd w:val="clear" w:color="auto" w:fill="FFA87D"/>
            <w:tcMar>
              <w:top w:w="8" w:type="dxa"/>
              <w:left w:w="65" w:type="dxa"/>
              <w:bottom w:w="0" w:type="dxa"/>
              <w:right w:w="65" w:type="dxa"/>
            </w:tcMar>
            <w:vAlign w:val="center"/>
            <w:hideMark/>
          </w:tcPr>
          <w:p w:rsidR="00685592" w:rsidRPr="00CC7B12" w:rsidRDefault="003803E4" w:rsidP="00D669B9">
            <w:pPr>
              <w:spacing w:after="0" w:line="240" w:lineRule="auto"/>
              <w:rPr>
                <w:rFonts w:ascii="Times New Roman" w:hAnsi="Times New Roman" w:cs="Times New Roman"/>
                <w:sz w:val="18"/>
                <w:szCs w:val="18"/>
              </w:rPr>
            </w:pPr>
            <w:r w:rsidRPr="003803E4">
              <w:rPr>
                <w:rFonts w:ascii="Arial" w:hAnsi="Arial" w:cs="Arial"/>
                <w:sz w:val="20"/>
                <w:szCs w:val="20"/>
              </w:rPr>
              <w:t>Distância da SEDE</w:t>
            </w:r>
          </w:p>
        </w:tc>
      </w:tr>
      <w:tr w:rsidR="00685592" w:rsidRPr="00496420" w:rsidTr="00171A40">
        <w:trPr>
          <w:trHeight w:val="20"/>
        </w:trPr>
        <w:tc>
          <w:tcPr>
            <w:tcW w:w="1854" w:type="dxa"/>
            <w:vMerge w:val="restart"/>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685592" w:rsidRPr="00496420" w:rsidRDefault="00685592" w:rsidP="00D669B9">
            <w:pPr>
              <w:spacing w:after="0"/>
              <w:jc w:val="center"/>
              <w:rPr>
                <w:rFonts w:ascii="Times New Roman" w:hAnsi="Times New Roman" w:cs="Times New Roman"/>
                <w:sz w:val="20"/>
                <w:szCs w:val="20"/>
              </w:rPr>
            </w:pPr>
            <w:r w:rsidRPr="00496420">
              <w:rPr>
                <w:rFonts w:ascii="Times New Roman" w:hAnsi="Times New Roman" w:cs="Times New Roman"/>
                <w:bCs/>
                <w:sz w:val="20"/>
                <w:szCs w:val="20"/>
              </w:rPr>
              <w:t>REGIÃO SUDOESTE</w:t>
            </w:r>
          </w:p>
          <w:p w:rsidR="00685592" w:rsidRPr="00496420" w:rsidRDefault="00685592" w:rsidP="00D669B9">
            <w:pPr>
              <w:spacing w:after="0"/>
              <w:jc w:val="center"/>
              <w:rPr>
                <w:rFonts w:ascii="Times New Roman" w:hAnsi="Times New Roman" w:cs="Times New Roman"/>
                <w:bCs/>
                <w:sz w:val="20"/>
                <w:szCs w:val="20"/>
              </w:rPr>
            </w:pPr>
          </w:p>
          <w:p w:rsidR="00685592" w:rsidRPr="00496420" w:rsidRDefault="00685592" w:rsidP="00D669B9">
            <w:pPr>
              <w:spacing w:after="0"/>
              <w:jc w:val="center"/>
              <w:rPr>
                <w:rFonts w:ascii="Times New Roman" w:hAnsi="Times New Roman" w:cs="Times New Roman"/>
                <w:bCs/>
                <w:sz w:val="20"/>
                <w:szCs w:val="20"/>
              </w:rPr>
            </w:pPr>
          </w:p>
          <w:p w:rsidR="00685592" w:rsidRPr="00496420" w:rsidRDefault="00685592" w:rsidP="00D669B9">
            <w:pPr>
              <w:spacing w:after="0"/>
              <w:jc w:val="center"/>
              <w:rPr>
                <w:rFonts w:ascii="Times New Roman" w:hAnsi="Times New Roman" w:cs="Times New Roman"/>
                <w:bCs/>
                <w:sz w:val="20"/>
                <w:szCs w:val="20"/>
              </w:rPr>
            </w:pPr>
            <w:r w:rsidRPr="00496420">
              <w:rPr>
                <w:rFonts w:ascii="Times New Roman" w:hAnsi="Times New Roman" w:cs="Times New Roman"/>
                <w:bCs/>
                <w:sz w:val="20"/>
                <w:szCs w:val="20"/>
              </w:rPr>
              <w:t>GURUPI</w:t>
            </w:r>
          </w:p>
          <w:p w:rsidR="00685592" w:rsidRPr="00496420" w:rsidRDefault="00685592" w:rsidP="00D669B9">
            <w:pPr>
              <w:spacing w:after="0"/>
              <w:jc w:val="center"/>
              <w:rPr>
                <w:rFonts w:ascii="Times New Roman" w:hAnsi="Times New Roman" w:cs="Times New Roman"/>
                <w:bCs/>
                <w:sz w:val="20"/>
                <w:szCs w:val="20"/>
              </w:rPr>
            </w:pPr>
            <w:r w:rsidRPr="00496420">
              <w:rPr>
                <w:rFonts w:ascii="Times New Roman" w:hAnsi="Times New Roman" w:cs="Times New Roman"/>
                <w:bCs/>
                <w:sz w:val="20"/>
                <w:szCs w:val="20"/>
              </w:rPr>
              <w:t>25 VAGAS</w:t>
            </w:r>
          </w:p>
          <w:p w:rsidR="00685592" w:rsidRPr="00496420" w:rsidRDefault="00C02B35" w:rsidP="00D669B9">
            <w:pPr>
              <w:spacing w:after="0"/>
              <w:jc w:val="center"/>
              <w:rPr>
                <w:rFonts w:ascii="Times New Roman" w:hAnsi="Times New Roman" w:cs="Times New Roman"/>
                <w:sz w:val="20"/>
                <w:szCs w:val="20"/>
              </w:rPr>
            </w:pPr>
            <w:r>
              <w:rPr>
                <w:rFonts w:ascii="Times New Roman" w:hAnsi="Times New Roman" w:cs="Times New Roman"/>
                <w:sz w:val="20"/>
                <w:szCs w:val="20"/>
              </w:rPr>
              <w:t>76.76</w:t>
            </w:r>
            <w:r w:rsidR="00685592" w:rsidRPr="00496420">
              <w:rPr>
                <w:rFonts w:ascii="Times New Roman" w:hAnsi="Times New Roman" w:cs="Times New Roman"/>
                <w:sz w:val="20"/>
                <w:szCs w:val="20"/>
              </w:rPr>
              <w:t>5</w:t>
            </w:r>
          </w:p>
          <w:p w:rsidR="00685592" w:rsidRPr="00496420" w:rsidRDefault="00C02B35" w:rsidP="00D669B9">
            <w:pPr>
              <w:spacing w:after="0" w:line="240" w:lineRule="auto"/>
              <w:rPr>
                <w:rFonts w:ascii="Times New Roman" w:hAnsi="Times New Roman" w:cs="Times New Roman"/>
                <w:sz w:val="18"/>
                <w:szCs w:val="18"/>
              </w:rPr>
            </w:pPr>
            <w:r>
              <w:rPr>
                <w:rFonts w:ascii="Times New Roman" w:hAnsi="Times New Roman" w:cs="Times New Roman"/>
                <w:bCs/>
                <w:sz w:val="20"/>
                <w:szCs w:val="20"/>
              </w:rPr>
              <w:t>(9</w:t>
            </w:r>
            <w:r w:rsidR="00685592" w:rsidRPr="00496420">
              <w:rPr>
                <w:rFonts w:ascii="Times New Roman" w:hAnsi="Times New Roman" w:cs="Times New Roman"/>
                <w:bCs/>
                <w:sz w:val="20"/>
                <w:szCs w:val="20"/>
              </w:rPr>
              <w:t xml:space="preserve"> Municípios)</w:t>
            </w:r>
          </w:p>
        </w:tc>
        <w:tc>
          <w:tcPr>
            <w:tcW w:w="114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685592" w:rsidRPr="00496420" w:rsidRDefault="00685592" w:rsidP="00D669B9">
            <w:pPr>
              <w:spacing w:after="0"/>
              <w:rPr>
                <w:rFonts w:ascii="Times New Roman" w:hAnsi="Times New Roman" w:cs="Times New Roman"/>
                <w:sz w:val="20"/>
                <w:szCs w:val="20"/>
              </w:rPr>
            </w:pPr>
            <w:r w:rsidRPr="00496420">
              <w:rPr>
                <w:rFonts w:ascii="Times New Roman" w:hAnsi="Times New Roman" w:cs="Times New Roman"/>
                <w:bCs/>
                <w:sz w:val="20"/>
                <w:szCs w:val="20"/>
              </w:rPr>
              <w:t>Sudoeste</w:t>
            </w:r>
          </w:p>
        </w:tc>
        <w:tc>
          <w:tcPr>
            <w:tcW w:w="1542"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685592" w:rsidRPr="00496420" w:rsidRDefault="00685592" w:rsidP="00D669B9">
            <w:pPr>
              <w:spacing w:after="0"/>
              <w:rPr>
                <w:rFonts w:ascii="Arial" w:hAnsi="Arial" w:cs="Arial"/>
                <w:sz w:val="20"/>
                <w:szCs w:val="20"/>
              </w:rPr>
            </w:pPr>
            <w:r w:rsidRPr="00496420">
              <w:rPr>
                <w:rFonts w:ascii="Arial" w:hAnsi="Arial" w:cs="Arial"/>
                <w:bCs/>
                <w:sz w:val="20"/>
                <w:szCs w:val="20"/>
              </w:rPr>
              <w:t xml:space="preserve">São Valério </w:t>
            </w:r>
          </w:p>
        </w:tc>
        <w:tc>
          <w:tcPr>
            <w:tcW w:w="708" w:type="dxa"/>
            <w:vMerge w:val="restart"/>
            <w:tcBorders>
              <w:top w:val="single" w:sz="8" w:space="0" w:color="000000"/>
              <w:left w:val="single" w:sz="8" w:space="0" w:color="000000"/>
              <w:right w:val="single" w:sz="8" w:space="0" w:color="000000"/>
            </w:tcBorders>
            <w:shd w:val="clear" w:color="auto" w:fill="A2BD89"/>
            <w:tcMar>
              <w:top w:w="8" w:type="dxa"/>
              <w:left w:w="65" w:type="dxa"/>
              <w:bottom w:w="0" w:type="dxa"/>
              <w:right w:w="65" w:type="dxa"/>
            </w:tcMar>
            <w:vAlign w:val="center"/>
          </w:tcPr>
          <w:p w:rsidR="00685592" w:rsidRPr="00496420" w:rsidRDefault="00685592" w:rsidP="00D669B9">
            <w:pPr>
              <w:spacing w:after="0" w:line="240" w:lineRule="auto"/>
              <w:rPr>
                <w:rFonts w:ascii="Times New Roman" w:hAnsi="Times New Roman" w:cs="Times New Roman"/>
                <w:bCs/>
                <w:sz w:val="18"/>
                <w:szCs w:val="18"/>
              </w:rPr>
            </w:pPr>
            <w:r w:rsidRPr="00496420">
              <w:rPr>
                <w:rFonts w:ascii="Times New Roman" w:hAnsi="Times New Roman" w:cs="Times New Roman"/>
                <w:bCs/>
                <w:sz w:val="18"/>
                <w:szCs w:val="18"/>
              </w:rPr>
              <w:t>Porte I</w:t>
            </w:r>
          </w:p>
        </w:tc>
        <w:tc>
          <w:tcPr>
            <w:tcW w:w="1399" w:type="dxa"/>
            <w:vMerge w:val="restart"/>
            <w:tcBorders>
              <w:top w:val="single" w:sz="8" w:space="0" w:color="000000"/>
              <w:left w:val="single" w:sz="8" w:space="0" w:color="000000"/>
              <w:right w:val="single" w:sz="8" w:space="0" w:color="000000"/>
            </w:tcBorders>
            <w:shd w:val="clear" w:color="auto" w:fill="A2BD89"/>
            <w:tcMar>
              <w:top w:w="8" w:type="dxa"/>
              <w:left w:w="65" w:type="dxa"/>
              <w:bottom w:w="0" w:type="dxa"/>
              <w:right w:w="65" w:type="dxa"/>
            </w:tcMar>
            <w:vAlign w:val="center"/>
          </w:tcPr>
          <w:p w:rsidR="00685592" w:rsidRPr="00496420" w:rsidRDefault="00685592" w:rsidP="00D669B9">
            <w:pPr>
              <w:spacing w:after="0" w:line="240" w:lineRule="auto"/>
              <w:rPr>
                <w:rFonts w:ascii="Arial" w:hAnsi="Arial" w:cs="Arial"/>
                <w:b/>
                <w:bCs/>
                <w:sz w:val="18"/>
                <w:szCs w:val="18"/>
              </w:rPr>
            </w:pPr>
            <w:r w:rsidRPr="00496420">
              <w:rPr>
                <w:rFonts w:ascii="Arial" w:hAnsi="Arial" w:cs="Arial"/>
                <w:b/>
                <w:bCs/>
                <w:sz w:val="18"/>
                <w:szCs w:val="18"/>
              </w:rPr>
              <w:t>Peixe</w:t>
            </w:r>
          </w:p>
        </w:tc>
        <w:tc>
          <w:tcPr>
            <w:tcW w:w="156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685592" w:rsidRPr="00496420" w:rsidRDefault="00685592" w:rsidP="00D669B9">
            <w:pPr>
              <w:spacing w:after="0" w:line="240" w:lineRule="auto"/>
              <w:rPr>
                <w:rFonts w:ascii="Times New Roman" w:hAnsi="Times New Roman" w:cs="Times New Roman"/>
                <w:sz w:val="18"/>
                <w:szCs w:val="18"/>
              </w:rPr>
            </w:pPr>
            <w:r w:rsidRPr="00496420">
              <w:rPr>
                <w:rFonts w:ascii="Times New Roman" w:hAnsi="Times New Roman" w:cs="Times New Roman"/>
                <w:bCs/>
                <w:sz w:val="18"/>
                <w:szCs w:val="18"/>
              </w:rPr>
              <w:t>1.639</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685592" w:rsidRPr="00496420" w:rsidRDefault="00685592" w:rsidP="00D669B9">
            <w:pPr>
              <w:spacing w:after="0" w:line="240" w:lineRule="auto"/>
              <w:rPr>
                <w:rFonts w:ascii="Times New Roman" w:hAnsi="Times New Roman" w:cs="Times New Roman"/>
                <w:sz w:val="18"/>
                <w:szCs w:val="18"/>
              </w:rPr>
            </w:pPr>
            <w:r w:rsidRPr="00496420">
              <w:rPr>
                <w:rFonts w:ascii="Times New Roman" w:hAnsi="Times New Roman" w:cs="Times New Roman"/>
                <w:bCs/>
                <w:sz w:val="18"/>
                <w:szCs w:val="18"/>
              </w:rPr>
              <w:t>69,6 km</w:t>
            </w:r>
          </w:p>
        </w:tc>
      </w:tr>
      <w:tr w:rsidR="00685592" w:rsidRPr="00CC7B12" w:rsidTr="00171A40">
        <w:trPr>
          <w:trHeight w:val="20"/>
        </w:trPr>
        <w:tc>
          <w:tcPr>
            <w:tcW w:w="1854" w:type="dxa"/>
            <w:vMerge/>
            <w:tcBorders>
              <w:top w:val="single" w:sz="8" w:space="0" w:color="000000"/>
              <w:left w:val="single" w:sz="8" w:space="0" w:color="000000"/>
              <w:bottom w:val="single" w:sz="8" w:space="0" w:color="000000"/>
              <w:right w:val="single" w:sz="8" w:space="0" w:color="000000"/>
            </w:tcBorders>
            <w:shd w:val="clear" w:color="auto" w:fill="A2BD89"/>
            <w:vAlign w:val="center"/>
            <w:hideMark/>
          </w:tcPr>
          <w:p w:rsidR="00685592" w:rsidRPr="00CC7B12" w:rsidRDefault="00685592" w:rsidP="00D669B9">
            <w:pPr>
              <w:spacing w:after="0" w:line="240" w:lineRule="auto"/>
              <w:rPr>
                <w:rFonts w:ascii="Times New Roman" w:hAnsi="Times New Roman" w:cs="Times New Roman"/>
                <w:sz w:val="18"/>
                <w:szCs w:val="18"/>
              </w:rPr>
            </w:pP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685592" w:rsidRPr="00CC7B12" w:rsidRDefault="00685592" w:rsidP="00D669B9">
            <w:pPr>
              <w:spacing w:after="0"/>
              <w:rPr>
                <w:rFonts w:ascii="Times New Roman" w:hAnsi="Times New Roman" w:cs="Times New Roman"/>
                <w:sz w:val="20"/>
                <w:szCs w:val="20"/>
              </w:rPr>
            </w:pPr>
            <w:r w:rsidRPr="00CC7B12">
              <w:rPr>
                <w:rFonts w:ascii="Times New Roman" w:hAnsi="Times New Roman" w:cs="Times New Roman"/>
                <w:b/>
                <w:bCs/>
                <w:sz w:val="20"/>
                <w:szCs w:val="20"/>
              </w:rPr>
              <w:t>Sudoeste</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685592" w:rsidRPr="004966B1" w:rsidRDefault="00685592" w:rsidP="00D669B9">
            <w:pPr>
              <w:spacing w:after="0"/>
              <w:rPr>
                <w:rFonts w:ascii="Arial" w:hAnsi="Arial" w:cs="Arial"/>
                <w:sz w:val="20"/>
                <w:szCs w:val="20"/>
              </w:rPr>
            </w:pPr>
            <w:r w:rsidRPr="004966B1">
              <w:rPr>
                <w:rFonts w:ascii="Arial" w:hAnsi="Arial" w:cs="Arial"/>
                <w:b/>
                <w:bCs/>
                <w:sz w:val="20"/>
                <w:szCs w:val="20"/>
              </w:rPr>
              <w:t xml:space="preserve">Peixe </w:t>
            </w:r>
          </w:p>
        </w:tc>
        <w:tc>
          <w:tcPr>
            <w:tcW w:w="708"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685592" w:rsidRPr="00CC7B12" w:rsidRDefault="00685592" w:rsidP="00D669B9">
            <w:pPr>
              <w:spacing w:after="0" w:line="240" w:lineRule="auto"/>
              <w:rPr>
                <w:rFonts w:ascii="Times New Roman" w:hAnsi="Times New Roman" w:cs="Times New Roman"/>
                <w:bCs/>
                <w:sz w:val="18"/>
                <w:szCs w:val="18"/>
              </w:rPr>
            </w:pPr>
          </w:p>
        </w:tc>
        <w:tc>
          <w:tcPr>
            <w:tcW w:w="1399"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685592" w:rsidRPr="00496420" w:rsidRDefault="00685592" w:rsidP="00D669B9">
            <w:pPr>
              <w:spacing w:after="0" w:line="240" w:lineRule="auto"/>
              <w:rPr>
                <w:rFonts w:ascii="Arial" w:hAnsi="Arial" w:cs="Arial"/>
                <w:b/>
                <w:bCs/>
                <w:sz w:val="18"/>
                <w:szCs w:val="18"/>
              </w:rPr>
            </w:pP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5.068</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69,9 km</w:t>
            </w:r>
          </w:p>
        </w:tc>
      </w:tr>
      <w:tr w:rsidR="00685592" w:rsidRPr="00CC7B12" w:rsidTr="00171A40">
        <w:trPr>
          <w:trHeight w:val="20"/>
        </w:trPr>
        <w:tc>
          <w:tcPr>
            <w:tcW w:w="1854" w:type="dxa"/>
            <w:vMerge/>
            <w:tcBorders>
              <w:top w:val="single" w:sz="8" w:space="0" w:color="000000"/>
              <w:left w:val="single" w:sz="8" w:space="0" w:color="000000"/>
              <w:bottom w:val="single" w:sz="8" w:space="0" w:color="000000"/>
              <w:right w:val="single" w:sz="8" w:space="0" w:color="000000"/>
            </w:tcBorders>
            <w:shd w:val="clear" w:color="auto" w:fill="A2BD89"/>
            <w:vAlign w:val="center"/>
            <w:hideMark/>
          </w:tcPr>
          <w:p w:rsidR="00685592" w:rsidRPr="00CC7B12" w:rsidRDefault="00685592" w:rsidP="00D669B9">
            <w:pPr>
              <w:spacing w:after="0" w:line="240" w:lineRule="auto"/>
              <w:rPr>
                <w:rFonts w:ascii="Times New Roman" w:hAnsi="Times New Roman" w:cs="Times New Roman"/>
                <w:sz w:val="18"/>
                <w:szCs w:val="18"/>
              </w:rPr>
            </w:pPr>
          </w:p>
        </w:tc>
        <w:tc>
          <w:tcPr>
            <w:tcW w:w="114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685592" w:rsidRPr="00CC7B12" w:rsidRDefault="00685592" w:rsidP="00D669B9">
            <w:pPr>
              <w:spacing w:after="0"/>
              <w:rPr>
                <w:rFonts w:ascii="Times New Roman" w:hAnsi="Times New Roman" w:cs="Times New Roman"/>
                <w:sz w:val="20"/>
                <w:szCs w:val="20"/>
              </w:rPr>
            </w:pPr>
            <w:r w:rsidRPr="00CC7B12">
              <w:rPr>
                <w:rFonts w:ascii="Times New Roman" w:hAnsi="Times New Roman" w:cs="Times New Roman"/>
                <w:b/>
                <w:bCs/>
                <w:sz w:val="20"/>
                <w:szCs w:val="20"/>
              </w:rPr>
              <w:t>Sudoeste</w:t>
            </w:r>
          </w:p>
        </w:tc>
        <w:tc>
          <w:tcPr>
            <w:tcW w:w="1542"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685592" w:rsidRPr="004966B1" w:rsidRDefault="00685592" w:rsidP="00D669B9">
            <w:pPr>
              <w:spacing w:after="0"/>
              <w:rPr>
                <w:rFonts w:ascii="Arial" w:hAnsi="Arial" w:cs="Arial"/>
                <w:sz w:val="20"/>
                <w:szCs w:val="20"/>
              </w:rPr>
            </w:pPr>
            <w:r w:rsidRPr="004966B1">
              <w:rPr>
                <w:rFonts w:ascii="Arial" w:hAnsi="Arial" w:cs="Arial"/>
                <w:b/>
                <w:bCs/>
                <w:sz w:val="20"/>
                <w:szCs w:val="20"/>
              </w:rPr>
              <w:t>Jaú</w:t>
            </w:r>
          </w:p>
        </w:tc>
        <w:tc>
          <w:tcPr>
            <w:tcW w:w="708"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685592" w:rsidRPr="00CC7B12" w:rsidRDefault="00685592" w:rsidP="00D669B9">
            <w:pPr>
              <w:spacing w:after="0" w:line="240" w:lineRule="auto"/>
              <w:rPr>
                <w:rFonts w:ascii="Times New Roman" w:hAnsi="Times New Roman" w:cs="Times New Roman"/>
                <w:bCs/>
                <w:sz w:val="18"/>
                <w:szCs w:val="18"/>
              </w:rPr>
            </w:pPr>
          </w:p>
        </w:tc>
        <w:tc>
          <w:tcPr>
            <w:tcW w:w="1399" w:type="dxa"/>
            <w:vMerge/>
            <w:tcBorders>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tcPr>
          <w:p w:rsidR="00685592" w:rsidRPr="00496420" w:rsidRDefault="00685592" w:rsidP="00D669B9">
            <w:pPr>
              <w:spacing w:after="0" w:line="240" w:lineRule="auto"/>
              <w:rPr>
                <w:rFonts w:ascii="Arial" w:hAnsi="Arial" w:cs="Arial"/>
                <w:b/>
                <w:bCs/>
                <w:sz w:val="18"/>
                <w:szCs w:val="18"/>
              </w:rPr>
            </w:pPr>
          </w:p>
        </w:tc>
        <w:tc>
          <w:tcPr>
            <w:tcW w:w="156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6.716</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44,2 km</w:t>
            </w:r>
          </w:p>
        </w:tc>
      </w:tr>
      <w:tr w:rsidR="00C02B35" w:rsidRPr="00CC7B12" w:rsidTr="00171A40">
        <w:trPr>
          <w:trHeight w:val="20"/>
        </w:trPr>
        <w:tc>
          <w:tcPr>
            <w:tcW w:w="1854" w:type="dxa"/>
            <w:vMerge/>
            <w:tcBorders>
              <w:top w:val="single" w:sz="8" w:space="0" w:color="000000"/>
              <w:left w:val="single" w:sz="8" w:space="0" w:color="000000"/>
              <w:bottom w:val="single" w:sz="8" w:space="0" w:color="000000"/>
              <w:right w:val="single" w:sz="8" w:space="0" w:color="000000"/>
            </w:tcBorders>
            <w:shd w:val="clear" w:color="auto" w:fill="A2BD89"/>
            <w:vAlign w:val="center"/>
            <w:hideMark/>
          </w:tcPr>
          <w:p w:rsidR="00C02B35" w:rsidRPr="00CC7B12" w:rsidRDefault="00C02B35" w:rsidP="00D669B9">
            <w:pPr>
              <w:spacing w:after="0" w:line="240" w:lineRule="auto"/>
              <w:rPr>
                <w:rFonts w:ascii="Times New Roman" w:hAnsi="Times New Roman" w:cs="Times New Roman"/>
                <w:sz w:val="18"/>
                <w:szCs w:val="18"/>
              </w:rPr>
            </w:pP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C02B35" w:rsidRPr="00CC7B12" w:rsidRDefault="00C02B35" w:rsidP="00D669B9">
            <w:pPr>
              <w:spacing w:after="0"/>
              <w:rPr>
                <w:rFonts w:ascii="Times New Roman" w:hAnsi="Times New Roman" w:cs="Times New Roman"/>
                <w:sz w:val="20"/>
                <w:szCs w:val="20"/>
              </w:rPr>
            </w:pPr>
            <w:r w:rsidRPr="00CC7B12">
              <w:rPr>
                <w:rFonts w:ascii="Times New Roman" w:hAnsi="Times New Roman" w:cs="Times New Roman"/>
                <w:b/>
                <w:bCs/>
                <w:sz w:val="20"/>
                <w:szCs w:val="20"/>
              </w:rPr>
              <w:t>Sudoeste</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C02B35" w:rsidRPr="004966B1" w:rsidRDefault="00C02B35" w:rsidP="00D669B9">
            <w:pPr>
              <w:spacing w:after="0"/>
              <w:rPr>
                <w:rFonts w:ascii="Arial" w:hAnsi="Arial" w:cs="Arial"/>
                <w:sz w:val="20"/>
                <w:szCs w:val="20"/>
              </w:rPr>
            </w:pPr>
            <w:r w:rsidRPr="004966B1">
              <w:rPr>
                <w:rFonts w:ascii="Arial" w:hAnsi="Arial" w:cs="Arial"/>
                <w:b/>
                <w:bCs/>
                <w:sz w:val="20"/>
                <w:szCs w:val="20"/>
              </w:rPr>
              <w:t>Sucupira</w:t>
            </w:r>
          </w:p>
        </w:tc>
        <w:tc>
          <w:tcPr>
            <w:tcW w:w="708"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C02B35" w:rsidRPr="00CC7B12" w:rsidRDefault="00C02B35" w:rsidP="00D669B9">
            <w:pPr>
              <w:spacing w:after="0" w:line="240" w:lineRule="auto"/>
              <w:rPr>
                <w:rFonts w:ascii="Times New Roman" w:hAnsi="Times New Roman" w:cs="Times New Roman"/>
                <w:bCs/>
                <w:sz w:val="18"/>
                <w:szCs w:val="18"/>
              </w:rPr>
            </w:pPr>
          </w:p>
        </w:tc>
        <w:tc>
          <w:tcPr>
            <w:tcW w:w="1399" w:type="dxa"/>
            <w:vMerge w:val="restart"/>
            <w:tcBorders>
              <w:top w:val="single" w:sz="8" w:space="0" w:color="000000"/>
              <w:left w:val="single" w:sz="8" w:space="0" w:color="000000"/>
              <w:right w:val="single" w:sz="8" w:space="0" w:color="000000"/>
            </w:tcBorders>
            <w:shd w:val="clear" w:color="auto" w:fill="auto"/>
            <w:tcMar>
              <w:top w:w="8" w:type="dxa"/>
              <w:left w:w="65" w:type="dxa"/>
              <w:bottom w:w="0" w:type="dxa"/>
              <w:right w:w="65" w:type="dxa"/>
            </w:tcMar>
            <w:vAlign w:val="center"/>
          </w:tcPr>
          <w:p w:rsidR="00C02B35" w:rsidRPr="00496420" w:rsidRDefault="00C02B35" w:rsidP="00D669B9">
            <w:pPr>
              <w:spacing w:after="0" w:line="240" w:lineRule="auto"/>
              <w:rPr>
                <w:rFonts w:ascii="Arial" w:hAnsi="Arial" w:cs="Arial"/>
                <w:b/>
                <w:bCs/>
                <w:sz w:val="18"/>
                <w:szCs w:val="18"/>
              </w:rPr>
            </w:pPr>
            <w:r w:rsidRPr="00496420">
              <w:rPr>
                <w:rFonts w:ascii="Arial" w:hAnsi="Arial" w:cs="Arial"/>
                <w:b/>
                <w:bCs/>
                <w:sz w:val="18"/>
                <w:szCs w:val="18"/>
              </w:rPr>
              <w:t>Figueirópolis</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C02B35" w:rsidRPr="00CC7B12" w:rsidRDefault="00C02B35"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3.805</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C02B35" w:rsidRPr="00CC7B12" w:rsidRDefault="00C02B35"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71 km</w:t>
            </w:r>
          </w:p>
        </w:tc>
      </w:tr>
      <w:tr w:rsidR="00C02B35" w:rsidRPr="00CC7B12" w:rsidTr="00171A40">
        <w:trPr>
          <w:trHeight w:val="20"/>
        </w:trPr>
        <w:tc>
          <w:tcPr>
            <w:tcW w:w="1854" w:type="dxa"/>
            <w:vMerge/>
            <w:tcBorders>
              <w:top w:val="single" w:sz="8" w:space="0" w:color="000000"/>
              <w:left w:val="single" w:sz="8" w:space="0" w:color="000000"/>
              <w:bottom w:val="single" w:sz="8" w:space="0" w:color="000000"/>
              <w:right w:val="single" w:sz="8" w:space="0" w:color="000000"/>
            </w:tcBorders>
            <w:shd w:val="clear" w:color="auto" w:fill="A2BD89"/>
            <w:vAlign w:val="center"/>
            <w:hideMark/>
          </w:tcPr>
          <w:p w:rsidR="00C02B35" w:rsidRPr="00CC7B12" w:rsidRDefault="00C02B35" w:rsidP="00D669B9">
            <w:pPr>
              <w:spacing w:after="0" w:line="240" w:lineRule="auto"/>
              <w:rPr>
                <w:rFonts w:ascii="Times New Roman" w:hAnsi="Times New Roman" w:cs="Times New Roman"/>
                <w:sz w:val="18"/>
                <w:szCs w:val="18"/>
              </w:rPr>
            </w:pPr>
          </w:p>
        </w:tc>
        <w:tc>
          <w:tcPr>
            <w:tcW w:w="114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C02B35" w:rsidRPr="00CC7B12" w:rsidRDefault="00C02B35" w:rsidP="00D669B9">
            <w:pPr>
              <w:spacing w:after="0"/>
              <w:rPr>
                <w:rFonts w:ascii="Times New Roman" w:hAnsi="Times New Roman" w:cs="Times New Roman"/>
                <w:b/>
                <w:bCs/>
                <w:sz w:val="20"/>
                <w:szCs w:val="20"/>
              </w:rPr>
            </w:pPr>
            <w:r w:rsidRPr="00CC7B12">
              <w:rPr>
                <w:rFonts w:ascii="Times New Roman" w:hAnsi="Times New Roman" w:cs="Times New Roman"/>
                <w:b/>
                <w:bCs/>
                <w:sz w:val="20"/>
                <w:szCs w:val="20"/>
              </w:rPr>
              <w:t>Sudoeste</w:t>
            </w:r>
          </w:p>
        </w:tc>
        <w:tc>
          <w:tcPr>
            <w:tcW w:w="1542"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C02B35" w:rsidRPr="004966B1" w:rsidRDefault="00C02B35" w:rsidP="00D669B9">
            <w:pPr>
              <w:spacing w:after="0"/>
              <w:rPr>
                <w:rFonts w:ascii="Arial" w:hAnsi="Arial" w:cs="Arial"/>
                <w:b/>
                <w:bCs/>
                <w:sz w:val="20"/>
                <w:szCs w:val="20"/>
              </w:rPr>
            </w:pPr>
            <w:r w:rsidRPr="00496420">
              <w:rPr>
                <w:rFonts w:ascii="Arial" w:hAnsi="Arial" w:cs="Arial"/>
                <w:b/>
                <w:bCs/>
                <w:sz w:val="18"/>
                <w:szCs w:val="18"/>
              </w:rPr>
              <w:t>Figueirópolis</w:t>
            </w:r>
          </w:p>
        </w:tc>
        <w:tc>
          <w:tcPr>
            <w:tcW w:w="708"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C02B35" w:rsidRPr="00CC7B12" w:rsidRDefault="00C02B35" w:rsidP="00D669B9">
            <w:pPr>
              <w:spacing w:after="0" w:line="240" w:lineRule="auto"/>
              <w:rPr>
                <w:rFonts w:ascii="Times New Roman" w:hAnsi="Times New Roman" w:cs="Times New Roman"/>
                <w:bCs/>
                <w:sz w:val="18"/>
                <w:szCs w:val="18"/>
              </w:rPr>
            </w:pPr>
          </w:p>
        </w:tc>
        <w:tc>
          <w:tcPr>
            <w:tcW w:w="1399" w:type="dxa"/>
            <w:vMerge/>
            <w:tcBorders>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tcPr>
          <w:p w:rsidR="00C02B35" w:rsidRPr="00496420" w:rsidRDefault="00C02B35" w:rsidP="00D669B9">
            <w:pPr>
              <w:spacing w:after="0" w:line="240" w:lineRule="auto"/>
              <w:rPr>
                <w:rFonts w:ascii="Arial" w:hAnsi="Arial" w:cs="Arial"/>
                <w:b/>
                <w:bCs/>
                <w:sz w:val="18"/>
                <w:szCs w:val="18"/>
              </w:rPr>
            </w:pPr>
          </w:p>
        </w:tc>
        <w:tc>
          <w:tcPr>
            <w:tcW w:w="156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C02B35" w:rsidRPr="00CC7B12" w:rsidRDefault="00C02B35" w:rsidP="00D669B9">
            <w:pPr>
              <w:spacing w:after="0" w:line="240" w:lineRule="auto"/>
              <w:rPr>
                <w:rFonts w:ascii="Times New Roman" w:hAnsi="Times New Roman" w:cs="Times New Roman"/>
                <w:bCs/>
                <w:sz w:val="18"/>
                <w:szCs w:val="18"/>
              </w:rPr>
            </w:pPr>
            <w:r>
              <w:rPr>
                <w:rFonts w:ascii="Times New Roman" w:hAnsi="Times New Roman" w:cs="Times New Roman"/>
                <w:bCs/>
                <w:sz w:val="18"/>
                <w:szCs w:val="18"/>
              </w:rPr>
              <w:t>5.340</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C02B35" w:rsidRPr="00CC7B12" w:rsidRDefault="00C02B35" w:rsidP="00D669B9">
            <w:pPr>
              <w:spacing w:after="0" w:line="240" w:lineRule="auto"/>
              <w:rPr>
                <w:rFonts w:ascii="Times New Roman" w:hAnsi="Times New Roman" w:cs="Times New Roman"/>
                <w:bCs/>
                <w:sz w:val="18"/>
                <w:szCs w:val="18"/>
              </w:rPr>
            </w:pPr>
            <w:r>
              <w:rPr>
                <w:rFonts w:ascii="Times New Roman" w:hAnsi="Times New Roman" w:cs="Times New Roman"/>
                <w:bCs/>
                <w:sz w:val="18"/>
                <w:szCs w:val="18"/>
              </w:rPr>
              <w:t>51,4 km</w:t>
            </w:r>
          </w:p>
        </w:tc>
      </w:tr>
      <w:tr w:rsidR="00685592" w:rsidRPr="00CC7B12" w:rsidTr="00171A40">
        <w:trPr>
          <w:trHeight w:val="20"/>
        </w:trPr>
        <w:tc>
          <w:tcPr>
            <w:tcW w:w="1854" w:type="dxa"/>
            <w:vMerge/>
            <w:tcBorders>
              <w:top w:val="single" w:sz="8" w:space="0" w:color="000000"/>
              <w:left w:val="single" w:sz="8" w:space="0" w:color="000000"/>
              <w:bottom w:val="single" w:sz="8" w:space="0" w:color="000000"/>
              <w:right w:val="single" w:sz="8" w:space="0" w:color="000000"/>
            </w:tcBorders>
            <w:shd w:val="clear" w:color="auto" w:fill="A2BD89"/>
            <w:vAlign w:val="center"/>
            <w:hideMark/>
          </w:tcPr>
          <w:p w:rsidR="00685592" w:rsidRPr="00CC7B12" w:rsidRDefault="00685592" w:rsidP="00D669B9">
            <w:pPr>
              <w:spacing w:after="0" w:line="240" w:lineRule="auto"/>
              <w:rPr>
                <w:rFonts w:ascii="Times New Roman" w:hAnsi="Times New Roman" w:cs="Times New Roman"/>
                <w:sz w:val="18"/>
                <w:szCs w:val="18"/>
              </w:rPr>
            </w:pP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685592" w:rsidRPr="00CC7B12" w:rsidRDefault="00685592" w:rsidP="00D669B9">
            <w:pPr>
              <w:spacing w:after="0"/>
              <w:rPr>
                <w:rFonts w:ascii="Times New Roman" w:hAnsi="Times New Roman" w:cs="Times New Roman"/>
                <w:sz w:val="20"/>
                <w:szCs w:val="20"/>
              </w:rPr>
            </w:pPr>
            <w:r w:rsidRPr="00CC7B12">
              <w:rPr>
                <w:rFonts w:ascii="Times New Roman" w:hAnsi="Times New Roman" w:cs="Times New Roman"/>
                <w:b/>
                <w:bCs/>
                <w:sz w:val="20"/>
                <w:szCs w:val="20"/>
              </w:rPr>
              <w:t>Sudoeste</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685592" w:rsidRPr="004966B1" w:rsidRDefault="00685592" w:rsidP="00D669B9">
            <w:pPr>
              <w:spacing w:after="0"/>
              <w:rPr>
                <w:rFonts w:ascii="Arial" w:hAnsi="Arial" w:cs="Arial"/>
                <w:sz w:val="20"/>
                <w:szCs w:val="20"/>
              </w:rPr>
            </w:pPr>
            <w:r w:rsidRPr="004966B1">
              <w:rPr>
                <w:rFonts w:ascii="Arial" w:hAnsi="Arial" w:cs="Arial"/>
                <w:b/>
                <w:bCs/>
                <w:sz w:val="20"/>
                <w:szCs w:val="20"/>
              </w:rPr>
              <w:t xml:space="preserve">Palmeirópolis </w:t>
            </w:r>
          </w:p>
        </w:tc>
        <w:tc>
          <w:tcPr>
            <w:tcW w:w="708"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685592" w:rsidRPr="00CC7B12" w:rsidRDefault="00685592" w:rsidP="00D669B9">
            <w:pPr>
              <w:spacing w:after="0" w:line="240" w:lineRule="auto"/>
              <w:rPr>
                <w:rFonts w:ascii="Times New Roman" w:hAnsi="Times New Roman" w:cs="Times New Roman"/>
                <w:bCs/>
                <w:sz w:val="18"/>
                <w:szCs w:val="18"/>
              </w:rPr>
            </w:pPr>
          </w:p>
        </w:tc>
        <w:tc>
          <w:tcPr>
            <w:tcW w:w="1399" w:type="dxa"/>
            <w:vMerge w:val="restart"/>
            <w:tcBorders>
              <w:top w:val="single" w:sz="8" w:space="0" w:color="000000"/>
              <w:left w:val="single" w:sz="8" w:space="0" w:color="000000"/>
              <w:right w:val="single" w:sz="8" w:space="0" w:color="000000"/>
            </w:tcBorders>
            <w:shd w:val="clear" w:color="auto" w:fill="A2BD89"/>
            <w:tcMar>
              <w:top w:w="8" w:type="dxa"/>
              <w:left w:w="65" w:type="dxa"/>
              <w:bottom w:w="0" w:type="dxa"/>
              <w:right w:w="65" w:type="dxa"/>
            </w:tcMar>
            <w:vAlign w:val="center"/>
          </w:tcPr>
          <w:p w:rsidR="00685592" w:rsidRPr="00496420" w:rsidRDefault="00685592" w:rsidP="00D669B9">
            <w:pPr>
              <w:spacing w:after="0" w:line="240" w:lineRule="auto"/>
              <w:rPr>
                <w:rFonts w:ascii="Arial" w:hAnsi="Arial" w:cs="Arial"/>
                <w:b/>
                <w:bCs/>
                <w:sz w:val="18"/>
                <w:szCs w:val="18"/>
              </w:rPr>
            </w:pPr>
            <w:r w:rsidRPr="00496420">
              <w:rPr>
                <w:rFonts w:ascii="Arial" w:hAnsi="Arial" w:cs="Arial"/>
                <w:b/>
                <w:bCs/>
                <w:sz w:val="18"/>
                <w:szCs w:val="18"/>
              </w:rPr>
              <w:t>Palmeirópolis</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1.037</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69,8 km</w:t>
            </w:r>
          </w:p>
        </w:tc>
      </w:tr>
      <w:tr w:rsidR="00685592" w:rsidRPr="00CC7B12" w:rsidTr="00171A40">
        <w:trPr>
          <w:trHeight w:val="20"/>
        </w:trPr>
        <w:tc>
          <w:tcPr>
            <w:tcW w:w="1854" w:type="dxa"/>
            <w:vMerge/>
            <w:tcBorders>
              <w:top w:val="single" w:sz="8" w:space="0" w:color="000000"/>
              <w:left w:val="single" w:sz="8" w:space="0" w:color="000000"/>
              <w:bottom w:val="single" w:sz="8" w:space="0" w:color="000000"/>
              <w:right w:val="single" w:sz="8" w:space="0" w:color="000000"/>
            </w:tcBorders>
            <w:shd w:val="clear" w:color="auto" w:fill="A2BD89"/>
            <w:vAlign w:val="center"/>
            <w:hideMark/>
          </w:tcPr>
          <w:p w:rsidR="00685592" w:rsidRPr="00CC7B12" w:rsidRDefault="00685592" w:rsidP="00D669B9">
            <w:pPr>
              <w:spacing w:after="0" w:line="240" w:lineRule="auto"/>
              <w:rPr>
                <w:rFonts w:ascii="Times New Roman" w:hAnsi="Times New Roman" w:cs="Times New Roman"/>
                <w:sz w:val="18"/>
                <w:szCs w:val="18"/>
              </w:rPr>
            </w:pPr>
          </w:p>
        </w:tc>
        <w:tc>
          <w:tcPr>
            <w:tcW w:w="1141"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685592" w:rsidRPr="00CC7B12" w:rsidRDefault="00685592" w:rsidP="00D669B9">
            <w:pPr>
              <w:spacing w:after="0"/>
              <w:rPr>
                <w:rFonts w:ascii="Times New Roman" w:hAnsi="Times New Roman" w:cs="Times New Roman"/>
                <w:sz w:val="20"/>
                <w:szCs w:val="20"/>
              </w:rPr>
            </w:pPr>
            <w:r w:rsidRPr="00CC7B12">
              <w:rPr>
                <w:rFonts w:ascii="Times New Roman" w:hAnsi="Times New Roman" w:cs="Times New Roman"/>
                <w:b/>
                <w:bCs/>
                <w:sz w:val="20"/>
                <w:szCs w:val="20"/>
              </w:rPr>
              <w:t>Sudoeste</w:t>
            </w:r>
          </w:p>
        </w:tc>
        <w:tc>
          <w:tcPr>
            <w:tcW w:w="1542"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hideMark/>
          </w:tcPr>
          <w:p w:rsidR="00685592" w:rsidRPr="004966B1" w:rsidRDefault="00685592" w:rsidP="00D669B9">
            <w:pPr>
              <w:spacing w:after="0"/>
              <w:rPr>
                <w:rFonts w:ascii="Arial" w:hAnsi="Arial" w:cs="Arial"/>
                <w:sz w:val="20"/>
                <w:szCs w:val="20"/>
              </w:rPr>
            </w:pPr>
            <w:r w:rsidRPr="004966B1">
              <w:rPr>
                <w:rFonts w:ascii="Arial" w:hAnsi="Arial" w:cs="Arial"/>
                <w:b/>
                <w:bCs/>
                <w:sz w:val="20"/>
                <w:szCs w:val="20"/>
              </w:rPr>
              <w:t xml:space="preserve">São Salvador </w:t>
            </w:r>
          </w:p>
        </w:tc>
        <w:tc>
          <w:tcPr>
            <w:tcW w:w="708" w:type="dxa"/>
            <w:vMerge/>
            <w:tcBorders>
              <w:left w:val="single" w:sz="8" w:space="0" w:color="000000"/>
              <w:right w:val="single" w:sz="8" w:space="0" w:color="000000"/>
            </w:tcBorders>
            <w:shd w:val="clear" w:color="auto" w:fill="A2BD89"/>
            <w:tcMar>
              <w:top w:w="8" w:type="dxa"/>
              <w:left w:w="65" w:type="dxa"/>
              <w:bottom w:w="0" w:type="dxa"/>
              <w:right w:w="65" w:type="dxa"/>
            </w:tcMar>
            <w:vAlign w:val="center"/>
          </w:tcPr>
          <w:p w:rsidR="00685592" w:rsidRPr="00CC7B12" w:rsidRDefault="00685592" w:rsidP="00D669B9">
            <w:pPr>
              <w:spacing w:after="0" w:line="240" w:lineRule="auto"/>
              <w:rPr>
                <w:rFonts w:ascii="Times New Roman" w:hAnsi="Times New Roman" w:cs="Times New Roman"/>
                <w:bCs/>
                <w:sz w:val="18"/>
                <w:szCs w:val="18"/>
              </w:rPr>
            </w:pPr>
          </w:p>
        </w:tc>
        <w:tc>
          <w:tcPr>
            <w:tcW w:w="1399" w:type="dxa"/>
            <w:vMerge/>
            <w:tcBorders>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tcPr>
          <w:p w:rsidR="00685592" w:rsidRPr="00496420" w:rsidRDefault="00685592" w:rsidP="00D669B9">
            <w:pPr>
              <w:spacing w:after="0" w:line="240" w:lineRule="auto"/>
              <w:rPr>
                <w:rFonts w:ascii="Arial" w:hAnsi="Arial" w:cs="Arial"/>
                <w:b/>
                <w:bCs/>
                <w:sz w:val="18"/>
                <w:szCs w:val="18"/>
              </w:rPr>
            </w:pPr>
          </w:p>
        </w:tc>
        <w:tc>
          <w:tcPr>
            <w:tcW w:w="156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5.185</w:t>
            </w:r>
          </w:p>
        </w:tc>
        <w:tc>
          <w:tcPr>
            <w:tcW w:w="998" w:type="dxa"/>
            <w:tcBorders>
              <w:top w:val="single" w:sz="8" w:space="0" w:color="000000"/>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55,1 km</w:t>
            </w:r>
          </w:p>
        </w:tc>
      </w:tr>
      <w:tr w:rsidR="00685592" w:rsidRPr="00CC7B12" w:rsidTr="00171A40">
        <w:trPr>
          <w:trHeight w:val="20"/>
        </w:trPr>
        <w:tc>
          <w:tcPr>
            <w:tcW w:w="1854" w:type="dxa"/>
            <w:vMerge/>
            <w:tcBorders>
              <w:top w:val="single" w:sz="8" w:space="0" w:color="000000"/>
              <w:left w:val="single" w:sz="8" w:space="0" w:color="000000"/>
              <w:bottom w:val="single" w:sz="8" w:space="0" w:color="000000"/>
              <w:right w:val="single" w:sz="8" w:space="0" w:color="000000"/>
            </w:tcBorders>
            <w:shd w:val="clear" w:color="auto" w:fill="A2BD89"/>
            <w:vAlign w:val="center"/>
            <w:hideMark/>
          </w:tcPr>
          <w:p w:rsidR="00685592" w:rsidRPr="00CC7B12" w:rsidRDefault="00685592" w:rsidP="00D669B9">
            <w:pPr>
              <w:spacing w:after="0" w:line="240" w:lineRule="auto"/>
              <w:rPr>
                <w:rFonts w:ascii="Times New Roman" w:hAnsi="Times New Roman" w:cs="Times New Roman"/>
                <w:sz w:val="18"/>
                <w:szCs w:val="18"/>
              </w:rPr>
            </w:pP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685592" w:rsidRPr="00CC7B12" w:rsidRDefault="00685592" w:rsidP="00D669B9">
            <w:pPr>
              <w:spacing w:after="0"/>
              <w:rPr>
                <w:rFonts w:ascii="Times New Roman" w:hAnsi="Times New Roman" w:cs="Times New Roman"/>
                <w:sz w:val="20"/>
                <w:szCs w:val="20"/>
              </w:rPr>
            </w:pPr>
            <w:r w:rsidRPr="00CC7B12">
              <w:rPr>
                <w:rFonts w:ascii="Times New Roman" w:hAnsi="Times New Roman" w:cs="Times New Roman"/>
                <w:b/>
                <w:bCs/>
                <w:sz w:val="20"/>
                <w:szCs w:val="20"/>
              </w:rPr>
              <w:t>Sudoeste</w:t>
            </w:r>
          </w:p>
        </w:tc>
        <w:tc>
          <w:tcPr>
            <w:tcW w:w="1542"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hideMark/>
          </w:tcPr>
          <w:p w:rsidR="00685592" w:rsidRPr="004966B1" w:rsidRDefault="00685592" w:rsidP="00D669B9">
            <w:pPr>
              <w:spacing w:after="0"/>
              <w:rPr>
                <w:rFonts w:ascii="Arial" w:hAnsi="Arial" w:cs="Arial"/>
                <w:sz w:val="20"/>
                <w:szCs w:val="20"/>
              </w:rPr>
            </w:pPr>
            <w:r w:rsidRPr="004966B1">
              <w:rPr>
                <w:rFonts w:ascii="Arial" w:hAnsi="Arial" w:cs="Arial"/>
                <w:b/>
                <w:bCs/>
                <w:sz w:val="20"/>
                <w:szCs w:val="20"/>
              </w:rPr>
              <w:t>Formoso do Araguaia</w:t>
            </w:r>
          </w:p>
        </w:tc>
        <w:tc>
          <w:tcPr>
            <w:tcW w:w="708" w:type="dxa"/>
            <w:vMerge/>
            <w:tcBorders>
              <w:left w:val="single" w:sz="8" w:space="0" w:color="000000"/>
              <w:bottom w:val="single" w:sz="8" w:space="0" w:color="000000"/>
              <w:right w:val="single" w:sz="8" w:space="0" w:color="000000"/>
            </w:tcBorders>
            <w:shd w:val="clear" w:color="auto" w:fill="A2BD89"/>
            <w:tcMar>
              <w:top w:w="8" w:type="dxa"/>
              <w:left w:w="65" w:type="dxa"/>
              <w:bottom w:w="0" w:type="dxa"/>
              <w:right w:w="65" w:type="dxa"/>
            </w:tcMar>
            <w:vAlign w:val="center"/>
          </w:tcPr>
          <w:p w:rsidR="00685592" w:rsidRPr="00CC7B12" w:rsidRDefault="00685592" w:rsidP="00D669B9">
            <w:pPr>
              <w:spacing w:after="0" w:line="240" w:lineRule="auto"/>
              <w:rPr>
                <w:rFonts w:ascii="Times New Roman" w:hAnsi="Times New Roman" w:cs="Times New Roman"/>
                <w:bCs/>
                <w:sz w:val="18"/>
                <w:szCs w:val="18"/>
              </w:rPr>
            </w:pPr>
          </w:p>
        </w:tc>
        <w:tc>
          <w:tcPr>
            <w:tcW w:w="1399"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tcPr>
          <w:p w:rsidR="00685592" w:rsidRPr="00496420" w:rsidRDefault="00685592" w:rsidP="00D669B9">
            <w:pPr>
              <w:spacing w:after="0" w:line="240" w:lineRule="auto"/>
              <w:rPr>
                <w:rFonts w:ascii="Arial" w:hAnsi="Arial" w:cs="Arial"/>
                <w:b/>
                <w:bCs/>
                <w:sz w:val="18"/>
                <w:szCs w:val="18"/>
              </w:rPr>
            </w:pPr>
            <w:r w:rsidRPr="00496420">
              <w:rPr>
                <w:rFonts w:ascii="Arial" w:hAnsi="Arial" w:cs="Arial"/>
                <w:b/>
                <w:bCs/>
                <w:sz w:val="18"/>
                <w:szCs w:val="18"/>
              </w:rPr>
              <w:t>Formoso</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2.128</w:t>
            </w:r>
          </w:p>
        </w:tc>
        <w:tc>
          <w:tcPr>
            <w:tcW w:w="998" w:type="dxa"/>
            <w:tcBorders>
              <w:top w:val="single" w:sz="8" w:space="0" w:color="000000"/>
              <w:left w:val="single" w:sz="8" w:space="0" w:color="000000"/>
              <w:bottom w:val="single" w:sz="8" w:space="0" w:color="000000"/>
              <w:right w:val="single" w:sz="8" w:space="0" w:color="000000"/>
            </w:tcBorders>
            <w:shd w:val="clear" w:color="auto" w:fill="auto"/>
            <w:tcMar>
              <w:top w:w="8" w:type="dxa"/>
              <w:left w:w="65" w:type="dxa"/>
              <w:bottom w:w="0" w:type="dxa"/>
              <w:right w:w="65" w:type="dxa"/>
            </w:tcMar>
            <w:vAlign w:val="center"/>
            <w:hideMark/>
          </w:tcPr>
          <w:p w:rsidR="00685592" w:rsidRPr="00CC7B12" w:rsidRDefault="00685592" w:rsidP="00D669B9">
            <w:pPr>
              <w:spacing w:after="0" w:line="240" w:lineRule="auto"/>
              <w:rPr>
                <w:rFonts w:ascii="Times New Roman" w:hAnsi="Times New Roman" w:cs="Times New Roman"/>
                <w:sz w:val="18"/>
                <w:szCs w:val="18"/>
              </w:rPr>
            </w:pPr>
            <w:r w:rsidRPr="00CC7B12">
              <w:rPr>
                <w:rFonts w:ascii="Times New Roman" w:hAnsi="Times New Roman" w:cs="Times New Roman"/>
                <w:bCs/>
                <w:sz w:val="18"/>
                <w:szCs w:val="18"/>
              </w:rPr>
              <w:t>82,4 km</w:t>
            </w:r>
          </w:p>
        </w:tc>
      </w:tr>
      <w:tr w:rsidR="00685592" w:rsidRPr="00CC7B12" w:rsidTr="00171A40">
        <w:trPr>
          <w:trHeight w:val="20"/>
        </w:trPr>
        <w:tc>
          <w:tcPr>
            <w:tcW w:w="2995" w:type="dxa"/>
            <w:gridSpan w:val="2"/>
            <w:tcBorders>
              <w:top w:val="single" w:sz="8" w:space="0" w:color="000000"/>
              <w:left w:val="single" w:sz="8" w:space="0" w:color="000000"/>
              <w:bottom w:val="single" w:sz="8" w:space="0" w:color="000000"/>
              <w:right w:val="single" w:sz="8" w:space="0" w:color="000000"/>
            </w:tcBorders>
            <w:shd w:val="clear" w:color="auto" w:fill="A2BD89"/>
            <w:vAlign w:val="center"/>
          </w:tcPr>
          <w:p w:rsidR="00685592" w:rsidRPr="00CC7B12" w:rsidRDefault="00685592" w:rsidP="00D669B9">
            <w:pPr>
              <w:spacing w:after="0" w:line="240" w:lineRule="auto"/>
              <w:rPr>
                <w:rFonts w:ascii="Times New Roman" w:hAnsi="Times New Roman" w:cs="Times New Roman"/>
                <w:b/>
                <w:sz w:val="20"/>
                <w:szCs w:val="20"/>
              </w:rPr>
            </w:pPr>
            <w:r w:rsidRPr="00CC7B12">
              <w:rPr>
                <w:rFonts w:ascii="Times New Roman" w:hAnsi="Times New Roman" w:cs="Times New Roman"/>
                <w:b/>
                <w:bCs/>
                <w:sz w:val="20"/>
                <w:szCs w:val="20"/>
              </w:rPr>
              <w:t>TOTAL GERAL DE POPULAÇÃO</w:t>
            </w:r>
          </w:p>
        </w:tc>
        <w:tc>
          <w:tcPr>
            <w:tcW w:w="6215" w:type="dxa"/>
            <w:gridSpan w:val="5"/>
            <w:tcBorders>
              <w:top w:val="single" w:sz="8" w:space="0" w:color="000000"/>
              <w:left w:val="single" w:sz="8" w:space="0" w:color="000000"/>
              <w:bottom w:val="single" w:sz="8" w:space="0" w:color="000000"/>
              <w:right w:val="single" w:sz="8" w:space="0" w:color="000000"/>
            </w:tcBorders>
            <w:shd w:val="clear" w:color="auto" w:fill="A2BD89"/>
            <w:vAlign w:val="center"/>
          </w:tcPr>
          <w:p w:rsidR="00685592" w:rsidRPr="00CC7B12" w:rsidRDefault="00685592" w:rsidP="00C02B35">
            <w:pPr>
              <w:spacing w:after="0" w:line="240" w:lineRule="auto"/>
              <w:rPr>
                <w:rFonts w:ascii="Times New Roman" w:hAnsi="Times New Roman" w:cs="Times New Roman"/>
                <w:b/>
                <w:sz w:val="20"/>
                <w:szCs w:val="20"/>
              </w:rPr>
            </w:pPr>
            <w:r w:rsidRPr="00CC7B12">
              <w:rPr>
                <w:rFonts w:ascii="Times New Roman" w:hAnsi="Times New Roman" w:cs="Times New Roman"/>
                <w:b/>
                <w:bCs/>
                <w:sz w:val="20"/>
                <w:szCs w:val="20"/>
              </w:rPr>
              <w:t xml:space="preserve"> </w:t>
            </w:r>
            <w:r w:rsidR="00C02B35">
              <w:rPr>
                <w:rFonts w:ascii="Times New Roman" w:hAnsi="Times New Roman" w:cs="Times New Roman"/>
                <w:b/>
                <w:bCs/>
                <w:sz w:val="20"/>
                <w:szCs w:val="20"/>
              </w:rPr>
              <w:t xml:space="preserve">107.683 </w:t>
            </w:r>
            <w:r w:rsidRPr="00CC7B12">
              <w:rPr>
                <w:rFonts w:ascii="Times New Roman" w:hAnsi="Times New Roman" w:cs="Times New Roman"/>
                <w:b/>
                <w:bCs/>
                <w:sz w:val="20"/>
                <w:szCs w:val="20"/>
              </w:rPr>
              <w:t>habitantes</w:t>
            </w:r>
          </w:p>
        </w:tc>
      </w:tr>
    </w:tbl>
    <w:p w:rsidR="000B198D" w:rsidRDefault="000B198D" w:rsidP="00E0616D">
      <w:pPr>
        <w:spacing w:after="0"/>
        <w:rPr>
          <w:rFonts w:ascii="Times New Roman" w:hAnsi="Times New Roman" w:cs="Times New Roman"/>
          <w:sz w:val="24"/>
          <w:szCs w:val="24"/>
        </w:rPr>
      </w:pPr>
    </w:p>
    <w:p w:rsidR="0017610B" w:rsidRPr="00CC7B12" w:rsidRDefault="00A805B8" w:rsidP="00E0616D">
      <w:pPr>
        <w:spacing w:after="0"/>
        <w:ind w:firstLine="708"/>
        <w:jc w:val="both"/>
        <w:rPr>
          <w:rFonts w:ascii="Times New Roman" w:hAnsi="Times New Roman" w:cs="Times New Roman"/>
          <w:b/>
          <w:sz w:val="24"/>
          <w:szCs w:val="24"/>
          <w:highlight w:val="yellow"/>
        </w:rPr>
      </w:pPr>
      <w:r w:rsidRPr="00A805B8">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-99388</wp:posOffset>
            </wp:positionH>
            <wp:positionV relativeFrom="paragraph">
              <wp:posOffset>1117</wp:posOffset>
            </wp:positionV>
            <wp:extent cx="5514647" cy="3815255"/>
            <wp:effectExtent l="1905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l="16116" t="10230" r="16764" b="15547"/>
                    <a:stretch>
                      <a:fillRect/>
                    </a:stretch>
                  </pic:blipFill>
                  <pic:spPr bwMode="auto">
                    <a:xfrm>
                      <a:off x="0" y="0"/>
                      <a:ext cx="5514647" cy="3815255"/>
                    </a:xfrm>
                    <a:prstGeom prst="rect">
                      <a:avLst/>
                    </a:prstGeom>
                    <a:noFill/>
                    <a:ln w="9525">
                      <a:noFill/>
                      <a:miter lim="800000"/>
                      <a:headEnd/>
                      <a:tailEnd/>
                    </a:ln>
                  </pic:spPr>
                </pic:pic>
              </a:graphicData>
            </a:graphic>
          </wp:anchor>
        </w:drawing>
      </w:r>
    </w:p>
    <w:p w:rsidR="0017610B" w:rsidRDefault="0017610B"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Default="00A805B8" w:rsidP="00E0616D">
      <w:pPr>
        <w:spacing w:after="0"/>
        <w:ind w:firstLine="708"/>
        <w:jc w:val="both"/>
        <w:rPr>
          <w:rFonts w:ascii="Times New Roman" w:hAnsi="Times New Roman" w:cs="Times New Roman"/>
          <w:b/>
          <w:sz w:val="24"/>
          <w:szCs w:val="24"/>
          <w:highlight w:val="yellow"/>
        </w:rPr>
      </w:pPr>
    </w:p>
    <w:p w:rsidR="00A805B8" w:rsidRPr="00CC7B12" w:rsidRDefault="00A805B8" w:rsidP="00E0616D">
      <w:pPr>
        <w:spacing w:after="0"/>
        <w:ind w:firstLine="708"/>
        <w:jc w:val="both"/>
        <w:rPr>
          <w:rFonts w:ascii="Times New Roman" w:hAnsi="Times New Roman" w:cs="Times New Roman"/>
          <w:b/>
          <w:sz w:val="24"/>
          <w:szCs w:val="24"/>
          <w:highlight w:val="yellow"/>
        </w:rPr>
      </w:pPr>
    </w:p>
    <w:p w:rsidR="00A62B68" w:rsidRPr="00EF1446" w:rsidRDefault="00FB5516" w:rsidP="00A62B68">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F</w:t>
      </w:r>
      <w:r w:rsidR="006E045C" w:rsidRPr="00EF1446">
        <w:rPr>
          <w:rFonts w:ascii="Times New Roman" w:hAnsi="Times New Roman" w:cs="Times New Roman"/>
          <w:sz w:val="24"/>
          <w:szCs w:val="24"/>
        </w:rPr>
        <w:t>oram pactuadas na CIB e deliberada</w:t>
      </w:r>
      <w:r w:rsidRPr="00EF1446">
        <w:rPr>
          <w:rFonts w:ascii="Times New Roman" w:hAnsi="Times New Roman" w:cs="Times New Roman"/>
          <w:sz w:val="24"/>
          <w:szCs w:val="24"/>
        </w:rPr>
        <w:t>s</w:t>
      </w:r>
      <w:r w:rsidR="006E045C" w:rsidRPr="00EF1446">
        <w:rPr>
          <w:rFonts w:ascii="Times New Roman" w:hAnsi="Times New Roman" w:cs="Times New Roman"/>
          <w:sz w:val="24"/>
          <w:szCs w:val="24"/>
        </w:rPr>
        <w:t xml:space="preserve"> no CEAS </w:t>
      </w:r>
      <w:r w:rsidR="007B51E0" w:rsidRPr="00EF1446">
        <w:rPr>
          <w:rFonts w:ascii="Times New Roman" w:hAnsi="Times New Roman" w:cs="Times New Roman"/>
          <w:sz w:val="24"/>
          <w:szCs w:val="24"/>
        </w:rPr>
        <w:t>5</w:t>
      </w:r>
      <w:r w:rsidR="00AA402A" w:rsidRPr="00EF1446">
        <w:rPr>
          <w:rFonts w:ascii="Times New Roman" w:hAnsi="Times New Roman" w:cs="Times New Roman"/>
          <w:sz w:val="24"/>
          <w:szCs w:val="24"/>
        </w:rPr>
        <w:t>0</w:t>
      </w:r>
      <w:r w:rsidR="006E045C" w:rsidRPr="00EF1446">
        <w:rPr>
          <w:rFonts w:ascii="Times New Roman" w:hAnsi="Times New Roman" w:cs="Times New Roman"/>
          <w:sz w:val="24"/>
          <w:szCs w:val="24"/>
        </w:rPr>
        <w:t xml:space="preserve"> vagas</w:t>
      </w:r>
      <w:r w:rsidRPr="00EF1446">
        <w:rPr>
          <w:rFonts w:ascii="Times New Roman" w:hAnsi="Times New Roman" w:cs="Times New Roman"/>
          <w:sz w:val="24"/>
          <w:szCs w:val="24"/>
        </w:rPr>
        <w:t xml:space="preserve"> para acolhimento de adultos e famílias</w:t>
      </w:r>
      <w:r w:rsidR="00A62B68" w:rsidRPr="00EF1446">
        <w:rPr>
          <w:rFonts w:ascii="Times New Roman" w:hAnsi="Times New Roman" w:cs="Times New Roman"/>
          <w:sz w:val="24"/>
          <w:szCs w:val="24"/>
        </w:rPr>
        <w:t>.</w:t>
      </w:r>
    </w:p>
    <w:p w:rsidR="00A62B68" w:rsidRPr="00EF1446" w:rsidRDefault="00A62B68" w:rsidP="00A62B68">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Em 2016, serão implementadas</w:t>
      </w:r>
      <w:r w:rsidR="006E045C" w:rsidRPr="00EF1446">
        <w:rPr>
          <w:rFonts w:ascii="Times New Roman" w:hAnsi="Times New Roman" w:cs="Times New Roman"/>
          <w:sz w:val="24"/>
          <w:szCs w:val="24"/>
        </w:rPr>
        <w:t xml:space="preserve"> 25 vagas no município de Colinas (pequeno porte II)</w:t>
      </w:r>
      <w:r w:rsidRPr="00EF1446">
        <w:rPr>
          <w:rFonts w:ascii="Times New Roman" w:hAnsi="Times New Roman" w:cs="Times New Roman"/>
          <w:sz w:val="24"/>
          <w:szCs w:val="24"/>
        </w:rPr>
        <w:t>.</w:t>
      </w:r>
    </w:p>
    <w:p w:rsidR="0046115B" w:rsidRPr="00EF1446" w:rsidRDefault="00A62B68" w:rsidP="0046115B">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A regionalização do serviço de acolhimento de adultos e famílias, com sede em Colinas, se dará de forma indireta onde o Estado cofinanciará instituiç</w:t>
      </w:r>
      <w:r w:rsidR="0046115B" w:rsidRPr="00EF1446">
        <w:rPr>
          <w:rFonts w:ascii="Times New Roman" w:hAnsi="Times New Roman" w:cs="Times New Roman"/>
          <w:sz w:val="24"/>
          <w:szCs w:val="24"/>
        </w:rPr>
        <w:t>ão de acolhimento já existente.</w:t>
      </w:r>
    </w:p>
    <w:p w:rsidR="00921DB3" w:rsidRPr="00EF1446" w:rsidRDefault="00921DB3" w:rsidP="0046115B">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lastRenderedPageBreak/>
        <w:t>A instituição a ser cofinanciada para ofertar serviços de acolhimento para adultos e famílias com sede em Colinas, oferta o serviço</w:t>
      </w:r>
      <w:r w:rsidR="006669DD" w:rsidRPr="00EF1446">
        <w:rPr>
          <w:rFonts w:ascii="Times New Roman" w:hAnsi="Times New Roman" w:cs="Times New Roman"/>
          <w:sz w:val="24"/>
          <w:szCs w:val="24"/>
        </w:rPr>
        <w:t xml:space="preserve"> na modalidade casa de passagem. Atualmente</w:t>
      </w:r>
      <w:r w:rsidR="006669DD">
        <w:rPr>
          <w:rFonts w:ascii="Times New Roman" w:hAnsi="Times New Roman" w:cs="Times New Roman"/>
          <w:color w:val="FF0000"/>
          <w:sz w:val="24"/>
          <w:szCs w:val="24"/>
        </w:rPr>
        <w:t xml:space="preserve"> </w:t>
      </w:r>
      <w:r w:rsidR="006669DD" w:rsidRPr="00EF1446">
        <w:rPr>
          <w:rFonts w:ascii="Times New Roman" w:hAnsi="Times New Roman" w:cs="Times New Roman"/>
          <w:sz w:val="24"/>
          <w:szCs w:val="24"/>
        </w:rPr>
        <w:t>realiza atendimentos por meio de concessão de passagens às pessoas em situação de trânsito, e que por vezes necessitam também de acolhimento temporário; acolhimento às pessoas em situação de rua e outras situações que demandam acolhimento.</w:t>
      </w:r>
    </w:p>
    <w:p w:rsidR="00A62B68" w:rsidRPr="00EF1446" w:rsidRDefault="00532FF4" w:rsidP="00A62B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Instituição</w:t>
      </w:r>
      <w:r w:rsidR="00A62B68" w:rsidRPr="00EF1446">
        <w:rPr>
          <w:rFonts w:ascii="Times New Roman" w:hAnsi="Times New Roman" w:cs="Times New Roman"/>
          <w:sz w:val="24"/>
          <w:szCs w:val="24"/>
        </w:rPr>
        <w:t xml:space="preserve"> </w:t>
      </w:r>
      <w:r w:rsidR="0046115B" w:rsidRPr="00EF1446">
        <w:rPr>
          <w:rFonts w:ascii="Times New Roman" w:hAnsi="Times New Roman" w:cs="Times New Roman"/>
          <w:sz w:val="24"/>
          <w:szCs w:val="24"/>
        </w:rPr>
        <w:t>deverá entrar</w:t>
      </w:r>
      <w:r w:rsidR="00A62B68" w:rsidRPr="00EF1446">
        <w:rPr>
          <w:rFonts w:ascii="Times New Roman" w:hAnsi="Times New Roman" w:cs="Times New Roman"/>
          <w:sz w:val="24"/>
          <w:szCs w:val="24"/>
        </w:rPr>
        <w:t xml:space="preserve"> em processo de reordenamento em relação aos seguintes aspectos: Recursos Humanos, habitabilidade, privacidade, </w:t>
      </w:r>
      <w:r w:rsidR="0046115B" w:rsidRPr="00EF1446">
        <w:rPr>
          <w:rFonts w:ascii="Times New Roman" w:hAnsi="Times New Roman" w:cs="Times New Roman"/>
          <w:sz w:val="24"/>
          <w:szCs w:val="24"/>
        </w:rPr>
        <w:t>salubridade, estrutura física. Em relação á localização, a instituição está em conformidade com as orientações nacionais.</w:t>
      </w:r>
    </w:p>
    <w:p w:rsidR="0046115B" w:rsidRPr="00EF1446" w:rsidRDefault="00685FA2" w:rsidP="00A62B68">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 xml:space="preserve"> </w:t>
      </w:r>
      <w:r w:rsidR="0046115B" w:rsidRPr="00EF1446">
        <w:rPr>
          <w:rFonts w:ascii="Times New Roman" w:hAnsi="Times New Roman" w:cs="Times New Roman"/>
          <w:sz w:val="24"/>
          <w:szCs w:val="24"/>
        </w:rPr>
        <w:t xml:space="preserve">As </w:t>
      </w:r>
      <w:r w:rsidR="00FB5516" w:rsidRPr="00EF1446">
        <w:rPr>
          <w:rFonts w:ascii="Times New Roman" w:hAnsi="Times New Roman" w:cs="Times New Roman"/>
          <w:sz w:val="24"/>
          <w:szCs w:val="24"/>
        </w:rPr>
        <w:t>25 vagas</w:t>
      </w:r>
      <w:r w:rsidR="0046115B" w:rsidRPr="00EF1446">
        <w:rPr>
          <w:rFonts w:ascii="Times New Roman" w:hAnsi="Times New Roman" w:cs="Times New Roman"/>
          <w:sz w:val="24"/>
          <w:szCs w:val="24"/>
        </w:rPr>
        <w:t xml:space="preserve"> pactuadas </w:t>
      </w:r>
      <w:r w:rsidR="00FB5516" w:rsidRPr="00EF1446">
        <w:rPr>
          <w:rFonts w:ascii="Times New Roman" w:hAnsi="Times New Roman" w:cs="Times New Roman"/>
          <w:sz w:val="24"/>
          <w:szCs w:val="24"/>
        </w:rPr>
        <w:t>para o município de Gurupi (médio porte)</w:t>
      </w:r>
      <w:r w:rsidR="0046115B" w:rsidRPr="00EF1446">
        <w:rPr>
          <w:rFonts w:ascii="Times New Roman" w:hAnsi="Times New Roman" w:cs="Times New Roman"/>
          <w:sz w:val="24"/>
          <w:szCs w:val="24"/>
        </w:rPr>
        <w:t xml:space="preserve"> serão implementadas no ano de 2017</w:t>
      </w:r>
      <w:r w:rsidR="00AA402A" w:rsidRPr="00EF1446">
        <w:rPr>
          <w:rFonts w:ascii="Times New Roman" w:hAnsi="Times New Roman" w:cs="Times New Roman"/>
          <w:sz w:val="24"/>
          <w:szCs w:val="24"/>
        </w:rPr>
        <w:t>.</w:t>
      </w:r>
    </w:p>
    <w:p w:rsidR="0046115B" w:rsidRPr="00EF1446" w:rsidRDefault="0046115B" w:rsidP="0046115B">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A regionalização do serviço de acolhimento de adultos e famílias, com sede em Gurupi, se dará de forma indireta onde o Estado cofinanciará instituição de acolhimento já existente.</w:t>
      </w:r>
    </w:p>
    <w:p w:rsidR="006669DD" w:rsidRPr="00EF1446" w:rsidRDefault="0046115B" w:rsidP="0046115B">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 xml:space="preserve">A mesma </w:t>
      </w:r>
      <w:r w:rsidR="006669DD" w:rsidRPr="00EF1446">
        <w:rPr>
          <w:rFonts w:ascii="Times New Roman" w:hAnsi="Times New Roman" w:cs="Times New Roman"/>
          <w:sz w:val="24"/>
          <w:szCs w:val="24"/>
        </w:rPr>
        <w:t>realiza atendimento por meio de concessão de passagens às pessoas em situação de trânsito, e que por vezes necessitam também de acolhimento temporário, acolhimento às pessoas em situação de rua e outras situações que demandaram acolhimento.</w:t>
      </w:r>
    </w:p>
    <w:p w:rsidR="0046115B" w:rsidRPr="00EF1446" w:rsidRDefault="006669DD" w:rsidP="0046115B">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 xml:space="preserve">Ainda, essa instituição </w:t>
      </w:r>
      <w:r w:rsidR="0046115B" w:rsidRPr="00EF1446">
        <w:rPr>
          <w:rFonts w:ascii="Times New Roman" w:hAnsi="Times New Roman" w:cs="Times New Roman"/>
          <w:sz w:val="24"/>
          <w:szCs w:val="24"/>
        </w:rPr>
        <w:t>deverá entrar em processo de reordenamento em relação aos seguintes aspectos: Recursos Humanos, habitabilidade, privacidade, salubridade, estrutura física. Em relação á localização, a instituição está em conformidade com as orientações nacionais.</w:t>
      </w:r>
    </w:p>
    <w:p w:rsidR="0046115B" w:rsidRPr="00EF1446" w:rsidRDefault="00AA402A" w:rsidP="00A62B68">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 xml:space="preserve"> </w:t>
      </w:r>
      <w:r w:rsidR="006E045C" w:rsidRPr="00EF1446">
        <w:rPr>
          <w:rFonts w:ascii="Times New Roman" w:hAnsi="Times New Roman" w:cs="Times New Roman"/>
          <w:sz w:val="24"/>
          <w:szCs w:val="24"/>
        </w:rPr>
        <w:t>O critério de definição para o</w:t>
      </w:r>
      <w:r w:rsidR="00FB5516" w:rsidRPr="00EF1446">
        <w:rPr>
          <w:rFonts w:ascii="Times New Roman" w:hAnsi="Times New Roman" w:cs="Times New Roman"/>
          <w:sz w:val="24"/>
          <w:szCs w:val="24"/>
        </w:rPr>
        <w:t>s</w:t>
      </w:r>
      <w:r w:rsidR="006E045C" w:rsidRPr="00EF1446">
        <w:rPr>
          <w:rFonts w:ascii="Times New Roman" w:hAnsi="Times New Roman" w:cs="Times New Roman"/>
          <w:sz w:val="24"/>
          <w:szCs w:val="24"/>
        </w:rPr>
        <w:t xml:space="preserve"> município</w:t>
      </w:r>
      <w:r w:rsidR="00FB5516" w:rsidRPr="00EF1446">
        <w:rPr>
          <w:rFonts w:ascii="Times New Roman" w:hAnsi="Times New Roman" w:cs="Times New Roman"/>
          <w:sz w:val="24"/>
          <w:szCs w:val="24"/>
        </w:rPr>
        <w:t>s</w:t>
      </w:r>
      <w:r w:rsidR="006E045C" w:rsidRPr="00EF1446">
        <w:rPr>
          <w:rFonts w:ascii="Times New Roman" w:hAnsi="Times New Roman" w:cs="Times New Roman"/>
          <w:sz w:val="24"/>
          <w:szCs w:val="24"/>
        </w:rPr>
        <w:t xml:space="preserve"> sede</w:t>
      </w:r>
      <w:r w:rsidR="0046115B" w:rsidRPr="00EF1446">
        <w:rPr>
          <w:rFonts w:ascii="Times New Roman" w:hAnsi="Times New Roman" w:cs="Times New Roman"/>
          <w:sz w:val="24"/>
          <w:szCs w:val="24"/>
        </w:rPr>
        <w:t xml:space="preserve"> (Gurupi e Colinas)</w:t>
      </w:r>
      <w:r w:rsidR="006E045C" w:rsidRPr="00EF1446">
        <w:rPr>
          <w:rFonts w:ascii="Times New Roman" w:hAnsi="Times New Roman" w:cs="Times New Roman"/>
          <w:sz w:val="24"/>
          <w:szCs w:val="24"/>
        </w:rPr>
        <w:t xml:space="preserve"> foi a migração de pessoas</w:t>
      </w:r>
      <w:r w:rsidRPr="00EF1446">
        <w:rPr>
          <w:rFonts w:ascii="Times New Roman" w:hAnsi="Times New Roman" w:cs="Times New Roman"/>
          <w:sz w:val="24"/>
          <w:szCs w:val="24"/>
        </w:rPr>
        <w:t xml:space="preserve">, sendo que </w:t>
      </w:r>
      <w:r w:rsidR="0046115B" w:rsidRPr="00EF1446">
        <w:rPr>
          <w:rFonts w:ascii="Times New Roman" w:hAnsi="Times New Roman" w:cs="Times New Roman"/>
          <w:sz w:val="24"/>
          <w:szCs w:val="24"/>
        </w:rPr>
        <w:t>as duas sedes</w:t>
      </w:r>
      <w:r w:rsidRPr="00EF1446">
        <w:rPr>
          <w:rFonts w:ascii="Times New Roman" w:hAnsi="Times New Roman" w:cs="Times New Roman"/>
          <w:sz w:val="24"/>
          <w:szCs w:val="24"/>
        </w:rPr>
        <w:t xml:space="preserve"> estão </w:t>
      </w:r>
      <w:r w:rsidR="00FB5516" w:rsidRPr="00EF1446">
        <w:rPr>
          <w:rFonts w:ascii="Times New Roman" w:hAnsi="Times New Roman" w:cs="Times New Roman"/>
          <w:sz w:val="24"/>
          <w:szCs w:val="24"/>
        </w:rPr>
        <w:t>localizados</w:t>
      </w:r>
      <w:r w:rsidR="006E045C" w:rsidRPr="00EF1446">
        <w:rPr>
          <w:rFonts w:ascii="Times New Roman" w:hAnsi="Times New Roman" w:cs="Times New Roman"/>
          <w:sz w:val="24"/>
          <w:szCs w:val="24"/>
        </w:rPr>
        <w:t xml:space="preserve"> as margens da BR 153</w:t>
      </w:r>
      <w:r w:rsidR="0046115B" w:rsidRPr="00EF1446">
        <w:rPr>
          <w:rFonts w:ascii="Times New Roman" w:hAnsi="Times New Roman" w:cs="Times New Roman"/>
          <w:sz w:val="24"/>
          <w:szCs w:val="24"/>
        </w:rPr>
        <w:t>.</w:t>
      </w:r>
    </w:p>
    <w:p w:rsidR="006E045C" w:rsidRDefault="006E045C" w:rsidP="00A62B68">
      <w:pPr>
        <w:spacing w:after="0" w:line="360" w:lineRule="auto"/>
        <w:ind w:firstLine="708"/>
        <w:jc w:val="both"/>
        <w:rPr>
          <w:rFonts w:ascii="Times New Roman" w:hAnsi="Times New Roman" w:cs="Times New Roman"/>
          <w:sz w:val="24"/>
          <w:szCs w:val="24"/>
        </w:rPr>
      </w:pPr>
      <w:r w:rsidRPr="00EF1446">
        <w:rPr>
          <w:rFonts w:ascii="Times New Roman" w:hAnsi="Times New Roman" w:cs="Times New Roman"/>
          <w:sz w:val="24"/>
          <w:szCs w:val="24"/>
        </w:rPr>
        <w:t xml:space="preserve">Em relação as demais </w:t>
      </w:r>
      <w:r w:rsidR="007B51E0" w:rsidRPr="00EF1446">
        <w:rPr>
          <w:rFonts w:ascii="Times New Roman" w:hAnsi="Times New Roman" w:cs="Times New Roman"/>
          <w:sz w:val="24"/>
          <w:szCs w:val="24"/>
        </w:rPr>
        <w:t>5</w:t>
      </w:r>
      <w:r w:rsidRPr="00EF1446">
        <w:rPr>
          <w:rFonts w:ascii="Times New Roman" w:hAnsi="Times New Roman" w:cs="Times New Roman"/>
          <w:sz w:val="24"/>
          <w:szCs w:val="24"/>
        </w:rPr>
        <w:t>0 vagas</w:t>
      </w:r>
      <w:r w:rsidR="00792DD9" w:rsidRPr="00EF1446">
        <w:rPr>
          <w:rFonts w:ascii="Times New Roman" w:hAnsi="Times New Roman" w:cs="Times New Roman"/>
          <w:sz w:val="24"/>
          <w:szCs w:val="24"/>
        </w:rPr>
        <w:t>,</w:t>
      </w:r>
      <w:r w:rsidR="0046115B" w:rsidRPr="00EF1446">
        <w:rPr>
          <w:rFonts w:ascii="Times New Roman" w:hAnsi="Times New Roman" w:cs="Times New Roman"/>
          <w:sz w:val="24"/>
          <w:szCs w:val="24"/>
        </w:rPr>
        <w:t xml:space="preserve"> não foi possível realizar pactuações na CIB. Portanto, serão devolvidas de acordo com orientações do MDS.</w:t>
      </w:r>
    </w:p>
    <w:p w:rsidR="007E171E" w:rsidRPr="00EF1446" w:rsidRDefault="007E171E" w:rsidP="00A62B68">
      <w:pPr>
        <w:spacing w:after="0" w:line="360" w:lineRule="auto"/>
        <w:ind w:firstLine="708"/>
        <w:jc w:val="both"/>
        <w:rPr>
          <w:rFonts w:ascii="Times New Roman" w:hAnsi="Times New Roman" w:cs="Times New Roman"/>
          <w:sz w:val="24"/>
          <w:szCs w:val="24"/>
        </w:rPr>
      </w:pPr>
    </w:p>
    <w:p w:rsidR="007B51E0" w:rsidRDefault="007B51E0" w:rsidP="00D61C65">
      <w:pPr>
        <w:spacing w:after="0"/>
        <w:jc w:val="both"/>
        <w:rPr>
          <w:rFonts w:ascii="Times New Roman" w:hAnsi="Times New Roman" w:cs="Times New Roman"/>
          <w:sz w:val="24"/>
          <w:szCs w:val="24"/>
        </w:rPr>
      </w:pPr>
    </w:p>
    <w:p w:rsidR="00D61C65" w:rsidRPr="00D61C65" w:rsidRDefault="007E171E" w:rsidP="00D61C65">
      <w:pPr>
        <w:spacing w:after="0"/>
        <w:jc w:val="both"/>
        <w:rPr>
          <w:rFonts w:ascii="Times New Roman" w:hAnsi="Times New Roman" w:cs="Times New Roman"/>
          <w:b/>
          <w:sz w:val="24"/>
          <w:szCs w:val="24"/>
        </w:rPr>
      </w:pPr>
      <w:r>
        <w:rPr>
          <w:rFonts w:ascii="Times New Roman" w:hAnsi="Times New Roman" w:cs="Times New Roman"/>
          <w:b/>
          <w:sz w:val="24"/>
          <w:szCs w:val="24"/>
        </w:rPr>
        <w:t>2.10</w:t>
      </w:r>
      <w:r w:rsidR="00D61C65" w:rsidRPr="00D61C65">
        <w:rPr>
          <w:rFonts w:ascii="Times New Roman" w:hAnsi="Times New Roman" w:cs="Times New Roman"/>
          <w:b/>
          <w:sz w:val="24"/>
          <w:szCs w:val="24"/>
        </w:rPr>
        <w:t xml:space="preserve"> Central dos Serviços Regionalizados</w:t>
      </w:r>
    </w:p>
    <w:p w:rsidR="00D61C65" w:rsidRPr="00CC7B12" w:rsidRDefault="00D61C65" w:rsidP="00D61C65">
      <w:pPr>
        <w:spacing w:after="0"/>
        <w:jc w:val="both"/>
        <w:rPr>
          <w:rFonts w:ascii="Times New Roman" w:hAnsi="Times New Roman" w:cs="Times New Roman"/>
          <w:sz w:val="24"/>
          <w:szCs w:val="24"/>
        </w:rPr>
      </w:pPr>
    </w:p>
    <w:p w:rsidR="00D61C65" w:rsidRPr="00F33904" w:rsidRDefault="00D61C65" w:rsidP="00C1689D">
      <w:pPr>
        <w:spacing w:after="0" w:line="360" w:lineRule="auto"/>
        <w:ind w:firstLine="708"/>
        <w:jc w:val="both"/>
        <w:rPr>
          <w:rFonts w:ascii="Times New Roman" w:hAnsi="Times New Roman" w:cs="Times New Roman"/>
          <w:sz w:val="24"/>
          <w:szCs w:val="24"/>
        </w:rPr>
      </w:pPr>
      <w:r w:rsidRPr="00F33904">
        <w:rPr>
          <w:rFonts w:ascii="Times New Roman" w:hAnsi="Times New Roman" w:cs="Times New Roman"/>
          <w:sz w:val="24"/>
          <w:szCs w:val="24"/>
        </w:rPr>
        <w:t>A central dos serviços regionalizados, quando implantada, dará apoio e supervisão aos serviços  regionais de média e alta complexidade aos municípios vinculados, tendo como foco inicial o acolhimento para criança e adolescentes. Posteriormente atenderá todos os serviços regionalizados.</w:t>
      </w:r>
    </w:p>
    <w:p w:rsidR="00D61C65" w:rsidRPr="00CC7B12" w:rsidRDefault="00D61C65" w:rsidP="00C1689D">
      <w:pPr>
        <w:spacing w:after="0" w:line="360" w:lineRule="auto"/>
        <w:ind w:firstLine="708"/>
        <w:jc w:val="both"/>
        <w:rPr>
          <w:rFonts w:ascii="Times New Roman" w:hAnsi="Times New Roman" w:cs="Times New Roman"/>
          <w:sz w:val="24"/>
          <w:szCs w:val="24"/>
        </w:rPr>
      </w:pPr>
      <w:r w:rsidRPr="00F33904">
        <w:rPr>
          <w:rFonts w:ascii="Times New Roman" w:hAnsi="Times New Roman" w:cs="Times New Roman"/>
          <w:sz w:val="24"/>
          <w:szCs w:val="24"/>
        </w:rPr>
        <w:t>Para a implantação da Central</w:t>
      </w:r>
      <w:r w:rsidRPr="00CC7B12">
        <w:rPr>
          <w:rFonts w:ascii="Times New Roman" w:hAnsi="Times New Roman" w:cs="Times New Roman"/>
          <w:sz w:val="24"/>
          <w:szCs w:val="24"/>
        </w:rPr>
        <w:t xml:space="preserve"> de Serviços Regionalizados será necessário: </w:t>
      </w:r>
    </w:p>
    <w:p w:rsidR="00D61C65" w:rsidRPr="00CC7B12" w:rsidRDefault="00D61C65" w:rsidP="00C1689D">
      <w:pPr>
        <w:spacing w:after="0" w:line="360" w:lineRule="auto"/>
        <w:jc w:val="both"/>
        <w:rPr>
          <w:rFonts w:ascii="Times New Roman" w:hAnsi="Times New Roman" w:cs="Times New Roman"/>
          <w:sz w:val="24"/>
          <w:szCs w:val="24"/>
        </w:rPr>
      </w:pPr>
      <w:r w:rsidRPr="00CC7B12">
        <w:rPr>
          <w:rFonts w:ascii="Times New Roman" w:hAnsi="Times New Roman" w:cs="Times New Roman"/>
          <w:sz w:val="24"/>
          <w:szCs w:val="24"/>
        </w:rPr>
        <w:lastRenderedPageBreak/>
        <w:t>-Disponibilização de equipe técnica para o atendimento na Central de Serviços Regionalizados de acordo com a NOB-SUAS e orientações para pactuação da Regionalização;</w:t>
      </w:r>
    </w:p>
    <w:p w:rsidR="00D61C65" w:rsidRPr="00CC7B12" w:rsidRDefault="00D61C65" w:rsidP="00C1689D">
      <w:pPr>
        <w:spacing w:after="0" w:line="360" w:lineRule="auto"/>
        <w:jc w:val="both"/>
        <w:rPr>
          <w:rFonts w:ascii="Times New Roman" w:hAnsi="Times New Roman" w:cs="Times New Roman"/>
          <w:sz w:val="24"/>
          <w:szCs w:val="24"/>
        </w:rPr>
      </w:pPr>
      <w:r w:rsidRPr="00CC7B12">
        <w:rPr>
          <w:rFonts w:ascii="Times New Roman" w:hAnsi="Times New Roman" w:cs="Times New Roman"/>
          <w:sz w:val="24"/>
          <w:szCs w:val="24"/>
        </w:rPr>
        <w:t>- Locação do imóvel;</w:t>
      </w:r>
    </w:p>
    <w:p w:rsidR="00D61C65" w:rsidRPr="00CC7B12" w:rsidRDefault="00D61C65" w:rsidP="00C1689D">
      <w:pPr>
        <w:spacing w:after="0" w:line="360" w:lineRule="auto"/>
        <w:jc w:val="both"/>
        <w:rPr>
          <w:rFonts w:ascii="Times New Roman" w:hAnsi="Times New Roman" w:cs="Times New Roman"/>
          <w:sz w:val="24"/>
          <w:szCs w:val="24"/>
        </w:rPr>
      </w:pPr>
      <w:r w:rsidRPr="00CC7B12">
        <w:rPr>
          <w:rFonts w:ascii="Times New Roman" w:hAnsi="Times New Roman" w:cs="Times New Roman"/>
          <w:sz w:val="24"/>
          <w:szCs w:val="24"/>
        </w:rPr>
        <w:t>- Definição do território para implantação de acordo com o diagnóstico; e</w:t>
      </w:r>
    </w:p>
    <w:p w:rsidR="00D61C65" w:rsidRPr="00CC7B12" w:rsidRDefault="00D61C65" w:rsidP="00C1689D">
      <w:pPr>
        <w:spacing w:after="0" w:line="360" w:lineRule="auto"/>
        <w:jc w:val="both"/>
        <w:rPr>
          <w:rFonts w:ascii="Times New Roman" w:hAnsi="Times New Roman" w:cs="Times New Roman"/>
          <w:sz w:val="24"/>
          <w:szCs w:val="24"/>
        </w:rPr>
      </w:pPr>
      <w:r w:rsidRPr="00CC7B12">
        <w:rPr>
          <w:rFonts w:ascii="Times New Roman" w:hAnsi="Times New Roman" w:cs="Times New Roman"/>
          <w:sz w:val="24"/>
          <w:szCs w:val="24"/>
        </w:rPr>
        <w:t>- Compra de mobiliário e material de informática;</w:t>
      </w:r>
    </w:p>
    <w:p w:rsidR="00D61C65" w:rsidRDefault="00D61C65" w:rsidP="00C1689D">
      <w:pPr>
        <w:spacing w:after="0" w:line="360" w:lineRule="auto"/>
        <w:ind w:firstLine="708"/>
        <w:jc w:val="both"/>
        <w:rPr>
          <w:rFonts w:ascii="Times New Roman" w:hAnsi="Times New Roman" w:cs="Times New Roman"/>
          <w:sz w:val="24"/>
          <w:szCs w:val="24"/>
        </w:rPr>
      </w:pPr>
      <w:r w:rsidRPr="00F33904">
        <w:rPr>
          <w:rFonts w:ascii="Times New Roman" w:hAnsi="Times New Roman" w:cs="Times New Roman"/>
          <w:sz w:val="24"/>
          <w:szCs w:val="24"/>
        </w:rPr>
        <w:t>São atribuições da central dos serviços regionalizados:</w:t>
      </w:r>
    </w:p>
    <w:p w:rsidR="00D61C65" w:rsidRPr="00CC7B12" w:rsidRDefault="00D61C65" w:rsidP="00C1689D">
      <w:pPr>
        <w:spacing w:after="0" w:line="360" w:lineRule="auto"/>
        <w:jc w:val="both"/>
        <w:rPr>
          <w:rFonts w:ascii="Times New Roman" w:eastAsia="Times New Roman" w:hAnsi="Times New Roman" w:cs="Times New Roman"/>
          <w:sz w:val="24"/>
          <w:szCs w:val="24"/>
        </w:rPr>
      </w:pPr>
      <w:r w:rsidRPr="00F33904">
        <w:rPr>
          <w:rFonts w:ascii="Times New Roman" w:hAnsi="Times New Roman" w:cs="Times New Roman"/>
          <w:sz w:val="24"/>
          <w:szCs w:val="24"/>
        </w:rPr>
        <w:t xml:space="preserve">- </w:t>
      </w:r>
      <w:r w:rsidRPr="00F33904">
        <w:rPr>
          <w:rFonts w:ascii="Times New Roman" w:eastAsia="Times New Roman" w:hAnsi="Times New Roman" w:cs="Times New Roman"/>
          <w:sz w:val="24"/>
          <w:szCs w:val="24"/>
        </w:rPr>
        <w:t>Discutir e qualificar os processos e metodologias</w:t>
      </w:r>
      <w:r w:rsidRPr="00CC7B12">
        <w:rPr>
          <w:rFonts w:ascii="Times New Roman" w:eastAsia="Times New Roman" w:hAnsi="Times New Roman" w:cs="Times New Roman"/>
          <w:sz w:val="24"/>
          <w:szCs w:val="24"/>
        </w:rPr>
        <w:t xml:space="preserve"> de trabalho de forma permanente, como forma de aprimorar e qualificar os serviços;</w:t>
      </w:r>
    </w:p>
    <w:p w:rsidR="00D61C65" w:rsidRPr="00CC7B12" w:rsidRDefault="00D61C65" w:rsidP="00C1689D">
      <w:pPr>
        <w:spacing w:after="0" w:line="360" w:lineRule="auto"/>
        <w:jc w:val="both"/>
        <w:rPr>
          <w:rFonts w:ascii="Times New Roman" w:eastAsia="Times New Roman" w:hAnsi="Times New Roman" w:cs="Times New Roman"/>
          <w:sz w:val="24"/>
          <w:szCs w:val="24"/>
        </w:rPr>
      </w:pPr>
      <w:r w:rsidRPr="00CC7B12">
        <w:rPr>
          <w:rFonts w:ascii="Times New Roman" w:hAnsi="Times New Roman" w:cs="Times New Roman"/>
          <w:sz w:val="24"/>
          <w:szCs w:val="24"/>
        </w:rPr>
        <w:t>-</w:t>
      </w:r>
      <w:r w:rsidRPr="00CC7B12">
        <w:rPr>
          <w:rFonts w:ascii="Times New Roman" w:eastAsia="Times New Roman" w:hAnsi="Times New Roman" w:cs="Times New Roman"/>
          <w:kern w:val="24"/>
          <w:sz w:val="24"/>
          <w:szCs w:val="24"/>
        </w:rPr>
        <w:t xml:space="preserve"> </w:t>
      </w:r>
      <w:r w:rsidRPr="00CC7B12">
        <w:rPr>
          <w:rFonts w:ascii="Times New Roman" w:eastAsia="Times New Roman" w:hAnsi="Times New Roman" w:cs="Times New Roman"/>
          <w:sz w:val="24"/>
          <w:szCs w:val="24"/>
        </w:rPr>
        <w:t>Publicizar os fluxos e protocolos estabelecidos no que se refere à aplicação</w:t>
      </w:r>
    </w:p>
    <w:p w:rsidR="00D61C65" w:rsidRPr="00CC7B12" w:rsidRDefault="00D61C65" w:rsidP="00C1689D">
      <w:pPr>
        <w:spacing w:after="0" w:line="360" w:lineRule="auto"/>
        <w:jc w:val="both"/>
        <w:rPr>
          <w:rFonts w:ascii="Times New Roman" w:eastAsia="Times New Roman" w:hAnsi="Times New Roman" w:cs="Times New Roman"/>
          <w:sz w:val="24"/>
          <w:szCs w:val="24"/>
        </w:rPr>
      </w:pPr>
      <w:r w:rsidRPr="00CC7B12">
        <w:rPr>
          <w:rFonts w:ascii="Times New Roman" w:eastAsia="Times New Roman" w:hAnsi="Times New Roman" w:cs="Times New Roman"/>
          <w:sz w:val="24"/>
          <w:szCs w:val="24"/>
        </w:rPr>
        <w:t>da medida protetiva de acolhimento à rede socioassistencial, demais políticas públicas, Sistema de Justiça e órgãos de defesa de direitos;</w:t>
      </w:r>
    </w:p>
    <w:p w:rsidR="00D61C65" w:rsidRPr="00CC7B12" w:rsidRDefault="00D61C65" w:rsidP="00C1689D">
      <w:pPr>
        <w:spacing w:after="0" w:line="360" w:lineRule="auto"/>
        <w:jc w:val="both"/>
        <w:rPr>
          <w:rFonts w:ascii="Times New Roman" w:hAnsi="Times New Roman" w:cs="Times New Roman"/>
          <w:sz w:val="24"/>
          <w:szCs w:val="24"/>
        </w:rPr>
      </w:pPr>
      <w:r w:rsidRPr="00CC7B12">
        <w:rPr>
          <w:rFonts w:ascii="Times New Roman" w:eastAsia="Times New Roman" w:hAnsi="Times New Roman" w:cs="Times New Roman"/>
          <w:kern w:val="24"/>
          <w:sz w:val="24"/>
          <w:szCs w:val="24"/>
        </w:rPr>
        <w:t xml:space="preserve">- Estabelecer fluxos e procedimentos </w:t>
      </w:r>
      <w:r w:rsidRPr="00CC7B12">
        <w:rPr>
          <w:rFonts w:ascii="Times New Roman" w:hAnsi="Times New Roman" w:cs="Times New Roman"/>
          <w:sz w:val="24"/>
          <w:szCs w:val="24"/>
        </w:rPr>
        <w:t>relativos à aplicação da medida protetiva de acolhimento, em conjunto com o Sistema de Justiça e o Conselho Tutelar, com a participação dos gestores de Assistência Social dos municípios-sede e vinculados</w:t>
      </w:r>
      <w:r w:rsidR="0046273F">
        <w:rPr>
          <w:rFonts w:ascii="Times New Roman" w:hAnsi="Times New Roman" w:cs="Times New Roman"/>
          <w:sz w:val="24"/>
          <w:szCs w:val="24"/>
        </w:rPr>
        <w:t>;</w:t>
      </w:r>
    </w:p>
    <w:p w:rsidR="00D61C65" w:rsidRPr="00CC7B12" w:rsidRDefault="00D61C65" w:rsidP="00C1689D">
      <w:pPr>
        <w:spacing w:after="0" w:line="360" w:lineRule="auto"/>
        <w:jc w:val="both"/>
        <w:rPr>
          <w:rFonts w:ascii="Times New Roman" w:eastAsia="Times New Roman" w:hAnsi="Times New Roman" w:cs="Times New Roman"/>
          <w:sz w:val="24"/>
          <w:szCs w:val="24"/>
        </w:rPr>
      </w:pPr>
      <w:r w:rsidRPr="00CC7B12">
        <w:rPr>
          <w:rFonts w:ascii="Times New Roman" w:eastAsia="Times New Roman" w:hAnsi="Times New Roman" w:cs="Times New Roman"/>
          <w:sz w:val="24"/>
          <w:szCs w:val="24"/>
        </w:rPr>
        <w:t>- Elaborar, discutir e padronizar instrumentais de trabalho, como Planos Individuais de Atendimento, em conjunto com o Sistema de Justiça, Conselho Tutelar, órgãos gestores de Assistência Social dos municípios-sede e vinculados e equipes dos serviços regionalizados;</w:t>
      </w:r>
    </w:p>
    <w:p w:rsidR="00D61C65" w:rsidRPr="00CC7B12" w:rsidRDefault="00D61C65" w:rsidP="00C1689D">
      <w:pPr>
        <w:spacing w:after="0" w:line="360" w:lineRule="auto"/>
        <w:jc w:val="both"/>
        <w:rPr>
          <w:rFonts w:ascii="Times New Roman" w:hAnsi="Times New Roman" w:cs="Times New Roman"/>
          <w:sz w:val="24"/>
          <w:szCs w:val="24"/>
        </w:rPr>
      </w:pPr>
      <w:r w:rsidRPr="00CC7B12">
        <w:rPr>
          <w:rFonts w:ascii="Times New Roman" w:eastAsia="Times New Roman" w:hAnsi="Times New Roman" w:cs="Times New Roman"/>
          <w:sz w:val="24"/>
          <w:szCs w:val="24"/>
        </w:rPr>
        <w:t xml:space="preserve">- </w:t>
      </w:r>
      <w:r w:rsidRPr="00CC7B12">
        <w:rPr>
          <w:rFonts w:ascii="Times New Roman" w:hAnsi="Times New Roman" w:cs="Times New Roman"/>
          <w:sz w:val="24"/>
          <w:szCs w:val="24"/>
        </w:rPr>
        <w:t>Prestar apoio e supervisão às equipes dos serviços de acolhimento e CREAS regionalizados</w:t>
      </w:r>
      <w:r w:rsidR="0046273F">
        <w:rPr>
          <w:rFonts w:ascii="Times New Roman" w:hAnsi="Times New Roman" w:cs="Times New Roman"/>
          <w:sz w:val="24"/>
          <w:szCs w:val="24"/>
        </w:rPr>
        <w:t>;</w:t>
      </w:r>
    </w:p>
    <w:p w:rsidR="00D61C65" w:rsidRPr="00CC7B12" w:rsidRDefault="00D61C65" w:rsidP="00C1689D">
      <w:pPr>
        <w:spacing w:after="0" w:line="360" w:lineRule="auto"/>
        <w:jc w:val="both"/>
        <w:rPr>
          <w:rFonts w:ascii="Times New Roman" w:eastAsia="Times New Roman" w:hAnsi="Times New Roman" w:cs="Times New Roman"/>
          <w:sz w:val="24"/>
          <w:szCs w:val="24"/>
        </w:rPr>
      </w:pPr>
      <w:r w:rsidRPr="00CC7B12">
        <w:rPr>
          <w:rFonts w:ascii="Times New Roman" w:hAnsi="Times New Roman" w:cs="Times New Roman"/>
          <w:sz w:val="24"/>
          <w:szCs w:val="24"/>
        </w:rPr>
        <w:t xml:space="preserve">- </w:t>
      </w:r>
      <w:r w:rsidRPr="00CC7B12">
        <w:rPr>
          <w:rFonts w:ascii="Times New Roman" w:eastAsia="Times New Roman" w:hAnsi="Times New Roman" w:cs="Times New Roman"/>
          <w:sz w:val="24"/>
          <w:szCs w:val="24"/>
        </w:rPr>
        <w:t>Registrar, controlar e sistematizar informações sobre os serviços regionalizados</w:t>
      </w:r>
      <w:r w:rsidR="0046273F">
        <w:rPr>
          <w:rFonts w:ascii="Times New Roman" w:eastAsia="Times New Roman" w:hAnsi="Times New Roman" w:cs="Times New Roman"/>
          <w:sz w:val="24"/>
          <w:szCs w:val="24"/>
        </w:rPr>
        <w:t>;</w:t>
      </w:r>
    </w:p>
    <w:p w:rsidR="00D61C65" w:rsidRPr="00CC7B12" w:rsidRDefault="00D61C65" w:rsidP="00C1689D">
      <w:pPr>
        <w:spacing w:after="0" w:line="360" w:lineRule="auto"/>
        <w:jc w:val="both"/>
        <w:rPr>
          <w:rFonts w:ascii="Times New Roman" w:eastAsia="Times New Roman" w:hAnsi="Times New Roman" w:cs="Times New Roman"/>
          <w:sz w:val="24"/>
          <w:szCs w:val="24"/>
        </w:rPr>
      </w:pPr>
      <w:r w:rsidRPr="00CC7B12">
        <w:rPr>
          <w:rFonts w:ascii="Times New Roman" w:eastAsia="Times New Roman" w:hAnsi="Times New Roman" w:cs="Times New Roman"/>
          <w:sz w:val="24"/>
          <w:szCs w:val="24"/>
        </w:rPr>
        <w:t>- Recepcionar, analisar e encaminhar as solicitações de acolhimento dos demandantes;</w:t>
      </w:r>
    </w:p>
    <w:p w:rsidR="00D61C65" w:rsidRPr="00CC7B12" w:rsidRDefault="0046273F" w:rsidP="00D61C6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w:t>
      </w:r>
      <w:r w:rsidR="00D61C65" w:rsidRPr="00CC7B12">
        <w:rPr>
          <w:rFonts w:ascii="Times New Roman" w:eastAsia="Times New Roman" w:hAnsi="Times New Roman" w:cs="Times New Roman"/>
          <w:sz w:val="24"/>
          <w:szCs w:val="24"/>
        </w:rPr>
        <w:t>articipar de capacitações voltada</w:t>
      </w:r>
      <w:r>
        <w:rPr>
          <w:rFonts w:ascii="Times New Roman" w:eastAsia="Times New Roman" w:hAnsi="Times New Roman" w:cs="Times New Roman"/>
          <w:sz w:val="24"/>
          <w:szCs w:val="24"/>
        </w:rPr>
        <w:t>s para a execussão dos serviços.</w:t>
      </w:r>
    </w:p>
    <w:p w:rsidR="00D61C65" w:rsidRPr="00CC7B12" w:rsidRDefault="00D61C65" w:rsidP="00D61C65">
      <w:pPr>
        <w:spacing w:after="0"/>
        <w:jc w:val="both"/>
        <w:rPr>
          <w:rFonts w:ascii="Times New Roman" w:hAnsi="Times New Roman" w:cs="Times New Roman"/>
          <w:color w:val="FF0000"/>
          <w:sz w:val="24"/>
          <w:szCs w:val="24"/>
        </w:rPr>
      </w:pPr>
    </w:p>
    <w:p w:rsidR="00FB5516" w:rsidRPr="0046273F" w:rsidRDefault="0090462F" w:rsidP="00E0616D">
      <w:pPr>
        <w:spacing w:after="0"/>
        <w:jc w:val="both"/>
        <w:rPr>
          <w:rFonts w:ascii="Times New Roman" w:hAnsi="Times New Roman" w:cs="Times New Roman"/>
          <w:b/>
          <w:bCs/>
          <w:sz w:val="24"/>
          <w:szCs w:val="24"/>
        </w:rPr>
      </w:pPr>
      <w:r w:rsidRPr="0046273F">
        <w:rPr>
          <w:rFonts w:ascii="Times New Roman" w:hAnsi="Times New Roman" w:cs="Times New Roman"/>
          <w:b/>
          <w:sz w:val="24"/>
          <w:szCs w:val="24"/>
        </w:rPr>
        <w:t>2.1</w:t>
      </w:r>
      <w:r w:rsidR="007E171E">
        <w:rPr>
          <w:rFonts w:ascii="Times New Roman" w:hAnsi="Times New Roman" w:cs="Times New Roman"/>
          <w:b/>
          <w:sz w:val="24"/>
          <w:szCs w:val="24"/>
        </w:rPr>
        <w:t>1</w:t>
      </w:r>
      <w:r w:rsidR="00FB5516" w:rsidRPr="0046273F">
        <w:rPr>
          <w:rFonts w:ascii="Times New Roman" w:hAnsi="Times New Roman" w:cs="Times New Roman"/>
          <w:b/>
          <w:sz w:val="24"/>
          <w:szCs w:val="24"/>
        </w:rPr>
        <w:t xml:space="preserve"> Rec</w:t>
      </w:r>
      <w:r w:rsidR="00FB5516" w:rsidRPr="0046273F">
        <w:rPr>
          <w:rFonts w:ascii="Times New Roman" w:hAnsi="Times New Roman" w:cs="Times New Roman"/>
          <w:b/>
          <w:bCs/>
          <w:sz w:val="24"/>
          <w:szCs w:val="24"/>
        </w:rPr>
        <w:t>ursos humanos e materiais</w:t>
      </w:r>
    </w:p>
    <w:p w:rsidR="00FB5516" w:rsidRPr="00CC7B12" w:rsidRDefault="00FB5516" w:rsidP="00E0616D">
      <w:pPr>
        <w:spacing w:after="0"/>
        <w:jc w:val="both"/>
        <w:rPr>
          <w:rFonts w:ascii="Times New Roman" w:hAnsi="Times New Roman" w:cs="Times New Roman"/>
          <w:b/>
          <w:bCs/>
          <w:sz w:val="28"/>
          <w:szCs w:val="28"/>
        </w:rPr>
      </w:pPr>
    </w:p>
    <w:p w:rsidR="00FB5516" w:rsidRPr="00CC7B12" w:rsidRDefault="002420B3" w:rsidP="00C1689D">
      <w:pPr>
        <w:spacing w:after="0" w:line="360" w:lineRule="auto"/>
        <w:ind w:firstLine="708"/>
        <w:jc w:val="both"/>
        <w:rPr>
          <w:rFonts w:ascii="Times New Roman" w:hAnsi="Times New Roman" w:cs="Times New Roman"/>
          <w:sz w:val="24"/>
          <w:szCs w:val="24"/>
        </w:rPr>
      </w:pPr>
      <w:r w:rsidRPr="00CC7B12">
        <w:rPr>
          <w:rFonts w:ascii="Times New Roman" w:hAnsi="Times New Roman" w:cs="Times New Roman"/>
          <w:sz w:val="24"/>
          <w:szCs w:val="24"/>
        </w:rPr>
        <w:t xml:space="preserve">A Secretaria </w:t>
      </w:r>
      <w:r w:rsidR="00D933AC">
        <w:rPr>
          <w:rFonts w:ascii="Times New Roman" w:hAnsi="Times New Roman" w:cs="Times New Roman"/>
          <w:sz w:val="24"/>
          <w:szCs w:val="24"/>
        </w:rPr>
        <w:t>E</w:t>
      </w:r>
      <w:r w:rsidRPr="00CC7B12">
        <w:rPr>
          <w:rFonts w:ascii="Times New Roman" w:hAnsi="Times New Roman" w:cs="Times New Roman"/>
          <w:sz w:val="24"/>
          <w:szCs w:val="24"/>
        </w:rPr>
        <w:t>stadual do Trabalho e</w:t>
      </w:r>
      <w:r w:rsidR="00EF1613" w:rsidRPr="00CC7B12">
        <w:rPr>
          <w:rFonts w:ascii="Times New Roman" w:hAnsi="Times New Roman" w:cs="Times New Roman"/>
          <w:sz w:val="24"/>
          <w:szCs w:val="24"/>
        </w:rPr>
        <w:t xml:space="preserve"> da</w:t>
      </w:r>
      <w:r w:rsidRPr="00CC7B12">
        <w:rPr>
          <w:rFonts w:ascii="Times New Roman" w:hAnsi="Times New Roman" w:cs="Times New Roman"/>
          <w:sz w:val="24"/>
          <w:szCs w:val="24"/>
        </w:rPr>
        <w:t xml:space="preserve"> Assistência Social (SETAS) contratará equipe técnica que atuará no CREAS regionalizado obedecendo a orientação técnica da Norma Operacional Básica de Recursos Humanos (NOB-RH).</w:t>
      </w:r>
    </w:p>
    <w:p w:rsidR="002420B3" w:rsidRPr="00CC7B12" w:rsidRDefault="002420B3" w:rsidP="00C1689D">
      <w:pPr>
        <w:spacing w:after="0" w:line="360" w:lineRule="auto"/>
        <w:ind w:firstLine="708"/>
        <w:jc w:val="both"/>
        <w:rPr>
          <w:rFonts w:ascii="Times New Roman" w:hAnsi="Times New Roman" w:cs="Times New Roman"/>
          <w:sz w:val="24"/>
          <w:szCs w:val="24"/>
        </w:rPr>
      </w:pPr>
      <w:r w:rsidRPr="00CC7B12">
        <w:rPr>
          <w:rFonts w:ascii="Times New Roman" w:hAnsi="Times New Roman" w:cs="Times New Roman"/>
          <w:sz w:val="24"/>
          <w:szCs w:val="24"/>
        </w:rPr>
        <w:t xml:space="preserve">A locação dos imóveis para execução dos CREAS regionalizados </w:t>
      </w:r>
      <w:r w:rsidR="00D933AC">
        <w:rPr>
          <w:rFonts w:ascii="Times New Roman" w:hAnsi="Times New Roman" w:cs="Times New Roman"/>
          <w:sz w:val="24"/>
          <w:szCs w:val="24"/>
        </w:rPr>
        <w:t>ficará a cargo</w:t>
      </w:r>
      <w:r w:rsidRPr="00CC7B12">
        <w:rPr>
          <w:rFonts w:ascii="Times New Roman" w:hAnsi="Times New Roman" w:cs="Times New Roman"/>
          <w:sz w:val="24"/>
          <w:szCs w:val="24"/>
        </w:rPr>
        <w:t xml:space="preserve"> da SETAS, levando em consideração as especificidades de cada te</w:t>
      </w:r>
      <w:r w:rsidR="00EF1613" w:rsidRPr="00CC7B12">
        <w:rPr>
          <w:rFonts w:ascii="Times New Roman" w:hAnsi="Times New Roman" w:cs="Times New Roman"/>
          <w:sz w:val="24"/>
          <w:szCs w:val="24"/>
        </w:rPr>
        <w:t>rritório e acesso da população à</w:t>
      </w:r>
      <w:r w:rsidRPr="00CC7B12">
        <w:rPr>
          <w:rFonts w:ascii="Times New Roman" w:hAnsi="Times New Roman" w:cs="Times New Roman"/>
          <w:sz w:val="24"/>
          <w:szCs w:val="24"/>
        </w:rPr>
        <w:t xml:space="preserve"> unidade. </w:t>
      </w:r>
    </w:p>
    <w:p w:rsidR="002420B3" w:rsidRPr="00CC7B12" w:rsidRDefault="00E2091E" w:rsidP="00C1689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2016</w:t>
      </w:r>
      <w:r w:rsidR="00A07141" w:rsidRPr="00CC7B12">
        <w:rPr>
          <w:rFonts w:ascii="Times New Roman" w:hAnsi="Times New Roman" w:cs="Times New Roman"/>
          <w:sz w:val="24"/>
          <w:szCs w:val="24"/>
        </w:rPr>
        <w:t xml:space="preserve"> será implantada</w:t>
      </w:r>
      <w:r w:rsidR="002420B3" w:rsidRPr="00CC7B12">
        <w:rPr>
          <w:rFonts w:ascii="Times New Roman" w:hAnsi="Times New Roman" w:cs="Times New Roman"/>
          <w:sz w:val="24"/>
          <w:szCs w:val="24"/>
        </w:rPr>
        <w:t xml:space="preserve"> </w:t>
      </w:r>
      <w:r w:rsidR="00A07141" w:rsidRPr="00CC7B12">
        <w:rPr>
          <w:rFonts w:ascii="Times New Roman" w:hAnsi="Times New Roman" w:cs="Times New Roman"/>
          <w:sz w:val="24"/>
          <w:szCs w:val="24"/>
        </w:rPr>
        <w:t>a primeira unidade de CREAS regionalizado no município de Palmas, para tanto será feita locação de imóvel e compra de materiais permanentes com recursos próprios.</w:t>
      </w:r>
    </w:p>
    <w:p w:rsidR="00FC2690" w:rsidRPr="00FD743D" w:rsidRDefault="00A07141" w:rsidP="00C1689D">
      <w:pPr>
        <w:spacing w:after="0" w:line="360" w:lineRule="auto"/>
        <w:ind w:firstLine="708"/>
        <w:jc w:val="both"/>
        <w:rPr>
          <w:rFonts w:ascii="Times New Roman" w:hAnsi="Times New Roman" w:cs="Times New Roman"/>
          <w:sz w:val="24"/>
          <w:szCs w:val="24"/>
        </w:rPr>
      </w:pPr>
      <w:r w:rsidRPr="00CC7B12">
        <w:rPr>
          <w:rFonts w:ascii="Times New Roman" w:hAnsi="Times New Roman" w:cs="Times New Roman"/>
          <w:sz w:val="24"/>
          <w:szCs w:val="24"/>
        </w:rPr>
        <w:t xml:space="preserve">Das 80 vagas </w:t>
      </w:r>
      <w:r w:rsidR="003715FC" w:rsidRPr="00CC7B12">
        <w:rPr>
          <w:rFonts w:ascii="Times New Roman" w:hAnsi="Times New Roman" w:cs="Times New Roman"/>
          <w:sz w:val="24"/>
          <w:szCs w:val="24"/>
        </w:rPr>
        <w:t xml:space="preserve">aceitas </w:t>
      </w:r>
      <w:r w:rsidRPr="00CC7B12">
        <w:rPr>
          <w:rFonts w:ascii="Times New Roman" w:hAnsi="Times New Roman" w:cs="Times New Roman"/>
          <w:sz w:val="24"/>
          <w:szCs w:val="24"/>
        </w:rPr>
        <w:t>para os serviços de Acolhimento</w:t>
      </w:r>
      <w:r w:rsidR="003715FC" w:rsidRPr="00CC7B12">
        <w:rPr>
          <w:rFonts w:ascii="Times New Roman" w:hAnsi="Times New Roman" w:cs="Times New Roman"/>
          <w:sz w:val="24"/>
          <w:szCs w:val="24"/>
        </w:rPr>
        <w:t xml:space="preserve"> regionalizado</w:t>
      </w:r>
      <w:r w:rsidRPr="00CC7B12">
        <w:rPr>
          <w:rFonts w:ascii="Times New Roman" w:hAnsi="Times New Roman" w:cs="Times New Roman"/>
          <w:sz w:val="24"/>
          <w:szCs w:val="24"/>
        </w:rPr>
        <w:t xml:space="preserve"> para Crianças e adolescentes, </w:t>
      </w:r>
      <w:r w:rsidR="003715FC" w:rsidRPr="00CC7B12">
        <w:rPr>
          <w:rFonts w:ascii="Times New Roman" w:hAnsi="Times New Roman" w:cs="Times New Roman"/>
          <w:sz w:val="24"/>
          <w:szCs w:val="24"/>
        </w:rPr>
        <w:t xml:space="preserve">em 2015 foram pactuadas na CIB e deliberadas no CEAS a </w:t>
      </w:r>
      <w:r w:rsidR="003715FC" w:rsidRPr="00FD743D">
        <w:rPr>
          <w:rFonts w:ascii="Times New Roman" w:hAnsi="Times New Roman" w:cs="Times New Roman"/>
          <w:sz w:val="24"/>
          <w:szCs w:val="24"/>
        </w:rPr>
        <w:t xml:space="preserve">execução de </w:t>
      </w:r>
      <w:r w:rsidR="007F3351" w:rsidRPr="00FD743D">
        <w:rPr>
          <w:rFonts w:ascii="Times New Roman" w:hAnsi="Times New Roman" w:cs="Times New Roman"/>
          <w:sz w:val="24"/>
          <w:szCs w:val="24"/>
        </w:rPr>
        <w:t>30</w:t>
      </w:r>
      <w:r w:rsidR="003715FC" w:rsidRPr="00FD743D">
        <w:rPr>
          <w:rFonts w:ascii="Times New Roman" w:hAnsi="Times New Roman" w:cs="Times New Roman"/>
          <w:sz w:val="24"/>
          <w:szCs w:val="24"/>
        </w:rPr>
        <w:t xml:space="preserve"> </w:t>
      </w:r>
      <w:r w:rsidR="003715FC" w:rsidRPr="00FD743D">
        <w:rPr>
          <w:rFonts w:ascii="Times New Roman" w:hAnsi="Times New Roman" w:cs="Times New Roman"/>
          <w:sz w:val="24"/>
          <w:szCs w:val="24"/>
        </w:rPr>
        <w:lastRenderedPageBreak/>
        <w:t>vagas de forma indireta com a transferência fundo a fund</w:t>
      </w:r>
      <w:r w:rsidR="007F3351" w:rsidRPr="00FD743D">
        <w:rPr>
          <w:rFonts w:ascii="Times New Roman" w:hAnsi="Times New Roman" w:cs="Times New Roman"/>
          <w:sz w:val="24"/>
          <w:szCs w:val="24"/>
        </w:rPr>
        <w:t>o para os municípios de Gurupi</w:t>
      </w:r>
      <w:r w:rsidR="003715FC" w:rsidRPr="00FD743D">
        <w:rPr>
          <w:rFonts w:ascii="Times New Roman" w:hAnsi="Times New Roman" w:cs="Times New Roman"/>
          <w:sz w:val="24"/>
          <w:szCs w:val="24"/>
        </w:rPr>
        <w:t xml:space="preserve">, Porto </w:t>
      </w:r>
      <w:r w:rsidR="00EF1613" w:rsidRPr="00FD743D">
        <w:rPr>
          <w:rFonts w:ascii="Times New Roman" w:hAnsi="Times New Roman" w:cs="Times New Roman"/>
          <w:sz w:val="24"/>
          <w:szCs w:val="24"/>
        </w:rPr>
        <w:t xml:space="preserve">Nacional </w:t>
      </w:r>
      <w:r w:rsidR="003715FC" w:rsidRPr="00FD743D">
        <w:rPr>
          <w:rFonts w:ascii="Times New Roman" w:hAnsi="Times New Roman" w:cs="Times New Roman"/>
          <w:sz w:val="24"/>
          <w:szCs w:val="24"/>
        </w:rPr>
        <w:t xml:space="preserve">e Xambioá, com dez vagas regionalizadas para cada município. </w:t>
      </w:r>
      <w:r w:rsidR="00FC2690" w:rsidRPr="00FD743D">
        <w:rPr>
          <w:rFonts w:ascii="Times New Roman" w:hAnsi="Times New Roman" w:cs="Times New Roman"/>
          <w:sz w:val="24"/>
          <w:szCs w:val="24"/>
        </w:rPr>
        <w:t xml:space="preserve"> Em relação as demais </w:t>
      </w:r>
      <w:r w:rsidR="007F3351" w:rsidRPr="00FD743D">
        <w:rPr>
          <w:rFonts w:ascii="Times New Roman" w:hAnsi="Times New Roman" w:cs="Times New Roman"/>
          <w:sz w:val="24"/>
          <w:szCs w:val="24"/>
        </w:rPr>
        <w:t xml:space="preserve">50 </w:t>
      </w:r>
      <w:r w:rsidR="00FC2690" w:rsidRPr="00FD743D">
        <w:rPr>
          <w:rFonts w:ascii="Times New Roman" w:hAnsi="Times New Roman" w:cs="Times New Roman"/>
          <w:sz w:val="24"/>
          <w:szCs w:val="24"/>
        </w:rPr>
        <w:t xml:space="preserve">vagas aceitas pelo Estado, serão </w:t>
      </w:r>
      <w:r w:rsidR="00EF1613" w:rsidRPr="00FD743D">
        <w:rPr>
          <w:rFonts w:ascii="Times New Roman" w:hAnsi="Times New Roman" w:cs="Times New Roman"/>
          <w:sz w:val="24"/>
          <w:szCs w:val="24"/>
        </w:rPr>
        <w:t xml:space="preserve">ofertadas na modalidade de Acolhimento </w:t>
      </w:r>
      <w:r w:rsidR="00D933AC" w:rsidRPr="00FD743D">
        <w:rPr>
          <w:rFonts w:ascii="Times New Roman" w:hAnsi="Times New Roman" w:cs="Times New Roman"/>
          <w:sz w:val="24"/>
          <w:szCs w:val="24"/>
        </w:rPr>
        <w:t xml:space="preserve">em </w:t>
      </w:r>
      <w:r w:rsidR="00EF1613" w:rsidRPr="00FD743D">
        <w:rPr>
          <w:rFonts w:ascii="Times New Roman" w:hAnsi="Times New Roman" w:cs="Times New Roman"/>
          <w:sz w:val="24"/>
          <w:szCs w:val="24"/>
        </w:rPr>
        <w:t>Familia Acolhedora de forma Direta.</w:t>
      </w:r>
    </w:p>
    <w:p w:rsidR="001A67A5" w:rsidRPr="004B79F6" w:rsidRDefault="00591FB1" w:rsidP="00C1689D">
      <w:pPr>
        <w:spacing w:after="0" w:line="360" w:lineRule="auto"/>
        <w:ind w:firstLine="708"/>
        <w:jc w:val="both"/>
        <w:rPr>
          <w:rFonts w:ascii="Times New Roman" w:hAnsi="Times New Roman" w:cs="Times New Roman"/>
          <w:sz w:val="24"/>
          <w:szCs w:val="24"/>
        </w:rPr>
      </w:pPr>
      <w:r w:rsidRPr="00CC7B12">
        <w:rPr>
          <w:rFonts w:ascii="Times New Roman" w:hAnsi="Times New Roman" w:cs="Times New Roman"/>
          <w:sz w:val="24"/>
          <w:szCs w:val="24"/>
        </w:rPr>
        <w:t xml:space="preserve">Das 100 vagas aceitas para os serviços de </w:t>
      </w:r>
      <w:r w:rsidR="00FC2690" w:rsidRPr="00CC7B12">
        <w:rPr>
          <w:rFonts w:ascii="Times New Roman" w:hAnsi="Times New Roman" w:cs="Times New Roman"/>
          <w:sz w:val="24"/>
          <w:szCs w:val="24"/>
        </w:rPr>
        <w:t xml:space="preserve">acolhimento </w:t>
      </w:r>
      <w:r w:rsidRPr="00CC7B12">
        <w:rPr>
          <w:rFonts w:ascii="Times New Roman" w:hAnsi="Times New Roman" w:cs="Times New Roman"/>
          <w:sz w:val="24"/>
          <w:szCs w:val="24"/>
        </w:rPr>
        <w:t>para</w:t>
      </w:r>
      <w:r w:rsidR="00FC2690" w:rsidRPr="00CC7B12">
        <w:rPr>
          <w:rFonts w:ascii="Times New Roman" w:hAnsi="Times New Roman" w:cs="Times New Roman"/>
          <w:sz w:val="24"/>
          <w:szCs w:val="24"/>
        </w:rPr>
        <w:t xml:space="preserve"> adultos e famílias</w:t>
      </w:r>
      <w:r w:rsidRPr="00CC7B12">
        <w:rPr>
          <w:rFonts w:ascii="Times New Roman" w:hAnsi="Times New Roman" w:cs="Times New Roman"/>
          <w:sz w:val="24"/>
          <w:szCs w:val="24"/>
        </w:rPr>
        <w:t>,</w:t>
      </w:r>
      <w:r w:rsidR="00FC2690" w:rsidRPr="00CC7B12">
        <w:rPr>
          <w:rFonts w:ascii="Times New Roman" w:hAnsi="Times New Roman" w:cs="Times New Roman"/>
          <w:sz w:val="24"/>
          <w:szCs w:val="24"/>
        </w:rPr>
        <w:t xml:space="preserve"> </w:t>
      </w:r>
      <w:r w:rsidRPr="00CC7B12">
        <w:rPr>
          <w:rFonts w:ascii="Times New Roman" w:hAnsi="Times New Roman" w:cs="Times New Roman"/>
          <w:sz w:val="24"/>
          <w:szCs w:val="24"/>
        </w:rPr>
        <w:t>e</w:t>
      </w:r>
      <w:r w:rsidR="00921DB3">
        <w:rPr>
          <w:rFonts w:ascii="Times New Roman" w:hAnsi="Times New Roman" w:cs="Times New Roman"/>
          <w:sz w:val="24"/>
          <w:szCs w:val="24"/>
        </w:rPr>
        <w:t>m 2015</w:t>
      </w:r>
      <w:r w:rsidRPr="00CC7B12">
        <w:rPr>
          <w:rFonts w:ascii="Times New Roman" w:hAnsi="Times New Roman" w:cs="Times New Roman"/>
          <w:sz w:val="24"/>
          <w:szCs w:val="24"/>
        </w:rPr>
        <w:t xml:space="preserve"> foram pactuadas na CIB e deliberadas no CEAS a execução de 25 vagas de forma indireta</w:t>
      </w:r>
      <w:r w:rsidR="00F0003E" w:rsidRPr="00CC7B12">
        <w:rPr>
          <w:rFonts w:ascii="Times New Roman" w:hAnsi="Times New Roman" w:cs="Times New Roman"/>
          <w:sz w:val="24"/>
          <w:szCs w:val="24"/>
        </w:rPr>
        <w:t>, na modalidade casa de passagem,</w:t>
      </w:r>
      <w:r w:rsidRPr="00CC7B12">
        <w:rPr>
          <w:rFonts w:ascii="Times New Roman" w:hAnsi="Times New Roman" w:cs="Times New Roman"/>
          <w:sz w:val="24"/>
          <w:szCs w:val="24"/>
        </w:rPr>
        <w:t xml:space="preserve"> com a transferência fundo a fundo para o município de Colinas e 25 vagas para o município de Gurupi em 2016. Em relação as demais 50 vagas ac</w:t>
      </w:r>
      <w:r w:rsidRPr="004B79F6">
        <w:rPr>
          <w:rFonts w:ascii="Times New Roman" w:hAnsi="Times New Roman" w:cs="Times New Roman"/>
          <w:sz w:val="24"/>
          <w:szCs w:val="24"/>
        </w:rPr>
        <w:t>eitas pelo Estado,</w:t>
      </w:r>
      <w:r w:rsidR="00921DB3" w:rsidRPr="004B79F6">
        <w:rPr>
          <w:rFonts w:ascii="Times New Roman" w:hAnsi="Times New Roman" w:cs="Times New Roman"/>
          <w:sz w:val="24"/>
          <w:szCs w:val="24"/>
        </w:rPr>
        <w:t xml:space="preserve"> serão devolvidas, de acordo com orientações do MDS</w:t>
      </w:r>
      <w:r w:rsidR="000864F8" w:rsidRPr="004B79F6">
        <w:rPr>
          <w:rFonts w:ascii="Times New Roman" w:hAnsi="Times New Roman" w:cs="Times New Roman"/>
          <w:sz w:val="24"/>
          <w:szCs w:val="24"/>
        </w:rPr>
        <w:t>.</w:t>
      </w:r>
    </w:p>
    <w:p w:rsidR="00EB2F72" w:rsidRPr="004B79F6" w:rsidRDefault="00EB2F72" w:rsidP="00E0616D">
      <w:pPr>
        <w:spacing w:after="0"/>
        <w:jc w:val="center"/>
        <w:rPr>
          <w:rFonts w:ascii="Times New Roman" w:hAnsi="Times New Roman" w:cs="Times New Roman"/>
          <w:sz w:val="28"/>
          <w:szCs w:val="28"/>
        </w:rPr>
      </w:pPr>
    </w:p>
    <w:p w:rsidR="009B7B98" w:rsidRPr="004B79F6" w:rsidRDefault="009B7B98" w:rsidP="009B7B98">
      <w:pPr>
        <w:spacing w:after="0"/>
        <w:jc w:val="both"/>
        <w:rPr>
          <w:rFonts w:ascii="Times New Roman" w:hAnsi="Times New Roman" w:cs="Times New Roman"/>
          <w:b/>
          <w:sz w:val="24"/>
          <w:szCs w:val="24"/>
        </w:rPr>
      </w:pPr>
      <w:r w:rsidRPr="004B79F6">
        <w:rPr>
          <w:rFonts w:ascii="Times New Roman" w:hAnsi="Times New Roman" w:cs="Times New Roman"/>
          <w:b/>
          <w:sz w:val="24"/>
          <w:szCs w:val="24"/>
        </w:rPr>
        <w:t>2.1</w:t>
      </w:r>
      <w:r w:rsidR="007E171E">
        <w:rPr>
          <w:rFonts w:ascii="Times New Roman" w:hAnsi="Times New Roman" w:cs="Times New Roman"/>
          <w:b/>
          <w:sz w:val="24"/>
          <w:szCs w:val="24"/>
        </w:rPr>
        <w:t>2</w:t>
      </w:r>
      <w:r w:rsidRPr="004B79F6">
        <w:rPr>
          <w:rFonts w:ascii="Times New Roman" w:hAnsi="Times New Roman" w:cs="Times New Roman"/>
          <w:b/>
          <w:sz w:val="24"/>
          <w:szCs w:val="24"/>
        </w:rPr>
        <w:t xml:space="preserve"> Articulação dos Serviços Regionalizados com a Rede socioassistencial nos Municipios Vinculados</w:t>
      </w:r>
    </w:p>
    <w:p w:rsidR="009B7B98" w:rsidRPr="004B79F6" w:rsidRDefault="009B7B98" w:rsidP="009B7B98">
      <w:pPr>
        <w:spacing w:after="0"/>
        <w:jc w:val="both"/>
        <w:rPr>
          <w:rFonts w:ascii="Times New Roman" w:hAnsi="Times New Roman" w:cs="Times New Roman"/>
          <w:sz w:val="28"/>
          <w:szCs w:val="28"/>
        </w:rPr>
      </w:pPr>
    </w:p>
    <w:p w:rsidR="009B7B98" w:rsidRPr="004B79F6" w:rsidRDefault="00563E6A" w:rsidP="00C1689D">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Articulação dos Serviços Regionalizados com a Rede socioassistencial nos Municipios Vinculados</w:t>
      </w:r>
      <w:r w:rsidR="006140AD" w:rsidRPr="004B79F6">
        <w:rPr>
          <w:rFonts w:ascii="Times New Roman" w:hAnsi="Times New Roman" w:cs="Times New Roman"/>
          <w:sz w:val="24"/>
          <w:szCs w:val="24"/>
        </w:rPr>
        <w:t xml:space="preserve"> será formalizada em documentos oficiais como o Termo de Compromisso e também o Manual Operacional</w:t>
      </w:r>
      <w:r w:rsidR="00460BD2" w:rsidRPr="004B79F6">
        <w:rPr>
          <w:rFonts w:ascii="Times New Roman" w:hAnsi="Times New Roman" w:cs="Times New Roman"/>
          <w:sz w:val="24"/>
          <w:szCs w:val="24"/>
        </w:rPr>
        <w:t xml:space="preserve"> dos serviços do CREAS regionalizados(sera enviado em anexo)</w:t>
      </w:r>
      <w:r w:rsidR="006140AD" w:rsidRPr="004B79F6">
        <w:rPr>
          <w:rFonts w:ascii="Times New Roman" w:hAnsi="Times New Roman" w:cs="Times New Roman"/>
          <w:sz w:val="24"/>
          <w:szCs w:val="24"/>
        </w:rPr>
        <w:t>, construídos para regulamentar e orientar a oferta desses serviços no Estado do Tocantins, ambos baseados em normatizações e orientações emanadas do Ministério de Desenvolvimento Social e Combate a Fome.</w:t>
      </w:r>
    </w:p>
    <w:p w:rsidR="00475AE7" w:rsidRPr="004B79F6" w:rsidRDefault="009B7B98" w:rsidP="00C1689D">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 xml:space="preserve">No que diz respeito aos serviços de Média Complexidade, o CREAS Regionalizado será referência para os </w:t>
      </w:r>
      <w:r w:rsidR="00475AE7" w:rsidRPr="004B79F6">
        <w:rPr>
          <w:rFonts w:ascii="Times New Roman" w:hAnsi="Times New Roman" w:cs="Times New Roman"/>
          <w:sz w:val="24"/>
          <w:szCs w:val="24"/>
        </w:rPr>
        <w:t>CRAS dos Municípios Vinculados.</w:t>
      </w:r>
    </w:p>
    <w:p w:rsidR="005B301F" w:rsidRPr="004B79F6" w:rsidRDefault="009B7B98" w:rsidP="00C1689D">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As demandas serão inicialmente encaminhadas pelo CRAS para o Técnico de Referência da Proteção Social Especial do Município que as enca</w:t>
      </w:r>
      <w:r w:rsidR="00475AE7" w:rsidRPr="004B79F6">
        <w:rPr>
          <w:rFonts w:ascii="Times New Roman" w:hAnsi="Times New Roman" w:cs="Times New Roman"/>
          <w:sz w:val="24"/>
          <w:szCs w:val="24"/>
        </w:rPr>
        <w:t>minhará ao CREAS Regionalizado.</w:t>
      </w:r>
      <w:r w:rsidR="0020763B" w:rsidRPr="004B79F6">
        <w:rPr>
          <w:rFonts w:ascii="Times New Roman" w:hAnsi="Times New Roman" w:cs="Times New Roman"/>
          <w:sz w:val="24"/>
          <w:szCs w:val="24"/>
        </w:rPr>
        <w:t xml:space="preserve">  </w:t>
      </w:r>
      <w:r w:rsidR="00475AE7" w:rsidRPr="004B79F6">
        <w:rPr>
          <w:rFonts w:ascii="Times New Roman" w:hAnsi="Times New Roman" w:cs="Times New Roman"/>
          <w:sz w:val="24"/>
          <w:szCs w:val="24"/>
        </w:rPr>
        <w:t xml:space="preserve">O </w:t>
      </w:r>
      <w:r w:rsidR="00E2091E">
        <w:rPr>
          <w:rFonts w:ascii="Times New Roman" w:hAnsi="Times New Roman" w:cs="Times New Roman"/>
          <w:sz w:val="24"/>
          <w:szCs w:val="24"/>
        </w:rPr>
        <w:t>T</w:t>
      </w:r>
      <w:r w:rsidRPr="004B79F6">
        <w:rPr>
          <w:rFonts w:ascii="Times New Roman" w:hAnsi="Times New Roman" w:cs="Times New Roman"/>
          <w:sz w:val="24"/>
          <w:szCs w:val="24"/>
        </w:rPr>
        <w:t>écnico de Referência do Município Vinculado</w:t>
      </w:r>
      <w:r w:rsidR="00475AE7" w:rsidRPr="004B79F6">
        <w:rPr>
          <w:rFonts w:ascii="Times New Roman" w:hAnsi="Times New Roman" w:cs="Times New Roman"/>
          <w:sz w:val="24"/>
          <w:szCs w:val="24"/>
        </w:rPr>
        <w:t xml:space="preserve"> </w:t>
      </w:r>
      <w:r w:rsidR="0020763B" w:rsidRPr="004B79F6">
        <w:rPr>
          <w:rFonts w:ascii="Times New Roman" w:hAnsi="Times New Roman" w:cs="Times New Roman"/>
          <w:sz w:val="24"/>
          <w:szCs w:val="24"/>
        </w:rPr>
        <w:t>contribuirá n</w:t>
      </w:r>
      <w:r w:rsidR="00475AE7" w:rsidRPr="004B79F6">
        <w:rPr>
          <w:rFonts w:ascii="Times New Roman" w:hAnsi="Times New Roman" w:cs="Times New Roman"/>
          <w:sz w:val="24"/>
          <w:szCs w:val="24"/>
        </w:rPr>
        <w:t>o acompanhamento das famílias no PAEFI Regionalizado</w:t>
      </w:r>
      <w:r w:rsidR="0020763B" w:rsidRPr="004B79F6">
        <w:rPr>
          <w:rFonts w:ascii="Times New Roman" w:hAnsi="Times New Roman" w:cs="Times New Roman"/>
          <w:sz w:val="24"/>
          <w:szCs w:val="24"/>
        </w:rPr>
        <w:t>. Após o término do acompanhamento pelo CREAS Regionalizado, o Técnico de Referênc</w:t>
      </w:r>
      <w:r w:rsidR="00475AE7" w:rsidRPr="004B79F6">
        <w:rPr>
          <w:rFonts w:ascii="Times New Roman" w:hAnsi="Times New Roman" w:cs="Times New Roman"/>
          <w:sz w:val="24"/>
          <w:szCs w:val="24"/>
        </w:rPr>
        <w:t xml:space="preserve">ia </w:t>
      </w:r>
      <w:r w:rsidR="0020763B" w:rsidRPr="004B79F6">
        <w:rPr>
          <w:rFonts w:ascii="Times New Roman" w:hAnsi="Times New Roman" w:cs="Times New Roman"/>
          <w:sz w:val="24"/>
          <w:szCs w:val="24"/>
        </w:rPr>
        <w:t xml:space="preserve">fará o contrareferenciamento das famílias </w:t>
      </w:r>
      <w:r w:rsidR="00475AE7" w:rsidRPr="004B79F6">
        <w:rPr>
          <w:rFonts w:ascii="Times New Roman" w:hAnsi="Times New Roman" w:cs="Times New Roman"/>
          <w:sz w:val="24"/>
          <w:szCs w:val="24"/>
        </w:rPr>
        <w:t>a</w:t>
      </w:r>
      <w:r w:rsidRPr="004B79F6">
        <w:rPr>
          <w:rFonts w:ascii="Times New Roman" w:hAnsi="Times New Roman" w:cs="Times New Roman"/>
          <w:sz w:val="24"/>
          <w:szCs w:val="24"/>
        </w:rPr>
        <w:t>o CRAS para acompanh</w:t>
      </w:r>
      <w:r w:rsidR="00475AE7" w:rsidRPr="004B79F6">
        <w:rPr>
          <w:rFonts w:ascii="Times New Roman" w:hAnsi="Times New Roman" w:cs="Times New Roman"/>
          <w:sz w:val="24"/>
          <w:szCs w:val="24"/>
        </w:rPr>
        <w:t>ame</w:t>
      </w:r>
      <w:r w:rsidRPr="004B79F6">
        <w:rPr>
          <w:rFonts w:ascii="Times New Roman" w:hAnsi="Times New Roman" w:cs="Times New Roman"/>
          <w:sz w:val="24"/>
          <w:szCs w:val="24"/>
        </w:rPr>
        <w:t>nto no PAIF.</w:t>
      </w:r>
    </w:p>
    <w:p w:rsidR="006140AD" w:rsidRPr="004B79F6" w:rsidRDefault="009B7B98" w:rsidP="00C1689D">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 xml:space="preserve"> As situações que demand</w:t>
      </w:r>
      <w:r w:rsidR="00767F29" w:rsidRPr="004B79F6">
        <w:rPr>
          <w:rFonts w:ascii="Times New Roman" w:hAnsi="Times New Roman" w:cs="Times New Roman"/>
          <w:sz w:val="24"/>
          <w:szCs w:val="24"/>
        </w:rPr>
        <w:t xml:space="preserve">em </w:t>
      </w:r>
      <w:r w:rsidRPr="004B79F6">
        <w:rPr>
          <w:rFonts w:ascii="Times New Roman" w:hAnsi="Times New Roman" w:cs="Times New Roman"/>
          <w:sz w:val="24"/>
          <w:szCs w:val="24"/>
        </w:rPr>
        <w:t>atendimento no Serviço de Convivência e Fortalecimento de Vinculos (SCFV) – ou outros</w:t>
      </w:r>
      <w:r w:rsidR="00475AE7" w:rsidRPr="004B79F6">
        <w:rPr>
          <w:rFonts w:ascii="Times New Roman" w:hAnsi="Times New Roman" w:cs="Times New Roman"/>
          <w:sz w:val="24"/>
          <w:szCs w:val="24"/>
        </w:rPr>
        <w:t xml:space="preserve"> encaminhamentos</w:t>
      </w:r>
      <w:r w:rsidRPr="004B79F6">
        <w:rPr>
          <w:rFonts w:ascii="Times New Roman" w:hAnsi="Times New Roman" w:cs="Times New Roman"/>
          <w:sz w:val="24"/>
          <w:szCs w:val="24"/>
        </w:rPr>
        <w:t xml:space="preserve"> de</w:t>
      </w:r>
      <w:r w:rsidR="00475AE7" w:rsidRPr="004B79F6">
        <w:rPr>
          <w:rFonts w:ascii="Times New Roman" w:hAnsi="Times New Roman" w:cs="Times New Roman"/>
          <w:sz w:val="24"/>
          <w:szCs w:val="24"/>
        </w:rPr>
        <w:t>ntro da Rede Socioassistencial</w:t>
      </w:r>
      <w:r w:rsidRPr="004B79F6">
        <w:rPr>
          <w:rFonts w:ascii="Times New Roman" w:hAnsi="Times New Roman" w:cs="Times New Roman"/>
          <w:sz w:val="24"/>
          <w:szCs w:val="24"/>
        </w:rPr>
        <w:t xml:space="preserve"> – serão realizados simultaneamente ao acompanhamento do PAEF</w:t>
      </w:r>
      <w:r w:rsidR="00475AE7" w:rsidRPr="004B79F6">
        <w:rPr>
          <w:rFonts w:ascii="Times New Roman" w:hAnsi="Times New Roman" w:cs="Times New Roman"/>
          <w:sz w:val="24"/>
          <w:szCs w:val="24"/>
        </w:rPr>
        <w:t>I</w:t>
      </w:r>
      <w:r w:rsidRPr="004B79F6">
        <w:rPr>
          <w:rFonts w:ascii="Times New Roman" w:hAnsi="Times New Roman" w:cs="Times New Roman"/>
          <w:sz w:val="24"/>
          <w:szCs w:val="24"/>
        </w:rPr>
        <w:t>.</w:t>
      </w:r>
    </w:p>
    <w:p w:rsidR="006140AD" w:rsidRPr="004B79F6" w:rsidRDefault="00563E6A" w:rsidP="00C1689D">
      <w:pPr>
        <w:spacing w:after="0" w:line="360" w:lineRule="auto"/>
        <w:ind w:firstLine="708"/>
        <w:jc w:val="both"/>
        <w:rPr>
          <w:rFonts w:ascii="Times New Roman" w:hAnsi="Times New Roman" w:cs="Times New Roman"/>
          <w:sz w:val="24"/>
          <w:szCs w:val="24"/>
        </w:rPr>
      </w:pPr>
      <w:r w:rsidRPr="004B79F6">
        <w:rPr>
          <w:rFonts w:ascii="Times New Roman" w:hAnsi="Times New Roman" w:cs="Times New Roman"/>
          <w:sz w:val="24"/>
          <w:szCs w:val="24"/>
        </w:rPr>
        <w:t>Quanto aos Serviços Regionalizados da Alta Complexidade, a articulação com a Rede Socioassistencial dar-se-á por meio do acompanhamento d</w:t>
      </w:r>
      <w:r w:rsidR="006140AD" w:rsidRPr="004B79F6">
        <w:rPr>
          <w:rFonts w:ascii="Times New Roman" w:hAnsi="Times New Roman" w:cs="Times New Roman"/>
          <w:sz w:val="24"/>
          <w:szCs w:val="24"/>
        </w:rPr>
        <w:t>as famílias de origem das crianças e adolescentes nos CRAS</w:t>
      </w:r>
      <w:r w:rsidRPr="004B79F6">
        <w:rPr>
          <w:rFonts w:ascii="Times New Roman" w:hAnsi="Times New Roman" w:cs="Times New Roman"/>
          <w:sz w:val="24"/>
          <w:szCs w:val="24"/>
        </w:rPr>
        <w:t xml:space="preserve"> dos Municípios Vinculados</w:t>
      </w:r>
      <w:r w:rsidR="006140AD" w:rsidRPr="004B79F6">
        <w:rPr>
          <w:rFonts w:ascii="Times New Roman" w:hAnsi="Times New Roman" w:cs="Times New Roman"/>
          <w:sz w:val="24"/>
          <w:szCs w:val="24"/>
        </w:rPr>
        <w:t>, por meio do Serviço de Proteção e Atendimento Integral à Família- PAIF, e nos CREAS</w:t>
      </w:r>
      <w:r w:rsidRPr="004B79F6">
        <w:rPr>
          <w:rFonts w:ascii="Times New Roman" w:hAnsi="Times New Roman" w:cs="Times New Roman"/>
          <w:sz w:val="24"/>
          <w:szCs w:val="24"/>
        </w:rPr>
        <w:t xml:space="preserve"> Regionalizados ou Municipais</w:t>
      </w:r>
      <w:r w:rsidR="006140AD" w:rsidRPr="004B79F6">
        <w:rPr>
          <w:rFonts w:ascii="Times New Roman" w:hAnsi="Times New Roman" w:cs="Times New Roman"/>
          <w:sz w:val="24"/>
          <w:szCs w:val="24"/>
        </w:rPr>
        <w:t xml:space="preserve">, por meio do Serviço de Proteção e Atendimento Especializado a Famílias e Indivíduos - PAEFI, </w:t>
      </w:r>
      <w:r w:rsidR="006140AD" w:rsidRPr="004B79F6">
        <w:rPr>
          <w:rFonts w:ascii="Times New Roman" w:hAnsi="Times New Roman" w:cs="Times New Roman"/>
          <w:sz w:val="24"/>
          <w:szCs w:val="24"/>
        </w:rPr>
        <w:lastRenderedPageBreak/>
        <w:t>co</w:t>
      </w:r>
      <w:r w:rsidRPr="004B79F6">
        <w:rPr>
          <w:rFonts w:ascii="Times New Roman" w:hAnsi="Times New Roman" w:cs="Times New Roman"/>
          <w:sz w:val="24"/>
          <w:szCs w:val="24"/>
        </w:rPr>
        <w:t>nforme situações identificadas</w:t>
      </w:r>
      <w:r w:rsidR="00A60808" w:rsidRPr="004B79F6">
        <w:rPr>
          <w:rFonts w:ascii="Times New Roman" w:hAnsi="Times New Roman" w:cs="Times New Roman"/>
          <w:sz w:val="24"/>
          <w:szCs w:val="24"/>
        </w:rPr>
        <w:t>. Nos municípios vinculados onde não há CREAS, o Técnico de Referência da Proteção Social Especial contribuirá para o acompanhamento</w:t>
      </w:r>
      <w:r w:rsidRPr="004B79F6">
        <w:rPr>
          <w:rFonts w:ascii="Times New Roman" w:hAnsi="Times New Roman" w:cs="Times New Roman"/>
          <w:sz w:val="24"/>
          <w:szCs w:val="24"/>
        </w:rPr>
        <w:t>.</w:t>
      </w:r>
    </w:p>
    <w:p w:rsidR="00460BD2" w:rsidRPr="004B79F6" w:rsidRDefault="00460BD2" w:rsidP="009B7B98">
      <w:pPr>
        <w:spacing w:after="0"/>
        <w:ind w:firstLine="851"/>
        <w:jc w:val="both"/>
        <w:rPr>
          <w:rFonts w:ascii="Times New Roman" w:hAnsi="Times New Roman" w:cs="Times New Roman"/>
          <w:sz w:val="24"/>
          <w:szCs w:val="24"/>
        </w:rPr>
      </w:pPr>
    </w:p>
    <w:p w:rsidR="000B198D" w:rsidRPr="004B79F6" w:rsidRDefault="00522102" w:rsidP="00E0616D">
      <w:pPr>
        <w:spacing w:after="0"/>
        <w:jc w:val="both"/>
        <w:rPr>
          <w:rFonts w:ascii="Times New Roman" w:hAnsi="Times New Roman" w:cs="Times New Roman"/>
          <w:sz w:val="24"/>
          <w:szCs w:val="24"/>
        </w:rPr>
      </w:pPr>
      <w:r w:rsidRPr="004B79F6">
        <w:rPr>
          <w:rFonts w:ascii="Times New Roman" w:hAnsi="Times New Roman" w:cs="Times New Roman"/>
          <w:b/>
          <w:sz w:val="24"/>
          <w:szCs w:val="24"/>
        </w:rPr>
        <w:t>2.1</w:t>
      </w:r>
      <w:r w:rsidR="007E171E">
        <w:rPr>
          <w:rFonts w:ascii="Times New Roman" w:hAnsi="Times New Roman" w:cs="Times New Roman"/>
          <w:b/>
          <w:sz w:val="24"/>
          <w:szCs w:val="24"/>
        </w:rPr>
        <w:t>3</w:t>
      </w:r>
      <w:r w:rsidR="001A67A5" w:rsidRPr="004B79F6">
        <w:rPr>
          <w:rFonts w:ascii="Times New Roman" w:hAnsi="Times New Roman" w:cs="Times New Roman"/>
          <w:b/>
          <w:sz w:val="24"/>
          <w:szCs w:val="24"/>
        </w:rPr>
        <w:t xml:space="preserve"> </w:t>
      </w:r>
      <w:r w:rsidR="00C1689D" w:rsidRPr="004B79F6">
        <w:rPr>
          <w:rFonts w:ascii="Times New Roman" w:hAnsi="Times New Roman" w:cs="Times New Roman"/>
          <w:b/>
          <w:bCs/>
          <w:sz w:val="24"/>
          <w:szCs w:val="24"/>
        </w:rPr>
        <w:t xml:space="preserve">Cofinanciamento dos serviços da </w:t>
      </w:r>
      <w:r w:rsidR="00F0003E" w:rsidRPr="004B79F6">
        <w:rPr>
          <w:rFonts w:ascii="Times New Roman" w:hAnsi="Times New Roman" w:cs="Times New Roman"/>
          <w:b/>
          <w:bCs/>
          <w:sz w:val="24"/>
          <w:szCs w:val="24"/>
        </w:rPr>
        <w:t xml:space="preserve">PSE </w:t>
      </w:r>
      <w:r w:rsidR="00C1689D" w:rsidRPr="004B79F6">
        <w:rPr>
          <w:rFonts w:ascii="Times New Roman" w:hAnsi="Times New Roman" w:cs="Times New Roman"/>
          <w:b/>
          <w:bCs/>
          <w:sz w:val="24"/>
          <w:szCs w:val="24"/>
        </w:rPr>
        <w:t>de acordo com termo de aceite</w:t>
      </w:r>
    </w:p>
    <w:p w:rsidR="001A67A5" w:rsidRPr="004B79F6" w:rsidRDefault="001A67A5" w:rsidP="00E0616D">
      <w:pPr>
        <w:spacing w:after="0"/>
        <w:jc w:val="both"/>
        <w:rPr>
          <w:rFonts w:ascii="Times New Roman" w:hAnsi="Times New Roman" w:cs="Times New Roman"/>
          <w:sz w:val="28"/>
          <w:szCs w:val="28"/>
        </w:rPr>
      </w:pPr>
    </w:p>
    <w:p w:rsidR="00F0003E" w:rsidRPr="00CC7B12" w:rsidRDefault="00F0003E" w:rsidP="00E0616D">
      <w:pPr>
        <w:spacing w:after="0"/>
        <w:ind w:firstLine="851"/>
        <w:rPr>
          <w:rFonts w:ascii="Times New Roman" w:hAnsi="Times New Roman" w:cs="Times New Roman"/>
          <w:sz w:val="24"/>
          <w:szCs w:val="24"/>
        </w:rPr>
      </w:pPr>
      <w:r w:rsidRPr="00CC7B12">
        <w:rPr>
          <w:rFonts w:ascii="Times New Roman" w:hAnsi="Times New Roman" w:cs="Times New Roman"/>
          <w:sz w:val="24"/>
          <w:szCs w:val="24"/>
        </w:rPr>
        <w:t>O cofinanciamento federal e o cofinanciamento do estado de acordo com termo de aceite estabelece:</w:t>
      </w:r>
    </w:p>
    <w:p w:rsidR="00D40A47" w:rsidRDefault="00D40A47" w:rsidP="00E0616D">
      <w:pPr>
        <w:spacing w:after="0"/>
        <w:ind w:firstLine="851"/>
        <w:rPr>
          <w:rFonts w:ascii="Times New Roman" w:hAnsi="Times New Roman" w:cs="Times New Roman"/>
          <w:sz w:val="24"/>
          <w:szCs w:val="24"/>
        </w:rPr>
      </w:pPr>
    </w:p>
    <w:p w:rsidR="00956DDB" w:rsidRDefault="00956DDB" w:rsidP="00E0616D">
      <w:pPr>
        <w:spacing w:after="0"/>
        <w:ind w:firstLine="851"/>
        <w:rPr>
          <w:rFonts w:ascii="Times New Roman" w:hAnsi="Times New Roman" w:cs="Times New Roman"/>
          <w:sz w:val="24"/>
          <w:szCs w:val="24"/>
        </w:rPr>
      </w:pPr>
    </w:p>
    <w:p w:rsidR="00956DDB" w:rsidRPr="00CC7B12" w:rsidRDefault="00956DDB" w:rsidP="00E0616D">
      <w:pPr>
        <w:spacing w:after="0"/>
        <w:ind w:firstLine="851"/>
        <w:rPr>
          <w:rFonts w:ascii="Times New Roman" w:hAnsi="Times New Roman" w:cs="Times New Roman"/>
          <w:sz w:val="24"/>
          <w:szCs w:val="24"/>
        </w:rPr>
      </w:pPr>
    </w:p>
    <w:tbl>
      <w:tblPr>
        <w:tblW w:w="9072" w:type="dxa"/>
        <w:tblInd w:w="50" w:type="dxa"/>
        <w:tblCellMar>
          <w:left w:w="0" w:type="dxa"/>
          <w:right w:w="0" w:type="dxa"/>
        </w:tblCellMar>
        <w:tblLook w:val="04A0"/>
      </w:tblPr>
      <w:tblGrid>
        <w:gridCol w:w="2694"/>
        <w:gridCol w:w="3543"/>
        <w:gridCol w:w="2835"/>
      </w:tblGrid>
      <w:tr w:rsidR="002662C4" w:rsidRPr="00CC7B12" w:rsidTr="00F33904">
        <w:trPr>
          <w:trHeight w:val="357"/>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00B0F0"/>
            <w:tcMar>
              <w:top w:w="12" w:type="dxa"/>
              <w:left w:w="50" w:type="dxa"/>
              <w:bottom w:w="0" w:type="dxa"/>
              <w:right w:w="50" w:type="dxa"/>
            </w:tcMar>
            <w:hideMark/>
          </w:tcPr>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COFINANCIAMENTO PARA OS 06 CREAS REGIONAIS</w:t>
            </w:r>
          </w:p>
        </w:tc>
      </w:tr>
      <w:tr w:rsidR="002662C4" w:rsidRPr="00CC7B12" w:rsidTr="00F33904">
        <w:trPr>
          <w:trHeight w:val="378"/>
        </w:trPr>
        <w:tc>
          <w:tcPr>
            <w:tcW w:w="2694" w:type="dxa"/>
            <w:tcBorders>
              <w:top w:val="single" w:sz="8" w:space="0" w:color="000000"/>
              <w:left w:val="single" w:sz="8" w:space="0" w:color="000000"/>
              <w:bottom w:val="single" w:sz="8" w:space="0" w:color="000000"/>
              <w:right w:val="single" w:sz="8" w:space="0" w:color="000000"/>
            </w:tcBorders>
            <w:shd w:val="clear" w:color="auto" w:fill="CCECFF"/>
            <w:tcMar>
              <w:top w:w="12" w:type="dxa"/>
              <w:left w:w="50" w:type="dxa"/>
              <w:bottom w:w="0" w:type="dxa"/>
              <w:right w:w="50" w:type="dxa"/>
            </w:tcMar>
            <w:hideMark/>
          </w:tcPr>
          <w:p w:rsidR="00514EF5" w:rsidRPr="00CC7B12" w:rsidRDefault="002662C4" w:rsidP="00E0616D">
            <w:pPr>
              <w:spacing w:after="0" w:line="360" w:lineRule="auto"/>
              <w:jc w:val="both"/>
              <w:rPr>
                <w:rFonts w:ascii="Times New Roman" w:hAnsi="Times New Roman" w:cs="Times New Roman"/>
              </w:rPr>
            </w:pPr>
            <w:r w:rsidRPr="00CC7B12">
              <w:rPr>
                <w:rFonts w:ascii="Times New Roman" w:hAnsi="Times New Roman" w:cs="Times New Roman"/>
                <w:b/>
                <w:bCs/>
              </w:rPr>
              <w:t>Equipamentos</w:t>
            </w:r>
            <w:r w:rsidRPr="00CC7B12">
              <w:rPr>
                <w:rFonts w:ascii="Times New Roman" w:hAnsi="Times New Roman" w:cs="Times New Roman"/>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auto" w:fill="CCECFF"/>
            <w:tcMar>
              <w:top w:w="12" w:type="dxa"/>
              <w:left w:w="50" w:type="dxa"/>
              <w:bottom w:w="0" w:type="dxa"/>
              <w:right w:w="50" w:type="dxa"/>
            </w:tcMar>
            <w:hideMark/>
          </w:tcPr>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Recurso Federal</w:t>
            </w:r>
          </w:p>
        </w:tc>
        <w:tc>
          <w:tcPr>
            <w:tcW w:w="2835" w:type="dxa"/>
            <w:tcBorders>
              <w:top w:val="single" w:sz="8" w:space="0" w:color="000000"/>
              <w:left w:val="single" w:sz="8" w:space="0" w:color="000000"/>
              <w:bottom w:val="single" w:sz="8" w:space="0" w:color="000000"/>
              <w:right w:val="single" w:sz="8" w:space="0" w:color="000000"/>
            </w:tcBorders>
            <w:shd w:val="clear" w:color="auto" w:fill="CCECFF"/>
            <w:tcMar>
              <w:top w:w="12" w:type="dxa"/>
              <w:left w:w="50" w:type="dxa"/>
              <w:bottom w:w="0" w:type="dxa"/>
              <w:right w:w="50" w:type="dxa"/>
            </w:tcMar>
            <w:hideMark/>
          </w:tcPr>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Recurso Estadual</w:t>
            </w:r>
          </w:p>
        </w:tc>
      </w:tr>
      <w:tr w:rsidR="002662C4" w:rsidRPr="00CC7B12" w:rsidTr="00F33904">
        <w:trPr>
          <w:trHeight w:val="79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2" w:type="dxa"/>
              <w:left w:w="50" w:type="dxa"/>
              <w:bottom w:w="0" w:type="dxa"/>
              <w:right w:w="50" w:type="dxa"/>
            </w:tcMar>
            <w:hideMark/>
          </w:tcPr>
          <w:p w:rsidR="002662C4"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6 CREAS Regionalizados</w:t>
            </w:r>
          </w:p>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(MDS e ESTADO)</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2" w:type="dxa"/>
              <w:left w:w="50" w:type="dxa"/>
              <w:bottom w:w="0" w:type="dxa"/>
              <w:right w:w="50" w:type="dxa"/>
            </w:tcMar>
            <w:hideMark/>
          </w:tcPr>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R$ 20.000,00 Cada  = 120.000,00 mês x 12= 1.440.000,00</w:t>
            </w:r>
            <w:r w:rsidRPr="00CC7B12">
              <w:rPr>
                <w:rFonts w:ascii="Times New Roman" w:hAnsi="Times New Roman" w:cs="Times New Roman"/>
              </w:rPr>
              <w:t xml:space="preserve"> Anual</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50" w:type="dxa"/>
              <w:bottom w:w="0" w:type="dxa"/>
              <w:right w:w="50" w:type="dxa"/>
            </w:tcMar>
            <w:hideMark/>
          </w:tcPr>
          <w:p w:rsidR="002662C4"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(50%) R$ 10.000,00 cada = 60.000,00  x 12 =</w:t>
            </w:r>
          </w:p>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R$ 720.000,00 Anual</w:t>
            </w:r>
          </w:p>
        </w:tc>
      </w:tr>
      <w:tr w:rsidR="002662C4" w:rsidRPr="00CC7B12" w:rsidTr="00F33904">
        <w:trPr>
          <w:trHeight w:val="283"/>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2" w:type="dxa"/>
              <w:left w:w="50" w:type="dxa"/>
              <w:bottom w:w="0" w:type="dxa"/>
              <w:right w:w="50" w:type="dxa"/>
            </w:tcMar>
            <w:hideMark/>
          </w:tcPr>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TOTAL</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2" w:type="dxa"/>
              <w:left w:w="50" w:type="dxa"/>
              <w:bottom w:w="0" w:type="dxa"/>
              <w:right w:w="50" w:type="dxa"/>
            </w:tcMar>
            <w:hideMark/>
          </w:tcPr>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R$: 1.440.000,00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2" w:type="dxa"/>
              <w:left w:w="50" w:type="dxa"/>
              <w:bottom w:w="0" w:type="dxa"/>
              <w:right w:w="50" w:type="dxa"/>
            </w:tcMar>
            <w:hideMark/>
          </w:tcPr>
          <w:p w:rsidR="00514EF5" w:rsidRPr="00CC7B12" w:rsidRDefault="002662C4" w:rsidP="00E0616D">
            <w:pPr>
              <w:spacing w:after="0" w:line="360" w:lineRule="auto"/>
              <w:jc w:val="center"/>
              <w:rPr>
                <w:rFonts w:ascii="Times New Roman" w:hAnsi="Times New Roman" w:cs="Times New Roman"/>
              </w:rPr>
            </w:pPr>
            <w:r w:rsidRPr="00CC7B12">
              <w:rPr>
                <w:rFonts w:ascii="Times New Roman" w:hAnsi="Times New Roman" w:cs="Times New Roman"/>
                <w:b/>
                <w:bCs/>
              </w:rPr>
              <w:t>R$: 720.000,00</w:t>
            </w:r>
          </w:p>
        </w:tc>
      </w:tr>
    </w:tbl>
    <w:p w:rsidR="00614651" w:rsidRDefault="00614651" w:rsidP="00E0616D">
      <w:pPr>
        <w:spacing w:after="0" w:line="360" w:lineRule="auto"/>
        <w:jc w:val="both"/>
        <w:rPr>
          <w:rFonts w:ascii="Times New Roman" w:hAnsi="Times New Roman" w:cs="Times New Roman"/>
          <w:sz w:val="28"/>
          <w:szCs w:val="28"/>
        </w:rPr>
      </w:pPr>
    </w:p>
    <w:p w:rsidR="00956DDB" w:rsidRDefault="00956DDB" w:rsidP="00E0616D">
      <w:pPr>
        <w:spacing w:after="0" w:line="360" w:lineRule="auto"/>
        <w:jc w:val="both"/>
        <w:rPr>
          <w:rFonts w:ascii="Times New Roman" w:hAnsi="Times New Roman" w:cs="Times New Roman"/>
          <w:sz w:val="28"/>
          <w:szCs w:val="28"/>
        </w:rPr>
      </w:pPr>
    </w:p>
    <w:p w:rsidR="00956DDB" w:rsidRPr="00CC7B12" w:rsidRDefault="00956DDB" w:rsidP="00E0616D">
      <w:pPr>
        <w:spacing w:after="0" w:line="360" w:lineRule="auto"/>
        <w:jc w:val="both"/>
        <w:rPr>
          <w:rFonts w:ascii="Times New Roman" w:hAnsi="Times New Roman" w:cs="Times New Roman"/>
          <w:sz w:val="28"/>
          <w:szCs w:val="28"/>
        </w:rPr>
      </w:pPr>
    </w:p>
    <w:tbl>
      <w:tblPr>
        <w:tblStyle w:val="Tabelacomgrade"/>
        <w:tblW w:w="9072" w:type="dxa"/>
        <w:tblInd w:w="108" w:type="dxa"/>
        <w:tblLook w:val="04A0"/>
      </w:tblPr>
      <w:tblGrid>
        <w:gridCol w:w="2694"/>
        <w:gridCol w:w="3543"/>
        <w:gridCol w:w="2835"/>
      </w:tblGrid>
      <w:tr w:rsidR="002A436A" w:rsidRPr="00CC7B12" w:rsidTr="00F33904">
        <w:tc>
          <w:tcPr>
            <w:tcW w:w="9072" w:type="dxa"/>
            <w:gridSpan w:val="3"/>
            <w:shd w:val="clear" w:color="auto" w:fill="00B0F0"/>
          </w:tcPr>
          <w:p w:rsidR="002A436A" w:rsidRPr="00CC7B12" w:rsidRDefault="002A436A" w:rsidP="00E0616D">
            <w:pPr>
              <w:spacing w:line="360" w:lineRule="auto"/>
              <w:jc w:val="center"/>
              <w:rPr>
                <w:rFonts w:ascii="Times New Roman" w:hAnsi="Times New Roman" w:cs="Times New Roman"/>
                <w:sz w:val="28"/>
                <w:szCs w:val="28"/>
              </w:rPr>
            </w:pPr>
            <w:r w:rsidRPr="00CC7B12">
              <w:rPr>
                <w:rFonts w:ascii="Times New Roman" w:hAnsi="Times New Roman" w:cs="Times New Roman"/>
                <w:b/>
                <w:bCs/>
              </w:rPr>
              <w:t>COFINANCIAMENTO PARA AS 80 VAGAS PARA SERVIÇO DE ACOLHIMENTO DE CRIANÇAS E ADOLESCENTES</w:t>
            </w:r>
          </w:p>
        </w:tc>
      </w:tr>
      <w:tr w:rsidR="002A436A" w:rsidRPr="00CC7B12" w:rsidTr="00F33904">
        <w:tc>
          <w:tcPr>
            <w:tcW w:w="2694" w:type="dxa"/>
            <w:shd w:val="clear" w:color="auto" w:fill="CCECFF"/>
          </w:tcPr>
          <w:p w:rsidR="002A436A" w:rsidRPr="00CC7B12" w:rsidRDefault="002A436A" w:rsidP="00E0616D">
            <w:pPr>
              <w:spacing w:line="360" w:lineRule="auto"/>
              <w:jc w:val="both"/>
              <w:rPr>
                <w:rFonts w:ascii="Times New Roman" w:hAnsi="Times New Roman" w:cs="Times New Roman"/>
                <w:sz w:val="28"/>
                <w:szCs w:val="28"/>
              </w:rPr>
            </w:pPr>
            <w:r w:rsidRPr="00CC7B12">
              <w:rPr>
                <w:rFonts w:ascii="Times New Roman" w:hAnsi="Times New Roman" w:cs="Times New Roman"/>
                <w:b/>
                <w:bCs/>
              </w:rPr>
              <w:t>EQUIPAMENTO</w:t>
            </w:r>
          </w:p>
        </w:tc>
        <w:tc>
          <w:tcPr>
            <w:tcW w:w="3543" w:type="dxa"/>
            <w:shd w:val="clear" w:color="auto" w:fill="CCECFF"/>
          </w:tcPr>
          <w:p w:rsidR="002A436A" w:rsidRPr="00CC7B12" w:rsidRDefault="002A436A" w:rsidP="00E0616D">
            <w:pPr>
              <w:spacing w:line="360" w:lineRule="auto"/>
              <w:jc w:val="both"/>
              <w:rPr>
                <w:rFonts w:ascii="Times New Roman" w:hAnsi="Times New Roman" w:cs="Times New Roman"/>
                <w:sz w:val="28"/>
                <w:szCs w:val="28"/>
              </w:rPr>
            </w:pPr>
            <w:r w:rsidRPr="00CC7B12">
              <w:rPr>
                <w:rFonts w:ascii="Times New Roman" w:hAnsi="Times New Roman" w:cs="Times New Roman"/>
                <w:b/>
                <w:bCs/>
              </w:rPr>
              <w:t>RECURSO FEDERAL</w:t>
            </w:r>
          </w:p>
        </w:tc>
        <w:tc>
          <w:tcPr>
            <w:tcW w:w="2835" w:type="dxa"/>
            <w:shd w:val="clear" w:color="auto" w:fill="CCECFF"/>
          </w:tcPr>
          <w:p w:rsidR="002A436A" w:rsidRPr="00CC7B12" w:rsidRDefault="002A436A" w:rsidP="00E0616D">
            <w:pPr>
              <w:spacing w:line="360" w:lineRule="auto"/>
              <w:jc w:val="both"/>
              <w:rPr>
                <w:rFonts w:ascii="Times New Roman" w:hAnsi="Times New Roman" w:cs="Times New Roman"/>
                <w:sz w:val="28"/>
                <w:szCs w:val="28"/>
              </w:rPr>
            </w:pPr>
            <w:r w:rsidRPr="00CC7B12">
              <w:rPr>
                <w:rFonts w:ascii="Times New Roman" w:hAnsi="Times New Roman" w:cs="Times New Roman"/>
                <w:b/>
                <w:bCs/>
              </w:rPr>
              <w:t>RECURSO ESTADUAL</w:t>
            </w:r>
          </w:p>
        </w:tc>
      </w:tr>
      <w:tr w:rsidR="002A436A" w:rsidRPr="00CC7B12" w:rsidTr="00F33904">
        <w:tc>
          <w:tcPr>
            <w:tcW w:w="2694" w:type="dxa"/>
          </w:tcPr>
          <w:p w:rsidR="002A436A" w:rsidRPr="00CC7B12" w:rsidRDefault="002A436A" w:rsidP="00E0616D">
            <w:pPr>
              <w:spacing w:line="360" w:lineRule="auto"/>
              <w:jc w:val="center"/>
              <w:rPr>
                <w:rFonts w:ascii="Times New Roman" w:hAnsi="Times New Roman" w:cs="Times New Roman"/>
              </w:rPr>
            </w:pPr>
            <w:r w:rsidRPr="00CC7B12">
              <w:rPr>
                <w:rFonts w:ascii="Times New Roman" w:hAnsi="Times New Roman" w:cs="Times New Roman"/>
                <w:b/>
                <w:bCs/>
              </w:rPr>
              <w:t>Acolhimento Institucional</w:t>
            </w:r>
          </w:p>
          <w:p w:rsidR="002A436A" w:rsidRPr="00CC7B12" w:rsidRDefault="002A436A" w:rsidP="00E0616D">
            <w:pPr>
              <w:spacing w:line="360" w:lineRule="auto"/>
              <w:jc w:val="center"/>
              <w:rPr>
                <w:rFonts w:ascii="Times New Roman" w:hAnsi="Times New Roman" w:cs="Times New Roman"/>
                <w:sz w:val="28"/>
                <w:szCs w:val="28"/>
              </w:rPr>
            </w:pPr>
            <w:r w:rsidRPr="00CC7B12">
              <w:rPr>
                <w:rFonts w:ascii="Times New Roman" w:hAnsi="Times New Roman" w:cs="Times New Roman"/>
                <w:b/>
                <w:bCs/>
              </w:rPr>
              <w:t>para Criança e Adolescentes</w:t>
            </w:r>
          </w:p>
        </w:tc>
        <w:tc>
          <w:tcPr>
            <w:tcW w:w="3543" w:type="dxa"/>
          </w:tcPr>
          <w:p w:rsidR="002A436A" w:rsidRPr="00CC7B12" w:rsidRDefault="002A436A" w:rsidP="00E0616D">
            <w:pPr>
              <w:spacing w:line="360" w:lineRule="auto"/>
              <w:jc w:val="center"/>
              <w:rPr>
                <w:rFonts w:ascii="Times New Roman" w:hAnsi="Times New Roman" w:cs="Times New Roman"/>
              </w:rPr>
            </w:pPr>
            <w:r w:rsidRPr="00CC7B12">
              <w:rPr>
                <w:rFonts w:ascii="Times New Roman" w:hAnsi="Times New Roman" w:cs="Times New Roman"/>
                <w:b/>
                <w:bCs/>
              </w:rPr>
              <w:t>80 vagas</w:t>
            </w:r>
            <w:r w:rsidRPr="00CC7B12">
              <w:rPr>
                <w:rFonts w:ascii="Times New Roman" w:hAnsi="Times New Roman" w:cs="Times New Roman"/>
              </w:rPr>
              <w:t xml:space="preserve"> x 500,00:</w:t>
            </w:r>
          </w:p>
          <w:p w:rsidR="002A436A" w:rsidRPr="00CC7B12" w:rsidRDefault="002A436A" w:rsidP="00E0616D">
            <w:pPr>
              <w:spacing w:line="360" w:lineRule="auto"/>
              <w:jc w:val="center"/>
              <w:rPr>
                <w:rFonts w:ascii="Times New Roman" w:hAnsi="Times New Roman" w:cs="Times New Roman"/>
              </w:rPr>
            </w:pPr>
            <w:r w:rsidRPr="00CC7B12">
              <w:rPr>
                <w:rFonts w:ascii="Times New Roman" w:hAnsi="Times New Roman" w:cs="Times New Roman"/>
              </w:rPr>
              <w:t>R$ 40.000,00 mês</w:t>
            </w:r>
          </w:p>
          <w:p w:rsidR="002A436A" w:rsidRPr="00CC7B12" w:rsidRDefault="002A436A" w:rsidP="00E0616D">
            <w:pPr>
              <w:spacing w:line="360" w:lineRule="auto"/>
              <w:jc w:val="center"/>
              <w:rPr>
                <w:rFonts w:ascii="Times New Roman" w:hAnsi="Times New Roman" w:cs="Times New Roman"/>
              </w:rPr>
            </w:pPr>
            <w:r w:rsidRPr="00CC7B12">
              <w:rPr>
                <w:rFonts w:ascii="Times New Roman" w:hAnsi="Times New Roman" w:cs="Times New Roman"/>
              </w:rPr>
              <w:t>x 12: R$: 480.000,00</w:t>
            </w:r>
          </w:p>
          <w:p w:rsidR="002A436A" w:rsidRPr="00CC7B12" w:rsidRDefault="002A436A" w:rsidP="00E0616D">
            <w:pPr>
              <w:spacing w:line="360" w:lineRule="auto"/>
              <w:jc w:val="center"/>
              <w:rPr>
                <w:rFonts w:ascii="Times New Roman" w:hAnsi="Times New Roman" w:cs="Times New Roman"/>
                <w:sz w:val="28"/>
                <w:szCs w:val="28"/>
              </w:rPr>
            </w:pPr>
            <w:r w:rsidRPr="00CC7B12">
              <w:rPr>
                <w:rFonts w:ascii="Times New Roman" w:hAnsi="Times New Roman" w:cs="Times New Roman"/>
              </w:rPr>
              <w:t>Anual</w:t>
            </w:r>
          </w:p>
        </w:tc>
        <w:tc>
          <w:tcPr>
            <w:tcW w:w="2835" w:type="dxa"/>
          </w:tcPr>
          <w:p w:rsidR="002A436A" w:rsidRPr="00CC7B12" w:rsidRDefault="002A436A" w:rsidP="00E0616D">
            <w:pPr>
              <w:spacing w:line="360" w:lineRule="auto"/>
              <w:jc w:val="center"/>
              <w:rPr>
                <w:rFonts w:ascii="Times New Roman" w:hAnsi="Times New Roman" w:cs="Times New Roman"/>
              </w:rPr>
            </w:pPr>
            <w:r w:rsidRPr="00CC7B12">
              <w:rPr>
                <w:rFonts w:ascii="Times New Roman" w:hAnsi="Times New Roman" w:cs="Times New Roman"/>
                <w:b/>
                <w:bCs/>
              </w:rPr>
              <w:t xml:space="preserve">50% </w:t>
            </w:r>
            <w:r w:rsidRPr="00CC7B12">
              <w:rPr>
                <w:rFonts w:ascii="Times New Roman" w:hAnsi="Times New Roman" w:cs="Times New Roman"/>
              </w:rPr>
              <w:t>R$:20.000,00 Mensal</w:t>
            </w:r>
          </w:p>
          <w:p w:rsidR="002A436A" w:rsidRPr="00CC7B12" w:rsidRDefault="002A436A" w:rsidP="00E0616D">
            <w:pPr>
              <w:spacing w:line="360" w:lineRule="auto"/>
              <w:jc w:val="center"/>
              <w:rPr>
                <w:rFonts w:ascii="Times New Roman" w:hAnsi="Times New Roman" w:cs="Times New Roman"/>
                <w:b/>
                <w:bCs/>
              </w:rPr>
            </w:pPr>
          </w:p>
          <w:p w:rsidR="002A436A" w:rsidRPr="00CC7B12" w:rsidRDefault="002A436A" w:rsidP="00E0616D">
            <w:pPr>
              <w:spacing w:line="360" w:lineRule="auto"/>
              <w:jc w:val="center"/>
              <w:rPr>
                <w:rFonts w:ascii="Times New Roman" w:hAnsi="Times New Roman" w:cs="Times New Roman"/>
                <w:sz w:val="28"/>
                <w:szCs w:val="28"/>
              </w:rPr>
            </w:pPr>
            <w:r w:rsidRPr="00CC7B12">
              <w:rPr>
                <w:rFonts w:ascii="Times New Roman" w:hAnsi="Times New Roman" w:cs="Times New Roman"/>
                <w:b/>
                <w:bCs/>
              </w:rPr>
              <w:t>50%</w:t>
            </w:r>
            <w:r w:rsidRPr="00CC7B12">
              <w:rPr>
                <w:rFonts w:ascii="Times New Roman" w:hAnsi="Times New Roman" w:cs="Times New Roman"/>
              </w:rPr>
              <w:t xml:space="preserve"> R$: 240.000,00 Anual</w:t>
            </w:r>
          </w:p>
        </w:tc>
      </w:tr>
      <w:tr w:rsidR="002A436A" w:rsidRPr="00CC7B12" w:rsidTr="00F33904">
        <w:tc>
          <w:tcPr>
            <w:tcW w:w="2694" w:type="dxa"/>
          </w:tcPr>
          <w:p w:rsidR="002A436A" w:rsidRPr="00CC7B12" w:rsidRDefault="002A436A" w:rsidP="00E0616D">
            <w:pPr>
              <w:spacing w:line="360" w:lineRule="auto"/>
              <w:jc w:val="center"/>
              <w:rPr>
                <w:rFonts w:ascii="Times New Roman" w:hAnsi="Times New Roman" w:cs="Times New Roman"/>
                <w:sz w:val="28"/>
                <w:szCs w:val="28"/>
              </w:rPr>
            </w:pPr>
            <w:r w:rsidRPr="00CC7B12">
              <w:rPr>
                <w:rFonts w:ascii="Times New Roman" w:hAnsi="Times New Roman" w:cs="Times New Roman"/>
                <w:b/>
                <w:bCs/>
              </w:rPr>
              <w:t>TOTAL</w:t>
            </w:r>
          </w:p>
        </w:tc>
        <w:tc>
          <w:tcPr>
            <w:tcW w:w="3543" w:type="dxa"/>
          </w:tcPr>
          <w:p w:rsidR="002A436A" w:rsidRPr="00CC7B12" w:rsidRDefault="002A436A" w:rsidP="00E0616D">
            <w:pPr>
              <w:spacing w:line="360" w:lineRule="auto"/>
              <w:jc w:val="center"/>
              <w:rPr>
                <w:rFonts w:ascii="Times New Roman" w:hAnsi="Times New Roman" w:cs="Times New Roman"/>
                <w:sz w:val="28"/>
                <w:szCs w:val="28"/>
              </w:rPr>
            </w:pPr>
            <w:r w:rsidRPr="00CC7B12">
              <w:rPr>
                <w:rFonts w:ascii="Times New Roman" w:hAnsi="Times New Roman" w:cs="Times New Roman"/>
                <w:b/>
              </w:rPr>
              <w:t>R$: 480.000,00</w:t>
            </w:r>
          </w:p>
        </w:tc>
        <w:tc>
          <w:tcPr>
            <w:tcW w:w="2835" w:type="dxa"/>
          </w:tcPr>
          <w:p w:rsidR="002A436A" w:rsidRPr="00CC7B12" w:rsidRDefault="002A436A" w:rsidP="00E0616D">
            <w:pPr>
              <w:spacing w:line="360" w:lineRule="auto"/>
              <w:jc w:val="center"/>
              <w:rPr>
                <w:rFonts w:ascii="Times New Roman" w:hAnsi="Times New Roman" w:cs="Times New Roman"/>
                <w:sz w:val="28"/>
                <w:szCs w:val="28"/>
              </w:rPr>
            </w:pPr>
            <w:r w:rsidRPr="00CC7B12">
              <w:rPr>
                <w:rFonts w:ascii="Times New Roman" w:hAnsi="Times New Roman" w:cs="Times New Roman"/>
                <w:b/>
              </w:rPr>
              <w:t>R$: 240.000,00</w:t>
            </w:r>
          </w:p>
        </w:tc>
      </w:tr>
    </w:tbl>
    <w:p w:rsidR="00D40A47" w:rsidRDefault="00D40A47" w:rsidP="00E0616D">
      <w:pPr>
        <w:spacing w:after="0"/>
        <w:jc w:val="center"/>
        <w:rPr>
          <w:rFonts w:ascii="Times New Roman" w:hAnsi="Times New Roman" w:cs="Times New Roman"/>
          <w:sz w:val="24"/>
          <w:szCs w:val="24"/>
        </w:rPr>
      </w:pPr>
    </w:p>
    <w:p w:rsidR="00EF1446" w:rsidRDefault="00EF1446" w:rsidP="00E0616D">
      <w:pPr>
        <w:spacing w:after="0"/>
        <w:jc w:val="center"/>
        <w:rPr>
          <w:rFonts w:ascii="Times New Roman" w:hAnsi="Times New Roman" w:cs="Times New Roman"/>
          <w:sz w:val="24"/>
          <w:szCs w:val="24"/>
        </w:rPr>
      </w:pPr>
    </w:p>
    <w:p w:rsidR="00956DDB" w:rsidRDefault="00956DDB" w:rsidP="00E0616D">
      <w:pPr>
        <w:spacing w:after="0"/>
        <w:jc w:val="center"/>
        <w:rPr>
          <w:rFonts w:ascii="Times New Roman" w:hAnsi="Times New Roman" w:cs="Times New Roman"/>
          <w:sz w:val="24"/>
          <w:szCs w:val="24"/>
        </w:rPr>
      </w:pPr>
    </w:p>
    <w:p w:rsidR="00956DDB" w:rsidRPr="00CC7B12" w:rsidRDefault="00956DDB" w:rsidP="00E0616D">
      <w:pPr>
        <w:spacing w:after="0"/>
        <w:jc w:val="center"/>
        <w:rPr>
          <w:rFonts w:ascii="Times New Roman" w:hAnsi="Times New Roman" w:cs="Times New Roman"/>
          <w:sz w:val="24"/>
          <w:szCs w:val="24"/>
        </w:rPr>
      </w:pPr>
    </w:p>
    <w:tbl>
      <w:tblPr>
        <w:tblW w:w="9072" w:type="dxa"/>
        <w:tblInd w:w="65" w:type="dxa"/>
        <w:tblCellMar>
          <w:left w:w="0" w:type="dxa"/>
          <w:right w:w="0" w:type="dxa"/>
        </w:tblCellMar>
        <w:tblLook w:val="04A0"/>
      </w:tblPr>
      <w:tblGrid>
        <w:gridCol w:w="2694"/>
        <w:gridCol w:w="3543"/>
        <w:gridCol w:w="2835"/>
      </w:tblGrid>
      <w:tr w:rsidR="007B1F4C" w:rsidRPr="00CC7B12" w:rsidTr="00F33904">
        <w:trPr>
          <w:trHeight w:val="510"/>
        </w:trPr>
        <w:tc>
          <w:tcPr>
            <w:tcW w:w="9072" w:type="dxa"/>
            <w:gridSpan w:val="3"/>
            <w:tcBorders>
              <w:top w:val="single" w:sz="8" w:space="0" w:color="000000"/>
              <w:left w:val="single" w:sz="8" w:space="0" w:color="000000"/>
              <w:bottom w:val="single" w:sz="8" w:space="0" w:color="000000"/>
              <w:right w:val="single" w:sz="8" w:space="0" w:color="000000"/>
            </w:tcBorders>
            <w:shd w:val="clear" w:color="auto" w:fill="15C2FF"/>
            <w:tcMar>
              <w:top w:w="10" w:type="dxa"/>
              <w:left w:w="65" w:type="dxa"/>
              <w:bottom w:w="0" w:type="dxa"/>
              <w:right w:w="65" w:type="dxa"/>
            </w:tcMar>
            <w:hideMark/>
          </w:tcPr>
          <w:p w:rsidR="007B1F4C" w:rsidRPr="00CC7B12" w:rsidRDefault="007B1F4C" w:rsidP="00E0616D">
            <w:pPr>
              <w:spacing w:after="0" w:line="240" w:lineRule="auto"/>
              <w:jc w:val="center"/>
              <w:rPr>
                <w:rFonts w:ascii="Times New Roman" w:hAnsi="Times New Roman" w:cs="Times New Roman"/>
                <w:sz w:val="24"/>
                <w:szCs w:val="24"/>
              </w:rPr>
            </w:pPr>
            <w:r w:rsidRPr="00CC7B12">
              <w:rPr>
                <w:rFonts w:ascii="Times New Roman" w:hAnsi="Times New Roman" w:cs="Times New Roman"/>
                <w:b/>
                <w:bCs/>
              </w:rPr>
              <w:t xml:space="preserve">COFINANCIAMENTO PARA </w:t>
            </w:r>
            <w:r w:rsidR="00516E37" w:rsidRPr="00CC7B12">
              <w:rPr>
                <w:rFonts w:ascii="Times New Roman" w:hAnsi="Times New Roman" w:cs="Times New Roman"/>
                <w:b/>
                <w:bCs/>
              </w:rPr>
              <w:t>AS 100 VAGAS PARA SERVIÇO DE ACOLHIMENTO PARA ADULTOS E FAMÍLIAS</w:t>
            </w:r>
          </w:p>
        </w:tc>
      </w:tr>
      <w:tr w:rsidR="007B1F4C" w:rsidRPr="00CC7B12" w:rsidTr="00F33904">
        <w:trPr>
          <w:trHeight w:val="227"/>
        </w:trPr>
        <w:tc>
          <w:tcPr>
            <w:tcW w:w="2694" w:type="dxa"/>
            <w:tcBorders>
              <w:top w:val="single" w:sz="8" w:space="0" w:color="000000"/>
              <w:left w:val="single" w:sz="8" w:space="0" w:color="000000"/>
              <w:bottom w:val="single" w:sz="8" w:space="0" w:color="000000"/>
              <w:right w:val="single" w:sz="8" w:space="0" w:color="000000"/>
            </w:tcBorders>
            <w:shd w:val="clear" w:color="auto" w:fill="CCECFF"/>
            <w:tcMar>
              <w:top w:w="10" w:type="dxa"/>
              <w:left w:w="65" w:type="dxa"/>
              <w:bottom w:w="0" w:type="dxa"/>
              <w:right w:w="65" w:type="dxa"/>
            </w:tcMar>
            <w:hideMark/>
          </w:tcPr>
          <w:p w:rsidR="007B1F4C" w:rsidRPr="00CC7B12" w:rsidRDefault="007B1F4C" w:rsidP="00E0616D">
            <w:pPr>
              <w:spacing w:after="0"/>
              <w:jc w:val="center"/>
              <w:rPr>
                <w:rFonts w:ascii="Times New Roman" w:hAnsi="Times New Roman" w:cs="Times New Roman"/>
              </w:rPr>
            </w:pPr>
            <w:r w:rsidRPr="00CC7B12">
              <w:rPr>
                <w:rFonts w:ascii="Times New Roman" w:hAnsi="Times New Roman" w:cs="Times New Roman"/>
                <w:b/>
                <w:bCs/>
              </w:rPr>
              <w:t>Equipamentos</w:t>
            </w:r>
          </w:p>
        </w:tc>
        <w:tc>
          <w:tcPr>
            <w:tcW w:w="3543" w:type="dxa"/>
            <w:tcBorders>
              <w:top w:val="single" w:sz="8" w:space="0" w:color="000000"/>
              <w:left w:val="single" w:sz="8" w:space="0" w:color="000000"/>
              <w:bottom w:val="single" w:sz="8" w:space="0" w:color="000000"/>
              <w:right w:val="single" w:sz="8" w:space="0" w:color="000000"/>
            </w:tcBorders>
            <w:shd w:val="clear" w:color="auto" w:fill="CCECFF"/>
            <w:tcMar>
              <w:top w:w="10" w:type="dxa"/>
              <w:left w:w="65" w:type="dxa"/>
              <w:bottom w:w="0" w:type="dxa"/>
              <w:right w:w="65" w:type="dxa"/>
            </w:tcMar>
            <w:hideMark/>
          </w:tcPr>
          <w:p w:rsidR="007B1F4C" w:rsidRPr="00CC7B12" w:rsidRDefault="007B1F4C" w:rsidP="00E0616D">
            <w:pPr>
              <w:spacing w:after="0"/>
              <w:rPr>
                <w:rFonts w:ascii="Times New Roman" w:hAnsi="Times New Roman" w:cs="Times New Roman"/>
              </w:rPr>
            </w:pPr>
            <w:r w:rsidRPr="00CC7B12">
              <w:rPr>
                <w:rFonts w:ascii="Times New Roman" w:hAnsi="Times New Roman" w:cs="Times New Roman"/>
                <w:b/>
                <w:bCs/>
              </w:rPr>
              <w:t>Recurso Federal (FNAS)</w:t>
            </w:r>
          </w:p>
        </w:tc>
        <w:tc>
          <w:tcPr>
            <w:tcW w:w="2835" w:type="dxa"/>
            <w:tcBorders>
              <w:top w:val="single" w:sz="8" w:space="0" w:color="000000"/>
              <w:left w:val="single" w:sz="8" w:space="0" w:color="000000"/>
              <w:bottom w:val="single" w:sz="8" w:space="0" w:color="000000"/>
              <w:right w:val="single" w:sz="8" w:space="0" w:color="000000"/>
            </w:tcBorders>
            <w:shd w:val="clear" w:color="auto" w:fill="CCECFF"/>
            <w:tcMar>
              <w:top w:w="10" w:type="dxa"/>
              <w:left w:w="65" w:type="dxa"/>
              <w:bottom w:w="0" w:type="dxa"/>
              <w:right w:w="65" w:type="dxa"/>
            </w:tcMar>
            <w:hideMark/>
          </w:tcPr>
          <w:p w:rsidR="007B1F4C" w:rsidRPr="00CC7B12" w:rsidRDefault="007B1F4C" w:rsidP="00E0616D">
            <w:pPr>
              <w:spacing w:after="0"/>
              <w:rPr>
                <w:rFonts w:ascii="Times New Roman" w:hAnsi="Times New Roman" w:cs="Times New Roman"/>
              </w:rPr>
            </w:pPr>
            <w:r w:rsidRPr="00CC7B12">
              <w:rPr>
                <w:rFonts w:ascii="Times New Roman" w:hAnsi="Times New Roman" w:cs="Times New Roman"/>
                <w:b/>
                <w:bCs/>
              </w:rPr>
              <w:t>Recurso Estadual (FEAS)</w:t>
            </w:r>
            <w:r w:rsidRPr="00CC7B12">
              <w:rPr>
                <w:rFonts w:ascii="Times New Roman" w:hAnsi="Times New Roman" w:cs="Times New Roman"/>
              </w:rPr>
              <w:t xml:space="preserve"> </w:t>
            </w:r>
          </w:p>
        </w:tc>
      </w:tr>
      <w:tr w:rsidR="007B1F4C" w:rsidRPr="00CC7B12" w:rsidTr="00F33904">
        <w:trPr>
          <w:trHeight w:val="90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7B1F4C" w:rsidRPr="00CC7B12" w:rsidRDefault="007B1F4C" w:rsidP="00E0616D">
            <w:pPr>
              <w:spacing w:after="0"/>
              <w:jc w:val="center"/>
              <w:rPr>
                <w:rFonts w:ascii="Times New Roman" w:hAnsi="Times New Roman" w:cs="Times New Roman"/>
              </w:rPr>
            </w:pPr>
            <w:r w:rsidRPr="00CC7B12">
              <w:rPr>
                <w:rFonts w:ascii="Times New Roman" w:hAnsi="Times New Roman" w:cs="Times New Roman"/>
              </w:rPr>
              <w:t>Acolhimento para Adulto e Famílias</w:t>
            </w:r>
          </w:p>
          <w:p w:rsidR="007B1F4C" w:rsidRPr="00CC7B12" w:rsidRDefault="007B1F4C" w:rsidP="00E0616D">
            <w:pPr>
              <w:spacing w:after="0"/>
              <w:jc w:val="center"/>
              <w:rPr>
                <w:rFonts w:ascii="Times New Roman" w:hAnsi="Times New Roman" w:cs="Times New Roman"/>
              </w:rPr>
            </w:pPr>
            <w:r w:rsidRPr="00CC7B12">
              <w:rPr>
                <w:rFonts w:ascii="Times New Roman" w:hAnsi="Times New Roman" w:cs="Times New Roman"/>
              </w:rPr>
              <w:t>(Termo de Aceite)</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495228" w:rsidRPr="00CC7B12" w:rsidRDefault="007B1F4C" w:rsidP="00E0616D">
            <w:pPr>
              <w:spacing w:after="0"/>
              <w:jc w:val="center"/>
              <w:rPr>
                <w:rFonts w:ascii="Times New Roman" w:hAnsi="Times New Roman" w:cs="Times New Roman"/>
              </w:rPr>
            </w:pPr>
            <w:r w:rsidRPr="00CC7B12">
              <w:rPr>
                <w:rFonts w:ascii="Times New Roman" w:hAnsi="Times New Roman" w:cs="Times New Roman"/>
                <w:b/>
                <w:bCs/>
              </w:rPr>
              <w:t>100 vagas</w:t>
            </w:r>
          </w:p>
          <w:p w:rsidR="00495228" w:rsidRPr="00CC7B12" w:rsidRDefault="00495228" w:rsidP="00E0616D">
            <w:pPr>
              <w:spacing w:after="0"/>
              <w:jc w:val="center"/>
              <w:rPr>
                <w:rFonts w:ascii="Times New Roman" w:hAnsi="Times New Roman" w:cs="Times New Roman"/>
              </w:rPr>
            </w:pPr>
          </w:p>
          <w:p w:rsidR="007B1F4C" w:rsidRPr="00CC7B12" w:rsidRDefault="007B1F4C" w:rsidP="00E0616D">
            <w:pPr>
              <w:spacing w:after="0"/>
              <w:jc w:val="center"/>
              <w:rPr>
                <w:rFonts w:ascii="Times New Roman" w:hAnsi="Times New Roman" w:cs="Times New Roman"/>
              </w:rPr>
            </w:pPr>
            <w:r w:rsidRPr="00CC7B12">
              <w:rPr>
                <w:rFonts w:ascii="Times New Roman" w:hAnsi="Times New Roman" w:cs="Times New Roman"/>
              </w:rPr>
              <w:t>R$ 20.000,00 mês</w:t>
            </w:r>
          </w:p>
          <w:p w:rsidR="007B1F4C" w:rsidRPr="00CC7B12" w:rsidRDefault="007B1F4C" w:rsidP="00E0616D">
            <w:pPr>
              <w:spacing w:after="0"/>
              <w:jc w:val="center"/>
              <w:rPr>
                <w:rFonts w:ascii="Times New Roman" w:hAnsi="Times New Roman" w:cs="Times New Roman"/>
              </w:rPr>
            </w:pPr>
          </w:p>
          <w:p w:rsidR="007B1F4C" w:rsidRPr="00CC7B12" w:rsidRDefault="007B1F4C" w:rsidP="00E0616D">
            <w:pPr>
              <w:spacing w:after="0"/>
              <w:jc w:val="center"/>
              <w:rPr>
                <w:rFonts w:ascii="Times New Roman" w:hAnsi="Times New Roman" w:cs="Times New Roman"/>
              </w:rPr>
            </w:pPr>
            <w:r w:rsidRPr="00CC7B12">
              <w:rPr>
                <w:rFonts w:ascii="Times New Roman" w:hAnsi="Times New Roman" w:cs="Times New Roman"/>
              </w:rPr>
              <w:t>x 12 = 240.000,00 Anual</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vAlign w:val="center"/>
            <w:hideMark/>
          </w:tcPr>
          <w:p w:rsidR="007B1F4C" w:rsidRPr="00CC7B12" w:rsidRDefault="007B1F4C" w:rsidP="00E0616D">
            <w:pPr>
              <w:spacing w:after="0"/>
              <w:jc w:val="center"/>
              <w:rPr>
                <w:rFonts w:ascii="Times New Roman" w:hAnsi="Times New Roman" w:cs="Times New Roman"/>
                <w:b/>
                <w:bCs/>
              </w:rPr>
            </w:pPr>
            <w:r w:rsidRPr="00CC7B12">
              <w:rPr>
                <w:rFonts w:ascii="Times New Roman" w:hAnsi="Times New Roman" w:cs="Times New Roman"/>
                <w:b/>
                <w:bCs/>
              </w:rPr>
              <w:t>(50%)</w:t>
            </w:r>
          </w:p>
          <w:p w:rsidR="00495228" w:rsidRPr="00CC7B12" w:rsidRDefault="00495228" w:rsidP="00E0616D">
            <w:pPr>
              <w:spacing w:after="0"/>
              <w:jc w:val="center"/>
              <w:rPr>
                <w:rFonts w:ascii="Times New Roman" w:hAnsi="Times New Roman" w:cs="Times New Roman"/>
              </w:rPr>
            </w:pPr>
          </w:p>
          <w:p w:rsidR="007B1F4C" w:rsidRPr="00CC7B12" w:rsidRDefault="007B1F4C" w:rsidP="00E0616D">
            <w:pPr>
              <w:spacing w:after="0"/>
              <w:jc w:val="center"/>
              <w:rPr>
                <w:rFonts w:ascii="Times New Roman" w:hAnsi="Times New Roman" w:cs="Times New Roman"/>
              </w:rPr>
            </w:pPr>
            <w:r w:rsidRPr="00CC7B12">
              <w:rPr>
                <w:rFonts w:ascii="Times New Roman" w:hAnsi="Times New Roman" w:cs="Times New Roman"/>
              </w:rPr>
              <w:t>R$ 10.000,00 mês</w:t>
            </w:r>
          </w:p>
          <w:p w:rsidR="00495228" w:rsidRPr="00CC7B12" w:rsidRDefault="00495228" w:rsidP="00E0616D">
            <w:pPr>
              <w:spacing w:after="0"/>
              <w:jc w:val="center"/>
              <w:rPr>
                <w:rFonts w:ascii="Times New Roman" w:hAnsi="Times New Roman" w:cs="Times New Roman"/>
              </w:rPr>
            </w:pPr>
          </w:p>
          <w:p w:rsidR="007B1F4C" w:rsidRPr="00CC7B12" w:rsidRDefault="007B1F4C" w:rsidP="00E0616D">
            <w:pPr>
              <w:spacing w:after="0"/>
              <w:jc w:val="center"/>
              <w:rPr>
                <w:rFonts w:ascii="Times New Roman" w:hAnsi="Times New Roman" w:cs="Times New Roman"/>
              </w:rPr>
            </w:pPr>
            <w:r w:rsidRPr="00CC7B12">
              <w:rPr>
                <w:rFonts w:ascii="Times New Roman" w:hAnsi="Times New Roman" w:cs="Times New Roman"/>
              </w:rPr>
              <w:t>x12 =  120.000,00 Anual</w:t>
            </w:r>
          </w:p>
        </w:tc>
      </w:tr>
      <w:tr w:rsidR="007B1F4C" w:rsidRPr="00CC7B12" w:rsidTr="00F33904">
        <w:trPr>
          <w:trHeight w:val="22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7B1F4C" w:rsidRPr="00CC7B12" w:rsidRDefault="007B1F4C" w:rsidP="00E0616D">
            <w:pPr>
              <w:spacing w:after="0"/>
              <w:rPr>
                <w:rFonts w:ascii="Times New Roman" w:hAnsi="Times New Roman" w:cs="Times New Roman"/>
              </w:rPr>
            </w:pPr>
            <w:r w:rsidRPr="00CC7B12">
              <w:rPr>
                <w:rFonts w:ascii="Times New Roman" w:hAnsi="Times New Roman" w:cs="Times New Roman"/>
                <w:b/>
                <w:bCs/>
              </w:rPr>
              <w:t>TOTAL</w:t>
            </w:r>
            <w:r w:rsidRPr="00CC7B12">
              <w:rPr>
                <w:rFonts w:ascii="Times New Roman" w:hAnsi="Times New Roman" w:cs="Times New Roman"/>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7B1F4C" w:rsidRPr="00CC7B12" w:rsidRDefault="007B1F4C" w:rsidP="00E0616D">
            <w:pPr>
              <w:spacing w:after="0"/>
              <w:rPr>
                <w:rFonts w:ascii="Times New Roman" w:hAnsi="Times New Roman" w:cs="Times New Roman"/>
              </w:rPr>
            </w:pPr>
            <w:r w:rsidRPr="00CC7B12">
              <w:rPr>
                <w:rFonts w:ascii="Times New Roman" w:hAnsi="Times New Roman" w:cs="Times New Roman"/>
                <w:b/>
                <w:bCs/>
              </w:rPr>
              <w:t>R$: 240.000 Anual</w:t>
            </w:r>
            <w:r w:rsidRPr="00CC7B12">
              <w:rPr>
                <w:rFonts w:ascii="Times New Roman" w:hAnsi="Times New Roman" w:cs="Times New Roman"/>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0" w:type="dxa"/>
              <w:left w:w="65" w:type="dxa"/>
              <w:bottom w:w="0" w:type="dxa"/>
              <w:right w:w="65" w:type="dxa"/>
            </w:tcMar>
            <w:hideMark/>
          </w:tcPr>
          <w:p w:rsidR="007B1F4C" w:rsidRPr="00CC7B12" w:rsidRDefault="007B1F4C" w:rsidP="00E0616D">
            <w:pPr>
              <w:spacing w:after="0"/>
              <w:rPr>
                <w:rFonts w:ascii="Times New Roman" w:hAnsi="Times New Roman" w:cs="Times New Roman"/>
              </w:rPr>
            </w:pPr>
            <w:r w:rsidRPr="00CC7B12">
              <w:rPr>
                <w:rFonts w:ascii="Times New Roman" w:hAnsi="Times New Roman" w:cs="Times New Roman"/>
                <w:b/>
                <w:bCs/>
              </w:rPr>
              <w:t>R$: 120.000 Anual</w:t>
            </w:r>
            <w:r w:rsidRPr="00CC7B12">
              <w:rPr>
                <w:rFonts w:ascii="Times New Roman" w:hAnsi="Times New Roman" w:cs="Times New Roman"/>
              </w:rPr>
              <w:t xml:space="preserve"> </w:t>
            </w:r>
          </w:p>
        </w:tc>
      </w:tr>
    </w:tbl>
    <w:p w:rsidR="00522102" w:rsidRDefault="00522102" w:rsidP="00E0616D">
      <w:pPr>
        <w:spacing w:after="0"/>
        <w:rPr>
          <w:rFonts w:ascii="Times New Roman" w:hAnsi="Times New Roman" w:cs="Times New Roman"/>
          <w:b/>
        </w:rPr>
      </w:pPr>
    </w:p>
    <w:p w:rsidR="00522102" w:rsidRDefault="00522102" w:rsidP="00E0616D">
      <w:pPr>
        <w:spacing w:after="0"/>
        <w:rPr>
          <w:rFonts w:ascii="Times New Roman" w:hAnsi="Times New Roman" w:cs="Times New Roman"/>
          <w:b/>
        </w:rPr>
      </w:pPr>
    </w:p>
    <w:p w:rsidR="00956DDB" w:rsidRDefault="00956DDB" w:rsidP="00E0616D">
      <w:pPr>
        <w:spacing w:after="0"/>
        <w:rPr>
          <w:rFonts w:ascii="Times New Roman" w:hAnsi="Times New Roman" w:cs="Times New Roman"/>
          <w:b/>
        </w:rPr>
      </w:pPr>
    </w:p>
    <w:p w:rsidR="00E3373D" w:rsidRPr="00175C4B" w:rsidRDefault="007E171E" w:rsidP="00E0616D">
      <w:pPr>
        <w:spacing w:after="0"/>
        <w:rPr>
          <w:rFonts w:ascii="Times New Roman" w:hAnsi="Times New Roman" w:cs="Times New Roman"/>
          <w:b/>
        </w:rPr>
      </w:pPr>
      <w:r>
        <w:rPr>
          <w:rFonts w:ascii="Times New Roman" w:hAnsi="Times New Roman" w:cs="Times New Roman"/>
          <w:b/>
        </w:rPr>
        <w:t xml:space="preserve">2.14 </w:t>
      </w:r>
      <w:r w:rsidRPr="00CC7B12">
        <w:rPr>
          <w:rFonts w:ascii="Times New Roman" w:hAnsi="Times New Roman" w:cs="Times New Roman"/>
          <w:b/>
        </w:rPr>
        <w:t xml:space="preserve">Previsão de recursos </w:t>
      </w:r>
      <w:r w:rsidRPr="00175C4B">
        <w:rPr>
          <w:rFonts w:ascii="Times New Roman" w:hAnsi="Times New Roman" w:cs="Times New Roman"/>
          <w:b/>
        </w:rPr>
        <w:t xml:space="preserve">para </w:t>
      </w:r>
      <w:r w:rsidR="00A14E39" w:rsidRPr="00175C4B">
        <w:rPr>
          <w:rFonts w:ascii="Times New Roman" w:hAnsi="Times New Roman" w:cs="Times New Roman"/>
          <w:b/>
        </w:rPr>
        <w:t>2016</w:t>
      </w:r>
    </w:p>
    <w:p w:rsidR="00E3373D" w:rsidRPr="00EF1446" w:rsidRDefault="00E3373D" w:rsidP="00E0616D">
      <w:pPr>
        <w:spacing w:after="0"/>
        <w:rPr>
          <w:rFonts w:ascii="Times New Roman" w:hAnsi="Times New Roman" w:cs="Times New Roman"/>
          <w:sz w:val="24"/>
          <w:szCs w:val="24"/>
        </w:rPr>
      </w:pPr>
    </w:p>
    <w:p w:rsidR="00A45727" w:rsidRPr="00175C4B" w:rsidRDefault="00DD105B" w:rsidP="00EF144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Em </w:t>
      </w:r>
      <w:r w:rsidR="00E2091E">
        <w:rPr>
          <w:rFonts w:ascii="Times New Roman" w:hAnsi="Times New Roman" w:cs="Times New Roman"/>
          <w:sz w:val="24"/>
          <w:szCs w:val="24"/>
        </w:rPr>
        <w:t>2016</w:t>
      </w:r>
      <w:r w:rsidR="001407D2" w:rsidRPr="00EF1446">
        <w:rPr>
          <w:rFonts w:ascii="Times New Roman" w:hAnsi="Times New Roman" w:cs="Times New Roman"/>
          <w:sz w:val="24"/>
          <w:szCs w:val="24"/>
        </w:rPr>
        <w:t xml:space="preserve"> será implantada a primeira unidade de CREAS regionalizad</w:t>
      </w:r>
      <w:r w:rsidR="00E3373D" w:rsidRPr="00EF1446">
        <w:rPr>
          <w:rFonts w:ascii="Times New Roman" w:hAnsi="Times New Roman" w:cs="Times New Roman"/>
          <w:sz w:val="24"/>
          <w:szCs w:val="24"/>
        </w:rPr>
        <w:t xml:space="preserve">o e o primeiro repasse para as unidades de Acolhimento regionalizadas para Crianças e adolescentes e Adultos e famílias. O quadro abaixo apresenta a previsão dos </w:t>
      </w:r>
      <w:r w:rsidR="00E3373D" w:rsidRPr="00175C4B">
        <w:rPr>
          <w:rFonts w:ascii="Times New Roman" w:hAnsi="Times New Roman" w:cs="Times New Roman"/>
          <w:sz w:val="24"/>
          <w:szCs w:val="24"/>
        </w:rPr>
        <w:t>recursos</w:t>
      </w:r>
      <w:r w:rsidR="001437C3" w:rsidRPr="00175C4B">
        <w:rPr>
          <w:rFonts w:ascii="Times New Roman" w:hAnsi="Times New Roman" w:cs="Times New Roman"/>
          <w:sz w:val="24"/>
          <w:szCs w:val="24"/>
        </w:rPr>
        <w:t xml:space="preserve"> a partir de </w:t>
      </w:r>
      <w:r w:rsidR="00235296" w:rsidRPr="00175C4B">
        <w:rPr>
          <w:rFonts w:ascii="Times New Roman" w:hAnsi="Times New Roman" w:cs="Times New Roman"/>
          <w:sz w:val="24"/>
          <w:szCs w:val="24"/>
        </w:rPr>
        <w:t xml:space="preserve"> março de 2016</w:t>
      </w:r>
      <w:r w:rsidR="00E3373D" w:rsidRPr="00175C4B">
        <w:rPr>
          <w:rFonts w:ascii="Times New Roman" w:hAnsi="Times New Roman" w:cs="Times New Roman"/>
          <w:sz w:val="24"/>
          <w:szCs w:val="24"/>
        </w:rPr>
        <w:t xml:space="preserve"> das fontes esta</w:t>
      </w:r>
      <w:r w:rsidR="00B066FE" w:rsidRPr="00175C4B">
        <w:rPr>
          <w:rFonts w:ascii="Times New Roman" w:hAnsi="Times New Roman" w:cs="Times New Roman"/>
          <w:sz w:val="24"/>
          <w:szCs w:val="24"/>
        </w:rPr>
        <w:t>dual e federal, conforme</w:t>
      </w:r>
      <w:r w:rsidR="00E3373D" w:rsidRPr="00175C4B">
        <w:rPr>
          <w:rFonts w:ascii="Times New Roman" w:hAnsi="Times New Roman" w:cs="Times New Roman"/>
          <w:sz w:val="24"/>
          <w:szCs w:val="24"/>
        </w:rPr>
        <w:t xml:space="preserve"> termo de aceite</w:t>
      </w:r>
      <w:r w:rsidR="004940B7">
        <w:rPr>
          <w:rFonts w:ascii="Times New Roman" w:hAnsi="Times New Roman" w:cs="Times New Roman"/>
          <w:sz w:val="24"/>
          <w:szCs w:val="24"/>
        </w:rPr>
        <w:t>, totalizando dez parcelas anuais</w:t>
      </w:r>
      <w:r w:rsidR="00E3373D" w:rsidRPr="00175C4B">
        <w:rPr>
          <w:rFonts w:ascii="Times New Roman" w:hAnsi="Times New Roman" w:cs="Times New Roman"/>
          <w:sz w:val="24"/>
          <w:szCs w:val="24"/>
        </w:rPr>
        <w:t>.</w:t>
      </w:r>
      <w:r w:rsidR="004940B7">
        <w:rPr>
          <w:rFonts w:ascii="Times New Roman" w:hAnsi="Times New Roman" w:cs="Times New Roman"/>
          <w:sz w:val="24"/>
          <w:szCs w:val="24"/>
        </w:rPr>
        <w:t xml:space="preserve"> Já a primeira Família Acolhedora será implantada em dezembro de 2016, havendo apenas uma parcela no referido ano.</w:t>
      </w:r>
    </w:p>
    <w:p w:rsidR="00495228" w:rsidRPr="00175C4B" w:rsidRDefault="00495228" w:rsidP="00EF1446">
      <w:pPr>
        <w:spacing w:after="0" w:line="360" w:lineRule="auto"/>
        <w:jc w:val="both"/>
        <w:rPr>
          <w:rFonts w:ascii="Times New Roman" w:hAnsi="Times New Roman" w:cs="Times New Roman"/>
          <w:sz w:val="24"/>
          <w:szCs w:val="24"/>
        </w:rPr>
      </w:pPr>
    </w:p>
    <w:p w:rsidR="00D933AC" w:rsidRPr="00EF1446" w:rsidRDefault="00D933AC" w:rsidP="00E0616D">
      <w:pPr>
        <w:spacing w:after="0"/>
        <w:rPr>
          <w:rFonts w:ascii="Times New Roman" w:hAnsi="Times New Roman" w:cs="Times New Roman"/>
          <w:sz w:val="24"/>
          <w:szCs w:val="24"/>
        </w:rPr>
      </w:pPr>
    </w:p>
    <w:p w:rsidR="00D933AC" w:rsidRPr="00EF1446" w:rsidRDefault="00D933AC" w:rsidP="00E0616D">
      <w:pPr>
        <w:spacing w:after="0"/>
        <w:rPr>
          <w:rFonts w:ascii="Times New Roman" w:hAnsi="Times New Roman" w:cs="Times New Roman"/>
          <w:sz w:val="24"/>
          <w:szCs w:val="24"/>
        </w:rPr>
      </w:pPr>
    </w:p>
    <w:p w:rsidR="008C5A1A" w:rsidRDefault="008C5A1A" w:rsidP="00E0616D">
      <w:pPr>
        <w:spacing w:after="0"/>
        <w:rPr>
          <w:rFonts w:ascii="Times New Roman" w:hAnsi="Times New Roman" w:cs="Times New Roman"/>
          <w:b/>
          <w:sz w:val="24"/>
          <w:szCs w:val="24"/>
        </w:rPr>
      </w:pPr>
    </w:p>
    <w:p w:rsidR="008C5A1A" w:rsidRPr="008C5A1A" w:rsidRDefault="008C5A1A" w:rsidP="00E0616D">
      <w:pPr>
        <w:spacing w:after="0"/>
        <w:rPr>
          <w:rFonts w:ascii="Times New Roman" w:hAnsi="Times New Roman" w:cs="Times New Roman"/>
          <w:b/>
          <w:color w:val="FF0000"/>
          <w:sz w:val="24"/>
          <w:szCs w:val="24"/>
        </w:rPr>
      </w:pPr>
    </w:p>
    <w:tbl>
      <w:tblPr>
        <w:tblW w:w="8758" w:type="dxa"/>
        <w:jc w:val="center"/>
        <w:tblInd w:w="75" w:type="dxa"/>
        <w:tblLayout w:type="fixed"/>
        <w:tblCellMar>
          <w:left w:w="0" w:type="dxa"/>
          <w:right w:w="0" w:type="dxa"/>
        </w:tblCellMar>
        <w:tblLook w:val="04A0"/>
      </w:tblPr>
      <w:tblGrid>
        <w:gridCol w:w="530"/>
        <w:gridCol w:w="1814"/>
        <w:gridCol w:w="1587"/>
        <w:gridCol w:w="992"/>
        <w:gridCol w:w="1000"/>
        <w:gridCol w:w="227"/>
        <w:gridCol w:w="1304"/>
        <w:gridCol w:w="1304"/>
      </w:tblGrid>
      <w:tr w:rsidR="008C5A1A" w:rsidRPr="004940B7" w:rsidTr="00B96873">
        <w:trPr>
          <w:trHeight w:val="20"/>
          <w:jc w:val="center"/>
        </w:trPr>
        <w:tc>
          <w:tcPr>
            <w:tcW w:w="530" w:type="dxa"/>
            <w:tcBorders>
              <w:top w:val="nil"/>
              <w:left w:val="nil"/>
              <w:bottom w:val="single" w:sz="8" w:space="0" w:color="000000"/>
              <w:right w:val="nil"/>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jc w:val="center"/>
              <w:rPr>
                <w:rFonts w:ascii="Times New Roman" w:hAnsi="Times New Roman" w:cs="Times New Roman"/>
                <w:szCs w:val="18"/>
              </w:rPr>
            </w:pPr>
          </w:p>
        </w:tc>
        <w:tc>
          <w:tcPr>
            <w:tcW w:w="1814" w:type="dxa"/>
            <w:tcBorders>
              <w:top w:val="nil"/>
              <w:left w:val="nil"/>
              <w:bottom w:val="single" w:sz="8" w:space="0" w:color="000000"/>
              <w:right w:val="nil"/>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jc w:val="center"/>
              <w:rPr>
                <w:rFonts w:ascii="Times New Roman" w:hAnsi="Times New Roman" w:cs="Times New Roman"/>
                <w:szCs w:val="18"/>
              </w:rPr>
            </w:pPr>
          </w:p>
        </w:tc>
        <w:tc>
          <w:tcPr>
            <w:tcW w:w="1587" w:type="dxa"/>
            <w:tcBorders>
              <w:top w:val="nil"/>
              <w:left w:val="nil"/>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jc w:val="center"/>
              <w:rPr>
                <w:rFonts w:ascii="Times New Roman" w:hAnsi="Times New Roman" w:cs="Times New Roman"/>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FAC090"/>
            <w:tcMar>
              <w:top w:w="10" w:type="dxa"/>
              <w:left w:w="75" w:type="dxa"/>
              <w:bottom w:w="0" w:type="dxa"/>
              <w:right w:w="75" w:type="dxa"/>
            </w:tcMar>
            <w:vAlign w:val="center"/>
            <w:hideMark/>
          </w:tcPr>
          <w:p w:rsidR="008C5A1A" w:rsidRPr="004940B7" w:rsidRDefault="008C5A1A" w:rsidP="00B96873">
            <w:pPr>
              <w:spacing w:after="0" w:line="240" w:lineRule="auto"/>
              <w:jc w:val="center"/>
              <w:rPr>
                <w:rFonts w:ascii="Times New Roman" w:hAnsi="Times New Roman" w:cs="Times New Roman"/>
                <w:szCs w:val="18"/>
              </w:rPr>
            </w:pPr>
            <w:r w:rsidRPr="004940B7">
              <w:rPr>
                <w:rFonts w:ascii="Times New Roman" w:hAnsi="Times New Roman" w:cs="Times New Roman"/>
                <w:b/>
                <w:bCs/>
                <w:szCs w:val="18"/>
              </w:rPr>
              <w:t>1</w:t>
            </w:r>
          </w:p>
        </w:tc>
        <w:tc>
          <w:tcPr>
            <w:tcW w:w="1000" w:type="dxa"/>
            <w:tcBorders>
              <w:top w:val="single" w:sz="8" w:space="0" w:color="000000"/>
              <w:left w:val="single" w:sz="8" w:space="0" w:color="000000"/>
              <w:bottom w:val="single" w:sz="8" w:space="0" w:color="000000"/>
              <w:right w:val="single" w:sz="8" w:space="0" w:color="000000"/>
            </w:tcBorders>
            <w:shd w:val="clear" w:color="auto" w:fill="D7E4BD"/>
            <w:tcMar>
              <w:top w:w="10" w:type="dxa"/>
              <w:left w:w="75" w:type="dxa"/>
              <w:bottom w:w="0" w:type="dxa"/>
              <w:right w:w="75" w:type="dxa"/>
            </w:tcMar>
            <w:vAlign w:val="center"/>
            <w:hideMark/>
          </w:tcPr>
          <w:p w:rsidR="008C5A1A" w:rsidRPr="004940B7" w:rsidRDefault="008C5A1A" w:rsidP="00B96873">
            <w:pPr>
              <w:spacing w:after="0" w:line="240" w:lineRule="auto"/>
              <w:jc w:val="center"/>
              <w:rPr>
                <w:rFonts w:ascii="Times New Roman" w:hAnsi="Times New Roman" w:cs="Times New Roman"/>
                <w:szCs w:val="18"/>
              </w:rPr>
            </w:pPr>
            <w:r w:rsidRPr="004940B7">
              <w:rPr>
                <w:rFonts w:ascii="Times New Roman" w:hAnsi="Times New Roman" w:cs="Times New Roman"/>
                <w:b/>
                <w:bCs/>
                <w:szCs w:val="18"/>
              </w:rPr>
              <w:t>3</w:t>
            </w:r>
          </w:p>
        </w:tc>
        <w:tc>
          <w:tcPr>
            <w:tcW w:w="2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tcPr>
          <w:p w:rsidR="008C5A1A" w:rsidRPr="004940B7" w:rsidRDefault="008C5A1A" w:rsidP="00B96873">
            <w:pPr>
              <w:spacing w:after="0" w:line="240" w:lineRule="auto"/>
              <w:jc w:val="center"/>
              <w:rPr>
                <w:rFonts w:ascii="Times New Roman" w:hAnsi="Times New Roman" w:cs="Times New Roman"/>
                <w:szCs w:val="18"/>
              </w:rPr>
            </w:pP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8C5A1A" w:rsidRPr="004940B7" w:rsidRDefault="008C5A1A" w:rsidP="00B96873">
            <w:pPr>
              <w:spacing w:after="0" w:line="240" w:lineRule="auto"/>
              <w:jc w:val="center"/>
              <w:rPr>
                <w:rFonts w:ascii="Times New Roman" w:hAnsi="Times New Roman" w:cs="Times New Roman"/>
                <w:szCs w:val="18"/>
              </w:rPr>
            </w:pPr>
            <w:r w:rsidRPr="004940B7">
              <w:rPr>
                <w:rFonts w:ascii="Times New Roman" w:hAnsi="Times New Roman" w:cs="Times New Roman"/>
                <w:szCs w:val="18"/>
              </w:rPr>
              <w:t>4</w:t>
            </w: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8C5A1A" w:rsidRPr="004940B7" w:rsidRDefault="008C5A1A" w:rsidP="00B96873">
            <w:pPr>
              <w:spacing w:after="0" w:line="240" w:lineRule="auto"/>
              <w:jc w:val="center"/>
              <w:rPr>
                <w:rFonts w:ascii="Times New Roman" w:hAnsi="Times New Roman" w:cs="Times New Roman"/>
                <w:szCs w:val="18"/>
              </w:rPr>
            </w:pPr>
            <w:r w:rsidRPr="004940B7">
              <w:rPr>
                <w:rFonts w:ascii="Times New Roman" w:hAnsi="Times New Roman" w:cs="Times New Roman"/>
                <w:szCs w:val="18"/>
              </w:rPr>
              <w:t>5</w:t>
            </w:r>
          </w:p>
        </w:tc>
      </w:tr>
      <w:tr w:rsidR="008C5A1A" w:rsidRPr="004940B7" w:rsidTr="00B96873">
        <w:trPr>
          <w:trHeight w:val="20"/>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QTD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OBJETO </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QTD VAGAS </w:t>
            </w:r>
          </w:p>
        </w:tc>
        <w:tc>
          <w:tcPr>
            <w:tcW w:w="992" w:type="dxa"/>
            <w:tcBorders>
              <w:top w:val="single" w:sz="8" w:space="0" w:color="000000"/>
              <w:left w:val="single" w:sz="8" w:space="0" w:color="000000"/>
              <w:bottom w:val="single" w:sz="8" w:space="0" w:color="000000"/>
              <w:right w:val="single" w:sz="8" w:space="0" w:color="000000"/>
            </w:tcBorders>
            <w:shd w:val="clear" w:color="auto" w:fill="FAC090"/>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VALOR MENSAL FONTE 100 </w:t>
            </w:r>
          </w:p>
        </w:tc>
        <w:tc>
          <w:tcPr>
            <w:tcW w:w="1000" w:type="dxa"/>
            <w:tcBorders>
              <w:top w:val="single" w:sz="8" w:space="0" w:color="000000"/>
              <w:left w:val="single" w:sz="8" w:space="0" w:color="000000"/>
              <w:bottom w:val="single" w:sz="8" w:space="0" w:color="000000"/>
              <w:right w:val="single" w:sz="8" w:space="0" w:color="000000"/>
            </w:tcBorders>
            <w:shd w:val="clear" w:color="auto" w:fill="D7E4BD"/>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VALOR MENSAL FEDERAL </w:t>
            </w:r>
          </w:p>
        </w:tc>
        <w:tc>
          <w:tcPr>
            <w:tcW w:w="2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tcPr>
          <w:p w:rsidR="008C5A1A" w:rsidRPr="004940B7" w:rsidRDefault="008C5A1A" w:rsidP="00B96873">
            <w:pPr>
              <w:spacing w:after="0" w:line="240" w:lineRule="auto"/>
              <w:rPr>
                <w:rFonts w:ascii="Times New Roman" w:hAnsi="Times New Roman" w:cs="Times New Roman"/>
                <w:b/>
                <w:bCs/>
                <w:szCs w:val="18"/>
              </w:rPr>
            </w:pP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Valor anual Estado do Tocantins (2016)*</w:t>
            </w: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Valor anual Governo Federal (2016)*</w:t>
            </w:r>
          </w:p>
        </w:tc>
      </w:tr>
      <w:tr w:rsidR="008C5A1A" w:rsidRPr="004940B7" w:rsidTr="00B96873">
        <w:trPr>
          <w:trHeight w:val="20"/>
          <w:jc w:val="center"/>
        </w:trPr>
        <w:tc>
          <w:tcPr>
            <w:tcW w:w="530" w:type="dxa"/>
            <w:tcBorders>
              <w:top w:val="single" w:sz="8" w:space="0" w:color="000000"/>
              <w:left w:val="single" w:sz="8" w:space="0" w:color="000000"/>
              <w:bottom w:val="single" w:sz="8" w:space="0" w:color="000000"/>
              <w:right w:val="single" w:sz="8" w:space="0" w:color="000000"/>
            </w:tcBorders>
            <w:shd w:val="clear" w:color="auto" w:fill="DDD9C3"/>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1 </w:t>
            </w:r>
          </w:p>
        </w:tc>
        <w:tc>
          <w:tcPr>
            <w:tcW w:w="1814" w:type="dxa"/>
            <w:tcBorders>
              <w:top w:val="single" w:sz="8" w:space="0" w:color="000000"/>
              <w:left w:val="single" w:sz="8" w:space="0" w:color="000000"/>
              <w:bottom w:val="single" w:sz="8" w:space="0" w:color="000000"/>
              <w:right w:val="single" w:sz="8" w:space="0" w:color="000000"/>
            </w:tcBorders>
            <w:shd w:val="clear" w:color="auto" w:fill="DDD9C3"/>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CREAS Regional </w:t>
            </w:r>
          </w:p>
        </w:tc>
        <w:tc>
          <w:tcPr>
            <w:tcW w:w="1587" w:type="dxa"/>
            <w:tcBorders>
              <w:top w:val="single" w:sz="8" w:space="0" w:color="000000"/>
              <w:left w:val="single" w:sz="8" w:space="0" w:color="000000"/>
              <w:bottom w:val="single" w:sz="8" w:space="0" w:color="000000"/>
              <w:right w:val="single" w:sz="8" w:space="0" w:color="000000"/>
            </w:tcBorders>
            <w:shd w:val="clear" w:color="auto" w:fill="DDD9C3"/>
            <w:tcMar>
              <w:top w:w="10" w:type="dxa"/>
              <w:left w:w="75" w:type="dxa"/>
              <w:bottom w:w="0" w:type="dxa"/>
              <w:right w:w="75" w:type="dxa"/>
            </w:tcMar>
            <w:vAlign w:val="center"/>
            <w:hideMark/>
          </w:tcPr>
          <w:p w:rsidR="008C5A1A" w:rsidRPr="004940B7" w:rsidRDefault="001437C3"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10.000 </w:t>
            </w:r>
          </w:p>
        </w:tc>
        <w:tc>
          <w:tcPr>
            <w:tcW w:w="1000" w:type="dxa"/>
            <w:tcBorders>
              <w:top w:val="single" w:sz="8" w:space="0" w:color="000000"/>
              <w:left w:val="single" w:sz="8" w:space="0" w:color="000000"/>
              <w:bottom w:val="single" w:sz="8" w:space="0" w:color="000000"/>
              <w:right w:val="single" w:sz="8" w:space="0" w:color="000000"/>
            </w:tcBorders>
            <w:shd w:val="clear" w:color="auto" w:fill="DDD9C3"/>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20.000 </w:t>
            </w:r>
          </w:p>
        </w:tc>
        <w:tc>
          <w:tcPr>
            <w:tcW w:w="227" w:type="dxa"/>
            <w:tcBorders>
              <w:top w:val="single" w:sz="8" w:space="0" w:color="000000"/>
              <w:left w:val="single" w:sz="8" w:space="0" w:color="000000"/>
              <w:bottom w:val="single" w:sz="8" w:space="0" w:color="000000"/>
              <w:right w:val="single" w:sz="8" w:space="0" w:color="000000"/>
            </w:tcBorders>
            <w:shd w:val="clear" w:color="auto" w:fill="DDD9C3"/>
            <w:tcMar>
              <w:top w:w="10" w:type="dxa"/>
              <w:left w:w="75" w:type="dxa"/>
              <w:bottom w:w="0" w:type="dxa"/>
              <w:right w:w="75" w:type="dxa"/>
            </w:tcMar>
          </w:tcPr>
          <w:p w:rsidR="008C5A1A" w:rsidRPr="004940B7" w:rsidRDefault="008C5A1A" w:rsidP="00B96873">
            <w:pPr>
              <w:spacing w:after="0" w:line="240" w:lineRule="auto"/>
              <w:rPr>
                <w:rFonts w:ascii="Times New Roman" w:hAnsi="Times New Roman" w:cs="Times New Roman"/>
                <w:b/>
                <w:bCs/>
                <w:szCs w:val="18"/>
              </w:rPr>
            </w:pPr>
          </w:p>
        </w:tc>
        <w:tc>
          <w:tcPr>
            <w:tcW w:w="1304" w:type="dxa"/>
            <w:tcBorders>
              <w:top w:val="single" w:sz="8" w:space="0" w:color="000000"/>
              <w:left w:val="single" w:sz="8" w:space="0" w:color="000000"/>
              <w:bottom w:val="single" w:sz="8" w:space="0" w:color="000000"/>
              <w:right w:val="single" w:sz="8" w:space="0" w:color="000000"/>
            </w:tcBorders>
            <w:shd w:val="clear" w:color="auto" w:fill="DDD9C3"/>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100.000</w:t>
            </w:r>
          </w:p>
        </w:tc>
        <w:tc>
          <w:tcPr>
            <w:tcW w:w="1304" w:type="dxa"/>
            <w:tcBorders>
              <w:top w:val="single" w:sz="8" w:space="0" w:color="000000"/>
              <w:left w:val="single" w:sz="8" w:space="0" w:color="000000"/>
              <w:bottom w:val="single" w:sz="8" w:space="0" w:color="000000"/>
              <w:right w:val="single" w:sz="8" w:space="0" w:color="000000"/>
            </w:tcBorders>
            <w:shd w:val="clear" w:color="auto" w:fill="DDD9C3"/>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200.000 </w:t>
            </w:r>
          </w:p>
        </w:tc>
      </w:tr>
      <w:tr w:rsidR="008C5A1A" w:rsidRPr="004940B7" w:rsidTr="00B96873">
        <w:trPr>
          <w:trHeight w:val="20"/>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1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Acolhimento para Adultos </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0E59DF"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FAC090"/>
            <w:tcMar>
              <w:top w:w="10" w:type="dxa"/>
              <w:left w:w="75" w:type="dxa"/>
              <w:bottom w:w="0" w:type="dxa"/>
              <w:right w:w="75" w:type="dxa"/>
            </w:tcMar>
            <w:vAlign w:val="center"/>
            <w:hideMark/>
          </w:tcPr>
          <w:p w:rsidR="008C5A1A" w:rsidRPr="004940B7" w:rsidRDefault="000E59DF"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2.500</w:t>
            </w:r>
            <w:r w:rsidR="008C5A1A" w:rsidRPr="004940B7">
              <w:rPr>
                <w:rFonts w:ascii="Times New Roman" w:hAnsi="Times New Roman" w:cs="Times New Roman"/>
                <w:b/>
                <w:bCs/>
                <w:szCs w:val="18"/>
              </w:rPr>
              <w:t xml:space="preserve"> </w:t>
            </w:r>
          </w:p>
        </w:tc>
        <w:tc>
          <w:tcPr>
            <w:tcW w:w="1000" w:type="dxa"/>
            <w:tcBorders>
              <w:top w:val="single" w:sz="8" w:space="0" w:color="000000"/>
              <w:left w:val="single" w:sz="8" w:space="0" w:color="000000"/>
              <w:bottom w:val="single" w:sz="8" w:space="0" w:color="000000"/>
              <w:right w:val="single" w:sz="8" w:space="0" w:color="000000"/>
            </w:tcBorders>
            <w:shd w:val="clear" w:color="auto" w:fill="D7E4BD"/>
            <w:tcMar>
              <w:top w:w="10" w:type="dxa"/>
              <w:left w:w="75" w:type="dxa"/>
              <w:bottom w:w="0" w:type="dxa"/>
              <w:right w:w="75" w:type="dxa"/>
            </w:tcMar>
            <w:vAlign w:val="center"/>
            <w:hideMark/>
          </w:tcPr>
          <w:p w:rsidR="008C5A1A" w:rsidRPr="004940B7" w:rsidRDefault="000E59DF"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5</w:t>
            </w:r>
            <w:r w:rsidR="008C5A1A" w:rsidRPr="004940B7">
              <w:rPr>
                <w:rFonts w:ascii="Times New Roman" w:hAnsi="Times New Roman" w:cs="Times New Roman"/>
                <w:b/>
                <w:bCs/>
                <w:szCs w:val="18"/>
              </w:rPr>
              <w:t xml:space="preserve">.000 </w:t>
            </w:r>
          </w:p>
        </w:tc>
        <w:tc>
          <w:tcPr>
            <w:tcW w:w="2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tcPr>
          <w:p w:rsidR="008C5A1A" w:rsidRPr="004940B7" w:rsidRDefault="008C5A1A" w:rsidP="00B96873">
            <w:pPr>
              <w:spacing w:after="0" w:line="240" w:lineRule="auto"/>
              <w:rPr>
                <w:rFonts w:ascii="Times New Roman" w:hAnsi="Times New Roman" w:cs="Times New Roman"/>
                <w:b/>
                <w:bCs/>
                <w:szCs w:val="18"/>
              </w:rPr>
            </w:pP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8C5A1A" w:rsidRPr="004940B7" w:rsidRDefault="000E59DF"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25</w:t>
            </w:r>
            <w:r w:rsidR="008C5A1A" w:rsidRPr="004940B7">
              <w:rPr>
                <w:rFonts w:ascii="Times New Roman" w:hAnsi="Times New Roman" w:cs="Times New Roman"/>
                <w:b/>
                <w:bCs/>
                <w:szCs w:val="18"/>
              </w:rPr>
              <w:t xml:space="preserve">.000 </w:t>
            </w: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8C5A1A" w:rsidRPr="004940B7" w:rsidRDefault="000E59DF"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50</w:t>
            </w:r>
            <w:r w:rsidR="008C5A1A" w:rsidRPr="004940B7">
              <w:rPr>
                <w:rFonts w:ascii="Times New Roman" w:hAnsi="Times New Roman" w:cs="Times New Roman"/>
                <w:b/>
                <w:bCs/>
                <w:szCs w:val="18"/>
              </w:rPr>
              <w:t>.000</w:t>
            </w:r>
          </w:p>
        </w:tc>
      </w:tr>
      <w:tr w:rsidR="008C5A1A" w:rsidRPr="004940B7" w:rsidTr="00B96873">
        <w:trPr>
          <w:trHeight w:val="20"/>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0E59DF"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3</w:t>
            </w:r>
          </w:p>
        </w:tc>
        <w:tc>
          <w:tcPr>
            <w:tcW w:w="1814"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Acolhimento para Crianças </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30 (10 vagas para cada acolhimento)</w:t>
            </w:r>
          </w:p>
        </w:tc>
        <w:tc>
          <w:tcPr>
            <w:tcW w:w="992" w:type="dxa"/>
            <w:tcBorders>
              <w:top w:val="single" w:sz="8" w:space="0" w:color="000000"/>
              <w:left w:val="single" w:sz="8" w:space="0" w:color="000000"/>
              <w:bottom w:val="single" w:sz="8" w:space="0" w:color="000000"/>
              <w:right w:val="single" w:sz="8" w:space="0" w:color="000000"/>
            </w:tcBorders>
            <w:shd w:val="clear" w:color="auto" w:fill="FAC090"/>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7.500 </w:t>
            </w:r>
          </w:p>
        </w:tc>
        <w:tc>
          <w:tcPr>
            <w:tcW w:w="1000" w:type="dxa"/>
            <w:tcBorders>
              <w:top w:val="single" w:sz="8" w:space="0" w:color="000000"/>
              <w:left w:val="single" w:sz="8" w:space="0" w:color="000000"/>
              <w:bottom w:val="single" w:sz="8" w:space="0" w:color="000000"/>
              <w:right w:val="single" w:sz="8" w:space="0" w:color="000000"/>
            </w:tcBorders>
            <w:shd w:val="clear" w:color="auto" w:fill="D7E4BD"/>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15.000 </w:t>
            </w:r>
          </w:p>
        </w:tc>
        <w:tc>
          <w:tcPr>
            <w:tcW w:w="2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tcPr>
          <w:p w:rsidR="008C5A1A" w:rsidRPr="004940B7" w:rsidRDefault="008C5A1A" w:rsidP="00B96873">
            <w:pPr>
              <w:spacing w:after="0" w:line="240" w:lineRule="auto"/>
              <w:rPr>
                <w:rFonts w:ascii="Times New Roman" w:hAnsi="Times New Roman" w:cs="Times New Roman"/>
                <w:b/>
                <w:bCs/>
                <w:szCs w:val="18"/>
              </w:rPr>
            </w:pP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75.000 </w:t>
            </w: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8C5A1A" w:rsidRPr="004940B7" w:rsidRDefault="008C5A1A" w:rsidP="00B96873">
            <w:pPr>
              <w:spacing w:after="0" w:line="240" w:lineRule="auto"/>
              <w:rPr>
                <w:rFonts w:ascii="Times New Roman" w:hAnsi="Times New Roman" w:cs="Times New Roman"/>
                <w:szCs w:val="18"/>
              </w:rPr>
            </w:pPr>
            <w:r w:rsidRPr="004940B7">
              <w:rPr>
                <w:rFonts w:ascii="Times New Roman" w:hAnsi="Times New Roman" w:cs="Times New Roman"/>
                <w:b/>
                <w:bCs/>
                <w:szCs w:val="18"/>
              </w:rPr>
              <w:t xml:space="preserve">150.000 </w:t>
            </w:r>
          </w:p>
        </w:tc>
      </w:tr>
      <w:tr w:rsidR="000E59DF" w:rsidRPr="004940B7" w:rsidTr="00B96873">
        <w:trPr>
          <w:trHeight w:val="20"/>
          <w:jc w:val="center"/>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0E59DF" w:rsidRPr="004940B7" w:rsidRDefault="000E59DF" w:rsidP="00B96873">
            <w:pPr>
              <w:spacing w:after="0" w:line="240" w:lineRule="auto"/>
              <w:rPr>
                <w:rFonts w:ascii="Times New Roman" w:hAnsi="Times New Roman" w:cs="Times New Roman"/>
                <w:b/>
                <w:bCs/>
                <w:szCs w:val="18"/>
              </w:rPr>
            </w:pPr>
            <w:r w:rsidRPr="004940B7">
              <w:rPr>
                <w:rFonts w:ascii="Times New Roman" w:hAnsi="Times New Roman" w:cs="Times New Roman"/>
                <w:b/>
                <w:bCs/>
                <w:szCs w:val="18"/>
              </w:rPr>
              <w:t>1</w:t>
            </w:r>
          </w:p>
        </w:tc>
        <w:tc>
          <w:tcPr>
            <w:tcW w:w="1814"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0E59DF" w:rsidRPr="004940B7" w:rsidRDefault="000E59DF" w:rsidP="00B96873">
            <w:pPr>
              <w:spacing w:after="0" w:line="240" w:lineRule="auto"/>
              <w:rPr>
                <w:rFonts w:ascii="Times New Roman" w:hAnsi="Times New Roman" w:cs="Times New Roman"/>
                <w:b/>
                <w:bCs/>
                <w:szCs w:val="18"/>
              </w:rPr>
            </w:pPr>
            <w:r w:rsidRPr="004940B7">
              <w:rPr>
                <w:rFonts w:ascii="Times New Roman" w:hAnsi="Times New Roman" w:cs="Times New Roman"/>
                <w:b/>
                <w:bCs/>
                <w:szCs w:val="18"/>
              </w:rPr>
              <w:t>Família Acolhedora</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10" w:type="dxa"/>
              <w:left w:w="75" w:type="dxa"/>
              <w:bottom w:w="0" w:type="dxa"/>
              <w:right w:w="75" w:type="dxa"/>
            </w:tcMar>
            <w:vAlign w:val="center"/>
            <w:hideMark/>
          </w:tcPr>
          <w:p w:rsidR="000E59DF" w:rsidRPr="004940B7" w:rsidRDefault="000E59DF" w:rsidP="00B96873">
            <w:pPr>
              <w:spacing w:after="0" w:line="240" w:lineRule="auto"/>
              <w:rPr>
                <w:rFonts w:ascii="Times New Roman" w:hAnsi="Times New Roman" w:cs="Times New Roman"/>
                <w:b/>
                <w:bCs/>
                <w:szCs w:val="18"/>
              </w:rPr>
            </w:pPr>
            <w:r w:rsidRPr="004940B7">
              <w:rPr>
                <w:rFonts w:ascii="Times New Roman" w:hAnsi="Times New Roman" w:cs="Times New Roman"/>
                <w:b/>
                <w:bCs/>
                <w:szCs w:val="18"/>
              </w:rPr>
              <w:t>10 vagas</w:t>
            </w:r>
          </w:p>
        </w:tc>
        <w:tc>
          <w:tcPr>
            <w:tcW w:w="992" w:type="dxa"/>
            <w:tcBorders>
              <w:top w:val="single" w:sz="8" w:space="0" w:color="000000"/>
              <w:left w:val="single" w:sz="8" w:space="0" w:color="000000"/>
              <w:bottom w:val="single" w:sz="8" w:space="0" w:color="000000"/>
              <w:right w:val="single" w:sz="8" w:space="0" w:color="000000"/>
            </w:tcBorders>
            <w:shd w:val="clear" w:color="auto" w:fill="FAC090"/>
            <w:tcMar>
              <w:top w:w="10" w:type="dxa"/>
              <w:left w:w="75" w:type="dxa"/>
              <w:bottom w:w="0" w:type="dxa"/>
              <w:right w:w="75" w:type="dxa"/>
            </w:tcMar>
            <w:vAlign w:val="center"/>
            <w:hideMark/>
          </w:tcPr>
          <w:p w:rsidR="000E59DF" w:rsidRPr="004940B7" w:rsidRDefault="000E59DF" w:rsidP="00B96873">
            <w:pPr>
              <w:spacing w:after="0" w:line="240" w:lineRule="auto"/>
              <w:rPr>
                <w:rFonts w:ascii="Times New Roman" w:hAnsi="Times New Roman" w:cs="Times New Roman"/>
                <w:b/>
                <w:bCs/>
                <w:szCs w:val="18"/>
              </w:rPr>
            </w:pPr>
            <w:r w:rsidRPr="004940B7">
              <w:rPr>
                <w:rFonts w:ascii="Times New Roman" w:hAnsi="Times New Roman" w:cs="Times New Roman"/>
                <w:b/>
                <w:bCs/>
                <w:szCs w:val="18"/>
              </w:rPr>
              <w:t>2.500</w:t>
            </w:r>
          </w:p>
        </w:tc>
        <w:tc>
          <w:tcPr>
            <w:tcW w:w="1000" w:type="dxa"/>
            <w:tcBorders>
              <w:top w:val="single" w:sz="8" w:space="0" w:color="000000"/>
              <w:left w:val="single" w:sz="8" w:space="0" w:color="000000"/>
              <w:bottom w:val="single" w:sz="8" w:space="0" w:color="000000"/>
              <w:right w:val="single" w:sz="8" w:space="0" w:color="000000"/>
            </w:tcBorders>
            <w:shd w:val="clear" w:color="auto" w:fill="D7E4BD"/>
            <w:tcMar>
              <w:top w:w="10" w:type="dxa"/>
              <w:left w:w="75" w:type="dxa"/>
              <w:bottom w:w="0" w:type="dxa"/>
              <w:right w:w="75" w:type="dxa"/>
            </w:tcMar>
            <w:vAlign w:val="center"/>
            <w:hideMark/>
          </w:tcPr>
          <w:p w:rsidR="000E59DF" w:rsidRPr="004940B7" w:rsidRDefault="000E59DF" w:rsidP="00B96873">
            <w:pPr>
              <w:spacing w:after="0" w:line="240" w:lineRule="auto"/>
              <w:rPr>
                <w:rFonts w:ascii="Times New Roman" w:hAnsi="Times New Roman" w:cs="Times New Roman"/>
                <w:b/>
                <w:bCs/>
                <w:szCs w:val="18"/>
              </w:rPr>
            </w:pPr>
            <w:r w:rsidRPr="004940B7">
              <w:rPr>
                <w:rFonts w:ascii="Times New Roman" w:hAnsi="Times New Roman" w:cs="Times New Roman"/>
                <w:b/>
                <w:bCs/>
                <w:szCs w:val="18"/>
              </w:rPr>
              <w:t>5.000</w:t>
            </w:r>
          </w:p>
        </w:tc>
        <w:tc>
          <w:tcPr>
            <w:tcW w:w="2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tcPr>
          <w:p w:rsidR="000E59DF" w:rsidRPr="004940B7" w:rsidRDefault="000E59DF" w:rsidP="00B96873">
            <w:pPr>
              <w:spacing w:after="0" w:line="240" w:lineRule="auto"/>
              <w:rPr>
                <w:rFonts w:ascii="Times New Roman" w:hAnsi="Times New Roman" w:cs="Times New Roman"/>
                <w:b/>
                <w:bCs/>
                <w:szCs w:val="18"/>
              </w:rPr>
            </w:pP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0E59DF" w:rsidRPr="004940B7" w:rsidRDefault="000E59DF" w:rsidP="00B96873">
            <w:pPr>
              <w:spacing w:after="0" w:line="240" w:lineRule="auto"/>
              <w:rPr>
                <w:rFonts w:ascii="Times New Roman" w:hAnsi="Times New Roman" w:cs="Times New Roman"/>
                <w:b/>
                <w:bCs/>
                <w:szCs w:val="18"/>
              </w:rPr>
            </w:pPr>
            <w:r w:rsidRPr="004940B7">
              <w:rPr>
                <w:rFonts w:ascii="Times New Roman" w:hAnsi="Times New Roman" w:cs="Times New Roman"/>
                <w:b/>
                <w:bCs/>
                <w:szCs w:val="18"/>
              </w:rPr>
              <w:t>2.500</w:t>
            </w:r>
          </w:p>
        </w:tc>
        <w:tc>
          <w:tcPr>
            <w:tcW w:w="1304" w:type="dxa"/>
            <w:tcBorders>
              <w:top w:val="single" w:sz="8" w:space="0" w:color="000000"/>
              <w:left w:val="single" w:sz="8" w:space="0" w:color="000000"/>
              <w:bottom w:val="single" w:sz="8" w:space="0" w:color="000000"/>
              <w:right w:val="single" w:sz="8" w:space="0" w:color="000000"/>
            </w:tcBorders>
            <w:shd w:val="clear" w:color="auto" w:fill="D9D9D9"/>
            <w:tcMar>
              <w:top w:w="10" w:type="dxa"/>
              <w:left w:w="75" w:type="dxa"/>
              <w:bottom w:w="0" w:type="dxa"/>
              <w:right w:w="75" w:type="dxa"/>
            </w:tcMar>
            <w:vAlign w:val="center"/>
            <w:hideMark/>
          </w:tcPr>
          <w:p w:rsidR="000E59DF" w:rsidRPr="004940B7" w:rsidRDefault="004940B7" w:rsidP="00B96873">
            <w:pPr>
              <w:spacing w:after="0" w:line="240" w:lineRule="auto"/>
              <w:rPr>
                <w:rFonts w:ascii="Times New Roman" w:hAnsi="Times New Roman" w:cs="Times New Roman"/>
                <w:b/>
                <w:bCs/>
                <w:szCs w:val="18"/>
              </w:rPr>
            </w:pPr>
            <w:r w:rsidRPr="004940B7">
              <w:rPr>
                <w:rFonts w:ascii="Times New Roman" w:hAnsi="Times New Roman" w:cs="Times New Roman"/>
                <w:b/>
                <w:bCs/>
                <w:szCs w:val="18"/>
              </w:rPr>
              <w:t>5.000</w:t>
            </w:r>
          </w:p>
        </w:tc>
      </w:tr>
    </w:tbl>
    <w:p w:rsidR="008C5A1A" w:rsidRDefault="008C5A1A" w:rsidP="00E0616D">
      <w:pPr>
        <w:spacing w:after="0"/>
        <w:rPr>
          <w:rFonts w:ascii="Times New Roman" w:hAnsi="Times New Roman" w:cs="Times New Roman"/>
          <w:b/>
          <w:sz w:val="24"/>
          <w:szCs w:val="24"/>
        </w:rPr>
      </w:pPr>
    </w:p>
    <w:p w:rsidR="001437C3" w:rsidRDefault="001437C3" w:rsidP="00E0616D">
      <w:pPr>
        <w:spacing w:after="0"/>
        <w:rPr>
          <w:rFonts w:ascii="Times New Roman" w:hAnsi="Times New Roman" w:cs="Times New Roman"/>
          <w:b/>
          <w:sz w:val="24"/>
          <w:szCs w:val="24"/>
        </w:rPr>
      </w:pPr>
    </w:p>
    <w:p w:rsidR="001437C3" w:rsidRPr="00CC7B12" w:rsidRDefault="001437C3" w:rsidP="00E0616D">
      <w:pPr>
        <w:spacing w:after="0"/>
        <w:rPr>
          <w:rFonts w:ascii="Times New Roman" w:hAnsi="Times New Roman" w:cs="Times New Roman"/>
          <w:b/>
          <w:sz w:val="24"/>
          <w:szCs w:val="24"/>
        </w:rPr>
        <w:sectPr w:rsidR="001437C3" w:rsidRPr="00CC7B12" w:rsidSect="00635AB6">
          <w:pgSz w:w="11906" w:h="16838"/>
          <w:pgMar w:top="1134" w:right="1134" w:bottom="851" w:left="1701" w:header="709" w:footer="709" w:gutter="0"/>
          <w:cols w:space="708"/>
          <w:docGrid w:linePitch="360"/>
        </w:sectPr>
      </w:pPr>
    </w:p>
    <w:p w:rsidR="00D12AEA" w:rsidRPr="00CC7B12" w:rsidRDefault="0090462F" w:rsidP="00E0616D">
      <w:pPr>
        <w:spacing w:after="0"/>
        <w:rPr>
          <w:rFonts w:ascii="Times New Roman" w:hAnsi="Times New Roman" w:cs="Times New Roman"/>
          <w:b/>
          <w:sz w:val="24"/>
          <w:szCs w:val="24"/>
        </w:rPr>
      </w:pPr>
      <w:r w:rsidRPr="00CC7B12">
        <w:rPr>
          <w:rFonts w:ascii="Times New Roman" w:hAnsi="Times New Roman" w:cs="Times New Roman"/>
          <w:b/>
          <w:sz w:val="24"/>
          <w:szCs w:val="24"/>
        </w:rPr>
        <w:lastRenderedPageBreak/>
        <w:t>3</w:t>
      </w:r>
      <w:r w:rsidR="00985ACE" w:rsidRPr="00CC7B12">
        <w:rPr>
          <w:rFonts w:ascii="Times New Roman" w:hAnsi="Times New Roman" w:cs="Times New Roman"/>
          <w:b/>
          <w:sz w:val="24"/>
          <w:szCs w:val="24"/>
        </w:rPr>
        <w:t xml:space="preserve"> </w:t>
      </w:r>
      <w:r w:rsidR="00D12AEA" w:rsidRPr="00CC7B12">
        <w:rPr>
          <w:rFonts w:ascii="Times New Roman" w:hAnsi="Times New Roman" w:cs="Times New Roman"/>
          <w:b/>
          <w:sz w:val="24"/>
          <w:szCs w:val="24"/>
        </w:rPr>
        <w:t>MATRIZ DE PLANEJAMENTO</w:t>
      </w:r>
    </w:p>
    <w:p w:rsidR="0090462F" w:rsidRPr="00CC7B12" w:rsidRDefault="0090462F" w:rsidP="00E0616D">
      <w:pPr>
        <w:spacing w:after="0"/>
        <w:rPr>
          <w:rFonts w:ascii="Times New Roman" w:hAnsi="Times New Roman" w:cs="Times New Roman"/>
          <w:b/>
          <w:sz w:val="24"/>
          <w:szCs w:val="24"/>
        </w:rPr>
      </w:pPr>
      <w:r w:rsidRPr="00CC7B12">
        <w:rPr>
          <w:rFonts w:ascii="Times New Roman" w:hAnsi="Times New Roman" w:cs="Times New Roman"/>
          <w:b/>
          <w:sz w:val="24"/>
          <w:szCs w:val="24"/>
        </w:rPr>
        <w:t>3.1 MATRIZ DE PLANEJAMENTO MÉDIA COMPLEXIDADE</w:t>
      </w:r>
    </w:p>
    <w:tbl>
      <w:tblPr>
        <w:tblStyle w:val="Tabelacomgrade"/>
        <w:tblW w:w="15026" w:type="dxa"/>
        <w:tblInd w:w="108" w:type="dxa"/>
        <w:tblLayout w:type="fixed"/>
        <w:tblLook w:val="04A0"/>
      </w:tblPr>
      <w:tblGrid>
        <w:gridCol w:w="2552"/>
        <w:gridCol w:w="5670"/>
        <w:gridCol w:w="3261"/>
        <w:gridCol w:w="1559"/>
        <w:gridCol w:w="1984"/>
      </w:tblGrid>
      <w:tr w:rsidR="009945A2" w:rsidRPr="004B79F6" w:rsidTr="00C37483">
        <w:tc>
          <w:tcPr>
            <w:tcW w:w="15026" w:type="dxa"/>
            <w:gridSpan w:val="5"/>
            <w:shd w:val="clear" w:color="auto" w:fill="92D050"/>
          </w:tcPr>
          <w:p w:rsidR="009945A2" w:rsidRPr="004B79F6" w:rsidRDefault="009945A2" w:rsidP="00E0616D">
            <w:pPr>
              <w:jc w:val="center"/>
              <w:rPr>
                <w:rFonts w:ascii="Times New Roman" w:hAnsi="Times New Roman" w:cs="Times New Roman"/>
                <w:sz w:val="24"/>
                <w:szCs w:val="24"/>
              </w:rPr>
            </w:pPr>
            <w:r w:rsidRPr="004B79F6">
              <w:rPr>
                <w:rFonts w:ascii="Times New Roman" w:hAnsi="Times New Roman" w:cs="Times New Roman"/>
                <w:sz w:val="24"/>
                <w:szCs w:val="24"/>
              </w:rPr>
              <w:t>MÉDIA COMPLEXIDADE - 6 CREAS REGIONAIS</w:t>
            </w:r>
          </w:p>
        </w:tc>
      </w:tr>
      <w:tr w:rsidR="009945A2" w:rsidRPr="004B79F6" w:rsidTr="00C37483">
        <w:trPr>
          <w:trHeight w:val="227"/>
        </w:trPr>
        <w:tc>
          <w:tcPr>
            <w:tcW w:w="2552" w:type="dxa"/>
            <w:shd w:val="clear" w:color="auto" w:fill="A7FFFF"/>
          </w:tcPr>
          <w:p w:rsidR="009945A2" w:rsidRPr="004B79F6" w:rsidRDefault="009945A2" w:rsidP="00E0616D">
            <w:pPr>
              <w:jc w:val="center"/>
              <w:rPr>
                <w:rFonts w:ascii="Times New Roman" w:hAnsi="Times New Roman" w:cs="Times New Roman"/>
                <w:sz w:val="24"/>
                <w:szCs w:val="24"/>
              </w:rPr>
            </w:pPr>
            <w:r w:rsidRPr="004B79F6">
              <w:rPr>
                <w:rFonts w:ascii="Times New Roman" w:hAnsi="Times New Roman" w:cs="Times New Roman"/>
                <w:sz w:val="24"/>
                <w:szCs w:val="24"/>
              </w:rPr>
              <w:t>Objetivos</w:t>
            </w:r>
          </w:p>
        </w:tc>
        <w:tc>
          <w:tcPr>
            <w:tcW w:w="5670" w:type="dxa"/>
            <w:shd w:val="clear" w:color="auto" w:fill="A7FFFF"/>
          </w:tcPr>
          <w:p w:rsidR="009945A2" w:rsidRPr="004B79F6" w:rsidRDefault="009945A2" w:rsidP="00E0616D">
            <w:pPr>
              <w:jc w:val="center"/>
              <w:rPr>
                <w:rFonts w:ascii="Times New Roman" w:hAnsi="Times New Roman" w:cs="Times New Roman"/>
                <w:sz w:val="24"/>
                <w:szCs w:val="24"/>
              </w:rPr>
            </w:pPr>
            <w:r w:rsidRPr="004B79F6">
              <w:rPr>
                <w:rFonts w:ascii="Times New Roman" w:hAnsi="Times New Roman" w:cs="Times New Roman"/>
                <w:sz w:val="24"/>
                <w:szCs w:val="24"/>
              </w:rPr>
              <w:t>Ações</w:t>
            </w:r>
          </w:p>
        </w:tc>
        <w:tc>
          <w:tcPr>
            <w:tcW w:w="3261" w:type="dxa"/>
            <w:shd w:val="clear" w:color="auto" w:fill="A7FFFF"/>
          </w:tcPr>
          <w:p w:rsidR="009945A2" w:rsidRPr="004B79F6" w:rsidRDefault="009945A2" w:rsidP="00E0616D">
            <w:pPr>
              <w:jc w:val="center"/>
              <w:rPr>
                <w:rFonts w:ascii="Times New Roman" w:hAnsi="Times New Roman" w:cs="Times New Roman"/>
                <w:sz w:val="24"/>
                <w:szCs w:val="24"/>
              </w:rPr>
            </w:pPr>
            <w:r w:rsidRPr="004B79F6">
              <w:rPr>
                <w:rFonts w:ascii="Times New Roman" w:hAnsi="Times New Roman" w:cs="Times New Roman"/>
                <w:sz w:val="24"/>
                <w:szCs w:val="24"/>
              </w:rPr>
              <w:t>Metas</w:t>
            </w:r>
          </w:p>
        </w:tc>
        <w:tc>
          <w:tcPr>
            <w:tcW w:w="1559" w:type="dxa"/>
            <w:shd w:val="clear" w:color="auto" w:fill="A7FFFF"/>
          </w:tcPr>
          <w:p w:rsidR="009945A2" w:rsidRPr="004B79F6" w:rsidRDefault="009945A2" w:rsidP="00E0616D">
            <w:pPr>
              <w:jc w:val="center"/>
              <w:rPr>
                <w:rFonts w:ascii="Times New Roman" w:hAnsi="Times New Roman" w:cs="Times New Roman"/>
                <w:sz w:val="24"/>
                <w:szCs w:val="24"/>
              </w:rPr>
            </w:pPr>
            <w:r w:rsidRPr="004B79F6">
              <w:rPr>
                <w:rFonts w:ascii="Times New Roman" w:hAnsi="Times New Roman" w:cs="Times New Roman"/>
                <w:sz w:val="24"/>
                <w:szCs w:val="24"/>
              </w:rPr>
              <w:t>Prazos</w:t>
            </w:r>
          </w:p>
        </w:tc>
        <w:tc>
          <w:tcPr>
            <w:tcW w:w="1984" w:type="dxa"/>
            <w:shd w:val="clear" w:color="auto" w:fill="A7FFFF"/>
          </w:tcPr>
          <w:p w:rsidR="009945A2" w:rsidRPr="004B79F6" w:rsidRDefault="009945A2" w:rsidP="00E0616D">
            <w:pPr>
              <w:jc w:val="center"/>
              <w:rPr>
                <w:rFonts w:ascii="Times New Roman" w:hAnsi="Times New Roman" w:cs="Times New Roman"/>
                <w:sz w:val="24"/>
                <w:szCs w:val="24"/>
              </w:rPr>
            </w:pPr>
            <w:r w:rsidRPr="004B79F6">
              <w:rPr>
                <w:rFonts w:ascii="Times New Roman" w:hAnsi="Times New Roman" w:cs="Times New Roman"/>
                <w:sz w:val="24"/>
                <w:szCs w:val="24"/>
              </w:rPr>
              <w:t>Responsáveis</w:t>
            </w:r>
          </w:p>
        </w:tc>
      </w:tr>
      <w:tr w:rsidR="009945A2" w:rsidRPr="004B79F6" w:rsidTr="00D933AC">
        <w:tc>
          <w:tcPr>
            <w:tcW w:w="2552"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Planejar a forma de execução dos serviços</w:t>
            </w:r>
          </w:p>
        </w:tc>
        <w:tc>
          <w:tcPr>
            <w:tcW w:w="567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w:t>
            </w:r>
            <w:r w:rsidRPr="004B79F6">
              <w:rPr>
                <w:rFonts w:ascii="Times New Roman" w:eastAsia="+mn-ea" w:hAnsi="Times New Roman" w:cs="Times New Roman"/>
                <w:kern w:val="24"/>
                <w:sz w:val="48"/>
                <w:szCs w:val="48"/>
              </w:rPr>
              <w:t xml:space="preserve"> </w:t>
            </w:r>
            <w:r w:rsidRPr="004B79F6">
              <w:rPr>
                <w:rFonts w:ascii="Times New Roman" w:hAnsi="Times New Roman" w:cs="Times New Roman"/>
              </w:rPr>
              <w:t>Oficinas com as Regionais da CIB  para apresentação, levantamento de dados, definição de municípios elegíveis e construção de proposta para os serviços regionalizados;</w:t>
            </w:r>
          </w:p>
          <w:p w:rsidR="009945A2" w:rsidRPr="004B79F6" w:rsidRDefault="009945A2" w:rsidP="00D933AC">
            <w:pPr>
              <w:rPr>
                <w:rFonts w:ascii="Times New Roman" w:hAnsi="Times New Roman" w:cs="Times New Roman"/>
              </w:rPr>
            </w:pPr>
            <w:r w:rsidRPr="004B79F6">
              <w:rPr>
                <w:rFonts w:ascii="Times New Roman" w:hAnsi="Times New Roman" w:cs="Times New Roman"/>
              </w:rPr>
              <w:t>- Escolha do modelo da oferta regionalizada do PAEFI adotada pelo Estado;</w:t>
            </w:r>
          </w:p>
        </w:tc>
        <w:tc>
          <w:tcPr>
            <w:tcW w:w="3261"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6 CREAS regionalizados no modelo CREAS Regional</w:t>
            </w:r>
          </w:p>
        </w:tc>
        <w:tc>
          <w:tcPr>
            <w:tcW w:w="1559"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De setembro 2013 a</w:t>
            </w:r>
          </w:p>
          <w:p w:rsidR="009945A2" w:rsidRPr="004B79F6" w:rsidRDefault="009945A2" w:rsidP="00D933AC">
            <w:pPr>
              <w:rPr>
                <w:rFonts w:ascii="Times New Roman" w:hAnsi="Times New Roman" w:cs="Times New Roman"/>
              </w:rPr>
            </w:pPr>
            <w:r w:rsidRPr="004B79F6">
              <w:rPr>
                <w:rFonts w:ascii="Times New Roman" w:hAnsi="Times New Roman" w:cs="Times New Roman"/>
              </w:rPr>
              <w:t>Julho de 2014</w:t>
            </w:r>
          </w:p>
        </w:tc>
        <w:tc>
          <w:tcPr>
            <w:tcW w:w="198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Gestão estadual</w:t>
            </w:r>
          </w:p>
          <w:p w:rsidR="009945A2" w:rsidRPr="004B79F6" w:rsidRDefault="009945A2" w:rsidP="00D933AC">
            <w:pPr>
              <w:rPr>
                <w:rFonts w:ascii="Times New Roman" w:hAnsi="Times New Roman" w:cs="Times New Roman"/>
                <w:sz w:val="24"/>
                <w:szCs w:val="24"/>
              </w:rPr>
            </w:pPr>
            <w:r w:rsidRPr="004B79F6">
              <w:rPr>
                <w:rFonts w:ascii="Times New Roman" w:hAnsi="Times New Roman" w:cs="Times New Roman"/>
              </w:rPr>
              <w:t>Equipe técnica da Proteção Social Especial</w:t>
            </w:r>
          </w:p>
        </w:tc>
      </w:tr>
      <w:tr w:rsidR="009945A2" w:rsidRPr="004B79F6" w:rsidTr="00D933AC">
        <w:tc>
          <w:tcPr>
            <w:tcW w:w="2552" w:type="dxa"/>
            <w:vAlign w:val="center"/>
          </w:tcPr>
          <w:p w:rsidR="009945A2" w:rsidRPr="004B79F6" w:rsidRDefault="009945A2" w:rsidP="00D933AC">
            <w:pPr>
              <w:rPr>
                <w:rFonts w:ascii="Times New Roman" w:hAnsi="Times New Roman" w:cs="Times New Roman"/>
                <w:sz w:val="24"/>
                <w:szCs w:val="24"/>
              </w:rPr>
            </w:pPr>
            <w:r w:rsidRPr="004B79F6">
              <w:rPr>
                <w:rFonts w:ascii="Times New Roman" w:hAnsi="Times New Roman" w:cs="Times New Roman"/>
              </w:rPr>
              <w:t>Construir a forma de operacionalização dos serviços</w:t>
            </w:r>
          </w:p>
        </w:tc>
        <w:tc>
          <w:tcPr>
            <w:tcW w:w="5670" w:type="dxa"/>
            <w:vAlign w:val="center"/>
          </w:tcPr>
          <w:p w:rsidR="00882CBC" w:rsidRPr="004B79F6" w:rsidRDefault="00882CBC"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-Definição e planejamento da forma de atendimento nas unidades e dos serviços a serem ofertados e referenciados, considerando a realidade do território;</w:t>
            </w:r>
          </w:p>
          <w:p w:rsidR="00882CBC" w:rsidRPr="004B79F6" w:rsidRDefault="00882CBC" w:rsidP="00D933AC">
            <w:pPr>
              <w:rPr>
                <w:rFonts w:ascii="Times New Roman" w:hAnsi="Times New Roman" w:cs="Times New Roman"/>
              </w:rPr>
            </w:pPr>
          </w:p>
        </w:tc>
        <w:tc>
          <w:tcPr>
            <w:tcW w:w="3261"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Serviço executado conforme a realidade do território dos municípios abrangidos e de acordo com a tipificação</w:t>
            </w:r>
          </w:p>
        </w:tc>
        <w:tc>
          <w:tcPr>
            <w:tcW w:w="1559" w:type="dxa"/>
            <w:vAlign w:val="center"/>
          </w:tcPr>
          <w:p w:rsidR="009945A2" w:rsidRPr="004B79F6" w:rsidRDefault="00F74835" w:rsidP="00D933AC">
            <w:pPr>
              <w:rPr>
                <w:rFonts w:ascii="Times New Roman" w:hAnsi="Times New Roman" w:cs="Times New Roman"/>
                <w:szCs w:val="24"/>
              </w:rPr>
            </w:pPr>
            <w:r w:rsidRPr="004B79F6">
              <w:rPr>
                <w:rFonts w:ascii="Times New Roman" w:hAnsi="Times New Roman" w:cs="Times New Roman"/>
                <w:szCs w:val="24"/>
              </w:rPr>
              <w:t>Março de 2016</w:t>
            </w:r>
          </w:p>
        </w:tc>
        <w:tc>
          <w:tcPr>
            <w:tcW w:w="1984" w:type="dxa"/>
            <w:vAlign w:val="center"/>
          </w:tcPr>
          <w:p w:rsidR="00882CBC" w:rsidRPr="004B79F6" w:rsidRDefault="00882CBC"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Equipe técnica da Proteção Social Especial e gestores dos municípios participantes da regionalização</w:t>
            </w:r>
          </w:p>
          <w:p w:rsidR="00882CBC" w:rsidRPr="004B79F6" w:rsidRDefault="00882CBC" w:rsidP="00D933AC">
            <w:pPr>
              <w:rPr>
                <w:rFonts w:ascii="Times New Roman" w:hAnsi="Times New Roman" w:cs="Times New Roman"/>
                <w:sz w:val="24"/>
                <w:szCs w:val="24"/>
              </w:rPr>
            </w:pPr>
          </w:p>
        </w:tc>
      </w:tr>
      <w:tr w:rsidR="00102224" w:rsidRPr="004B79F6" w:rsidTr="00D933AC">
        <w:tc>
          <w:tcPr>
            <w:tcW w:w="2552" w:type="dxa"/>
            <w:vAlign w:val="center"/>
          </w:tcPr>
          <w:p w:rsidR="00102224" w:rsidRPr="004B79F6" w:rsidRDefault="00102224" w:rsidP="00522102">
            <w:pPr>
              <w:rPr>
                <w:rFonts w:ascii="Times New Roman" w:hAnsi="Times New Roman" w:cs="Times New Roman"/>
              </w:rPr>
            </w:pPr>
            <w:r w:rsidRPr="004B79F6">
              <w:rPr>
                <w:rFonts w:ascii="Times New Roman" w:hAnsi="Times New Roman" w:cs="Times New Roman"/>
              </w:rPr>
              <w:t>Construir a forma de  operacionalização dos serviços</w:t>
            </w:r>
          </w:p>
        </w:tc>
        <w:tc>
          <w:tcPr>
            <w:tcW w:w="5670" w:type="dxa"/>
            <w:vAlign w:val="center"/>
          </w:tcPr>
          <w:p w:rsidR="00102224" w:rsidRPr="004B79F6" w:rsidRDefault="00102224" w:rsidP="00025DB5">
            <w:pPr>
              <w:rPr>
                <w:rFonts w:ascii="Times New Roman" w:hAnsi="Times New Roman" w:cs="Times New Roman"/>
              </w:rPr>
            </w:pPr>
            <w:r w:rsidRPr="004B79F6">
              <w:rPr>
                <w:rFonts w:ascii="Times New Roman" w:hAnsi="Times New Roman" w:cs="Times New Roman"/>
              </w:rPr>
              <w:t xml:space="preserve">Formalizar os acordos e normas entre os municípios participantes da regionalização de forma a definir: </w:t>
            </w:r>
            <w:r w:rsidR="00025DB5" w:rsidRPr="004B79F6">
              <w:rPr>
                <w:rFonts w:ascii="Times New Roman" w:hAnsi="Times New Roman" w:cs="Times New Roman"/>
              </w:rPr>
              <w:t>responsabilidades dos entes, incluindo a articulação dos Serviços de Média Complexidade – CREAS Regionalizado – com a Rede Socioassistencial dos Municípios Vinculados</w:t>
            </w:r>
            <w:r w:rsidRPr="004B79F6">
              <w:rPr>
                <w:rFonts w:ascii="Times New Roman" w:hAnsi="Times New Roman" w:cs="Times New Roman"/>
              </w:rPr>
              <w:t>;</w:t>
            </w:r>
          </w:p>
        </w:tc>
        <w:tc>
          <w:tcPr>
            <w:tcW w:w="3261" w:type="dxa"/>
            <w:vAlign w:val="center"/>
          </w:tcPr>
          <w:p w:rsidR="00102224" w:rsidRPr="004B79F6" w:rsidRDefault="00102224" w:rsidP="00522102">
            <w:pPr>
              <w:rPr>
                <w:rFonts w:ascii="Times New Roman" w:hAnsi="Times New Roman" w:cs="Times New Roman"/>
              </w:rPr>
            </w:pPr>
            <w:r w:rsidRPr="004B79F6">
              <w:rPr>
                <w:rFonts w:ascii="Times New Roman" w:hAnsi="Times New Roman" w:cs="Times New Roman"/>
              </w:rPr>
              <w:t>Serviço executado nos municípios abrangidos pela regionalização de acordo aos parâmetros defi</w:t>
            </w:r>
            <w:r w:rsidR="00025DB5" w:rsidRPr="004B79F6">
              <w:rPr>
                <w:rFonts w:ascii="Times New Roman" w:hAnsi="Times New Roman" w:cs="Times New Roman"/>
              </w:rPr>
              <w:t>nidos e</w:t>
            </w:r>
            <w:r w:rsidRPr="004B79F6">
              <w:rPr>
                <w:rFonts w:ascii="Times New Roman" w:hAnsi="Times New Roman" w:cs="Times New Roman"/>
              </w:rPr>
              <w:t xml:space="preserve"> com a necessidade local; </w:t>
            </w:r>
          </w:p>
        </w:tc>
        <w:tc>
          <w:tcPr>
            <w:tcW w:w="1559" w:type="dxa"/>
            <w:vAlign w:val="center"/>
          </w:tcPr>
          <w:p w:rsidR="00102224" w:rsidRPr="004B79F6" w:rsidRDefault="00F74835" w:rsidP="00025DB5">
            <w:pPr>
              <w:rPr>
                <w:rFonts w:ascii="Times New Roman" w:hAnsi="Times New Roman" w:cs="Times New Roman"/>
              </w:rPr>
            </w:pPr>
            <w:r w:rsidRPr="004B79F6">
              <w:rPr>
                <w:rFonts w:ascii="Times New Roman" w:hAnsi="Times New Roman" w:cs="Times New Roman"/>
                <w:szCs w:val="24"/>
              </w:rPr>
              <w:t>Março</w:t>
            </w:r>
            <w:r w:rsidR="00102224" w:rsidRPr="004B79F6">
              <w:rPr>
                <w:rFonts w:ascii="Times New Roman" w:hAnsi="Times New Roman" w:cs="Times New Roman"/>
                <w:szCs w:val="24"/>
              </w:rPr>
              <w:t xml:space="preserve"> de 201</w:t>
            </w:r>
            <w:r w:rsidRPr="004B79F6">
              <w:rPr>
                <w:rFonts w:ascii="Times New Roman" w:hAnsi="Times New Roman" w:cs="Times New Roman"/>
                <w:szCs w:val="24"/>
              </w:rPr>
              <w:t>6</w:t>
            </w:r>
          </w:p>
        </w:tc>
        <w:tc>
          <w:tcPr>
            <w:tcW w:w="1984" w:type="dxa"/>
            <w:vAlign w:val="center"/>
          </w:tcPr>
          <w:p w:rsidR="00102224" w:rsidRPr="004B79F6" w:rsidRDefault="00102224" w:rsidP="00522102">
            <w:pPr>
              <w:rPr>
                <w:rFonts w:ascii="Times New Roman" w:hAnsi="Times New Roman" w:cs="Times New Roman"/>
              </w:rPr>
            </w:pPr>
            <w:r w:rsidRPr="004B79F6">
              <w:rPr>
                <w:rFonts w:ascii="Times New Roman" w:hAnsi="Times New Roman" w:cs="Times New Roman"/>
              </w:rPr>
              <w:t>Equipe técnica da Proteção Social Especial e gestores dos municípios participantes da regionalização</w:t>
            </w:r>
          </w:p>
        </w:tc>
      </w:tr>
      <w:tr w:rsidR="009945A2" w:rsidRPr="004B79F6" w:rsidTr="00D933AC">
        <w:tc>
          <w:tcPr>
            <w:tcW w:w="2552" w:type="dxa"/>
            <w:vAlign w:val="center"/>
          </w:tcPr>
          <w:p w:rsidR="009945A2" w:rsidRPr="004B79F6" w:rsidRDefault="009945A2" w:rsidP="00D933AC">
            <w:pPr>
              <w:rPr>
                <w:rFonts w:ascii="Times New Roman" w:hAnsi="Times New Roman" w:cs="Times New Roman"/>
                <w:sz w:val="24"/>
                <w:szCs w:val="24"/>
              </w:rPr>
            </w:pPr>
            <w:r w:rsidRPr="004B79F6">
              <w:rPr>
                <w:rFonts w:ascii="Times New Roman" w:hAnsi="Times New Roman" w:cs="Times New Roman"/>
              </w:rPr>
              <w:t>Definir a forma de financiamento de cada serviço pelo Estado</w:t>
            </w:r>
          </w:p>
        </w:tc>
        <w:tc>
          <w:tcPr>
            <w:tcW w:w="5670" w:type="dxa"/>
            <w:vAlign w:val="center"/>
          </w:tcPr>
          <w:p w:rsidR="009945A2" w:rsidRPr="004B79F6" w:rsidRDefault="009945A2" w:rsidP="00D933AC">
            <w:pPr>
              <w:rPr>
                <w:rFonts w:ascii="Times New Roman" w:hAnsi="Times New Roman" w:cs="Times New Roman"/>
                <w:sz w:val="24"/>
                <w:szCs w:val="24"/>
              </w:rPr>
            </w:pPr>
            <w:r w:rsidRPr="004B79F6">
              <w:rPr>
                <w:rFonts w:ascii="Times New Roman" w:hAnsi="Times New Roman" w:cs="Times New Roman"/>
                <w:sz w:val="24"/>
                <w:szCs w:val="24"/>
              </w:rPr>
              <w:t xml:space="preserve">- </w:t>
            </w:r>
            <w:r w:rsidRPr="004B79F6">
              <w:rPr>
                <w:rFonts w:ascii="Times New Roman" w:hAnsi="Times New Roman" w:cs="Times New Roman"/>
                <w:szCs w:val="24"/>
              </w:rPr>
              <w:t>Apresentação da proposta ao governador</w:t>
            </w:r>
          </w:p>
          <w:p w:rsidR="009945A2" w:rsidRPr="004B79F6" w:rsidRDefault="009945A2" w:rsidP="00D933AC">
            <w:pPr>
              <w:rPr>
                <w:rFonts w:ascii="Times New Roman" w:hAnsi="Times New Roman" w:cs="Times New Roman"/>
                <w:szCs w:val="24"/>
              </w:rPr>
            </w:pPr>
            <w:r w:rsidRPr="004B79F6">
              <w:rPr>
                <w:rFonts w:ascii="Times New Roman" w:hAnsi="Times New Roman" w:cs="Times New Roman"/>
                <w:szCs w:val="24"/>
              </w:rPr>
              <w:t>-Reuniões com gestor e equipe técnica da SETAS e secretaria de planejamento (SEPLAN);</w:t>
            </w:r>
          </w:p>
          <w:p w:rsidR="009945A2" w:rsidRPr="004B79F6" w:rsidRDefault="009945A2" w:rsidP="00D933AC">
            <w:pPr>
              <w:rPr>
                <w:rFonts w:ascii="Times New Roman" w:hAnsi="Times New Roman" w:cs="Times New Roman"/>
                <w:szCs w:val="24"/>
              </w:rPr>
            </w:pPr>
            <w:r w:rsidRPr="004B79F6">
              <w:rPr>
                <w:rFonts w:ascii="Times New Roman" w:hAnsi="Times New Roman" w:cs="Times New Roman"/>
                <w:szCs w:val="24"/>
              </w:rPr>
              <w:t>-Reunião com gestores e técnicos municipais;</w:t>
            </w:r>
          </w:p>
        </w:tc>
        <w:tc>
          <w:tcPr>
            <w:tcW w:w="3261" w:type="dxa"/>
            <w:vAlign w:val="center"/>
          </w:tcPr>
          <w:p w:rsidR="00882CBC" w:rsidRPr="004B79F6" w:rsidRDefault="00882CBC" w:rsidP="00D933AC">
            <w:pPr>
              <w:rPr>
                <w:rFonts w:ascii="Times New Roman" w:hAnsi="Times New Roman" w:cs="Times New Roman"/>
                <w:szCs w:val="24"/>
              </w:rPr>
            </w:pPr>
          </w:p>
          <w:p w:rsidR="009945A2" w:rsidRPr="004B79F6" w:rsidRDefault="009945A2" w:rsidP="00D933AC">
            <w:pPr>
              <w:rPr>
                <w:rFonts w:ascii="Times New Roman" w:hAnsi="Times New Roman" w:cs="Times New Roman"/>
                <w:szCs w:val="24"/>
              </w:rPr>
            </w:pPr>
            <w:r w:rsidRPr="004B79F6">
              <w:rPr>
                <w:rFonts w:ascii="Times New Roman" w:hAnsi="Times New Roman" w:cs="Times New Roman"/>
                <w:szCs w:val="24"/>
              </w:rPr>
              <w:t xml:space="preserve">Financiamento suficiente para a cobertura dos serviços regionalizados de acordo com o termo de </w:t>
            </w:r>
            <w:r w:rsidRPr="004B79F6">
              <w:rPr>
                <w:rFonts w:ascii="Times New Roman" w:hAnsi="Times New Roman" w:cs="Times New Roman"/>
              </w:rPr>
              <w:t>aceite</w:t>
            </w:r>
            <w:r w:rsidR="00344C9D" w:rsidRPr="004B79F6">
              <w:rPr>
                <w:rFonts w:ascii="Times New Roman" w:hAnsi="Times New Roman" w:cs="Times New Roman"/>
              </w:rPr>
              <w:t xml:space="preserve"> e Resolução CNAS 31 de 31 de outubro de 2013</w:t>
            </w:r>
            <w:r w:rsidRPr="004B79F6">
              <w:rPr>
                <w:rFonts w:ascii="Times New Roman" w:hAnsi="Times New Roman" w:cs="Times New Roman"/>
              </w:rPr>
              <w:t xml:space="preserve"> </w:t>
            </w:r>
          </w:p>
        </w:tc>
        <w:tc>
          <w:tcPr>
            <w:tcW w:w="1559" w:type="dxa"/>
            <w:vAlign w:val="center"/>
          </w:tcPr>
          <w:p w:rsidR="009945A2" w:rsidRPr="004B79F6" w:rsidRDefault="009945A2" w:rsidP="00D933AC">
            <w:pPr>
              <w:rPr>
                <w:rFonts w:ascii="Times New Roman" w:hAnsi="Times New Roman" w:cs="Times New Roman"/>
                <w:sz w:val="24"/>
                <w:szCs w:val="24"/>
              </w:rPr>
            </w:pPr>
            <w:r w:rsidRPr="004B79F6">
              <w:rPr>
                <w:rFonts w:ascii="Times New Roman" w:hAnsi="Times New Roman" w:cs="Times New Roman"/>
                <w:szCs w:val="24"/>
              </w:rPr>
              <w:t>Abril de 2015</w:t>
            </w:r>
          </w:p>
        </w:tc>
        <w:tc>
          <w:tcPr>
            <w:tcW w:w="1984" w:type="dxa"/>
            <w:vAlign w:val="center"/>
          </w:tcPr>
          <w:p w:rsidR="009945A2" w:rsidRPr="004B79F6" w:rsidRDefault="009945A2" w:rsidP="00D933AC">
            <w:pPr>
              <w:rPr>
                <w:rFonts w:ascii="Times New Roman" w:hAnsi="Times New Roman" w:cs="Times New Roman"/>
                <w:sz w:val="24"/>
                <w:szCs w:val="24"/>
              </w:rPr>
            </w:pPr>
            <w:r w:rsidRPr="004B79F6">
              <w:rPr>
                <w:rFonts w:ascii="Times New Roman" w:hAnsi="Times New Roman" w:cs="Times New Roman"/>
              </w:rPr>
              <w:t>Gestor estadual e equipe técnica Proteção Social Especial</w:t>
            </w:r>
          </w:p>
        </w:tc>
      </w:tr>
      <w:tr w:rsidR="009945A2" w:rsidRPr="004B79F6" w:rsidTr="00D933AC">
        <w:tc>
          <w:tcPr>
            <w:tcW w:w="2552"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Construir o Plano Estadual de Regionalização</w:t>
            </w:r>
          </w:p>
        </w:tc>
        <w:tc>
          <w:tcPr>
            <w:tcW w:w="5670" w:type="dxa"/>
            <w:shd w:val="clear" w:color="auto" w:fill="FFFFFF" w:themeFill="background1"/>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-Reuniões de trabalho com técnicos e gestores municipais, juntamente com o COEGEMAS e CEAS;</w:t>
            </w:r>
          </w:p>
          <w:p w:rsidR="009945A2" w:rsidRPr="004B79F6" w:rsidRDefault="009945A2" w:rsidP="00D933AC">
            <w:pPr>
              <w:rPr>
                <w:rFonts w:ascii="Times New Roman" w:hAnsi="Times New Roman" w:cs="Times New Roman"/>
              </w:rPr>
            </w:pPr>
            <w:r w:rsidRPr="004B79F6">
              <w:rPr>
                <w:rFonts w:ascii="Times New Roman" w:hAnsi="Times New Roman" w:cs="Times New Roman"/>
              </w:rPr>
              <w:t>- Reunião com o Tribunal de justiça;</w:t>
            </w:r>
          </w:p>
          <w:p w:rsidR="009945A2" w:rsidRPr="004B79F6" w:rsidRDefault="009945A2" w:rsidP="00D933AC">
            <w:pPr>
              <w:rPr>
                <w:rFonts w:ascii="Times New Roman" w:hAnsi="Times New Roman" w:cs="Times New Roman"/>
              </w:rPr>
            </w:pPr>
            <w:r w:rsidRPr="004B79F6">
              <w:rPr>
                <w:rFonts w:ascii="Times New Roman" w:hAnsi="Times New Roman" w:cs="Times New Roman"/>
              </w:rPr>
              <w:t>Condensação de material</w:t>
            </w:r>
          </w:p>
        </w:tc>
        <w:tc>
          <w:tcPr>
            <w:tcW w:w="3261"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Plano concluído de acordo com as normativas e no prazo estabelecido</w:t>
            </w:r>
          </w:p>
        </w:tc>
        <w:tc>
          <w:tcPr>
            <w:tcW w:w="1559"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Julho de 2015</w:t>
            </w:r>
          </w:p>
        </w:tc>
        <w:tc>
          <w:tcPr>
            <w:tcW w:w="198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Equipe técnica Proteção Social Especial</w:t>
            </w:r>
          </w:p>
        </w:tc>
      </w:tr>
      <w:tr w:rsidR="00882CBC" w:rsidRPr="004B79F6" w:rsidTr="00882CBC">
        <w:tc>
          <w:tcPr>
            <w:tcW w:w="15026" w:type="dxa"/>
            <w:gridSpan w:val="5"/>
            <w:shd w:val="clear" w:color="auto" w:fill="92D050"/>
          </w:tcPr>
          <w:p w:rsidR="00882CBC" w:rsidRPr="004B79F6" w:rsidRDefault="00882CBC" w:rsidP="00882CBC">
            <w:pPr>
              <w:jc w:val="center"/>
              <w:rPr>
                <w:rFonts w:ascii="Times New Roman" w:hAnsi="Times New Roman" w:cs="Times New Roman"/>
                <w:sz w:val="24"/>
                <w:szCs w:val="24"/>
              </w:rPr>
            </w:pPr>
            <w:r w:rsidRPr="004B79F6">
              <w:rPr>
                <w:rFonts w:ascii="Times New Roman" w:hAnsi="Times New Roman" w:cs="Times New Roman"/>
                <w:sz w:val="24"/>
                <w:szCs w:val="24"/>
              </w:rPr>
              <w:lastRenderedPageBreak/>
              <w:t>MÉDIA COMPLEXIDADE - 6 CREAS REGIONAIS</w:t>
            </w:r>
          </w:p>
        </w:tc>
      </w:tr>
      <w:tr w:rsidR="00882CBC" w:rsidRPr="004B79F6" w:rsidTr="00882CBC">
        <w:trPr>
          <w:trHeight w:val="227"/>
        </w:trPr>
        <w:tc>
          <w:tcPr>
            <w:tcW w:w="2552" w:type="dxa"/>
            <w:shd w:val="clear" w:color="auto" w:fill="A7FFFF"/>
          </w:tcPr>
          <w:p w:rsidR="00882CBC" w:rsidRPr="004B79F6" w:rsidRDefault="00882CBC" w:rsidP="00882CBC">
            <w:pPr>
              <w:jc w:val="center"/>
              <w:rPr>
                <w:rFonts w:ascii="Times New Roman" w:hAnsi="Times New Roman" w:cs="Times New Roman"/>
                <w:sz w:val="24"/>
                <w:szCs w:val="24"/>
              </w:rPr>
            </w:pPr>
            <w:r w:rsidRPr="004B79F6">
              <w:rPr>
                <w:rFonts w:ascii="Times New Roman" w:hAnsi="Times New Roman" w:cs="Times New Roman"/>
                <w:sz w:val="24"/>
                <w:szCs w:val="24"/>
              </w:rPr>
              <w:t>Objetivos</w:t>
            </w:r>
          </w:p>
        </w:tc>
        <w:tc>
          <w:tcPr>
            <w:tcW w:w="5670" w:type="dxa"/>
            <w:shd w:val="clear" w:color="auto" w:fill="A7FFFF"/>
          </w:tcPr>
          <w:p w:rsidR="00882CBC" w:rsidRPr="004B79F6" w:rsidRDefault="00882CBC" w:rsidP="00882CBC">
            <w:pPr>
              <w:jc w:val="center"/>
              <w:rPr>
                <w:rFonts w:ascii="Times New Roman" w:hAnsi="Times New Roman" w:cs="Times New Roman"/>
                <w:sz w:val="24"/>
                <w:szCs w:val="24"/>
              </w:rPr>
            </w:pPr>
            <w:r w:rsidRPr="004B79F6">
              <w:rPr>
                <w:rFonts w:ascii="Times New Roman" w:hAnsi="Times New Roman" w:cs="Times New Roman"/>
                <w:sz w:val="24"/>
                <w:szCs w:val="24"/>
              </w:rPr>
              <w:t>Ações</w:t>
            </w:r>
          </w:p>
        </w:tc>
        <w:tc>
          <w:tcPr>
            <w:tcW w:w="3261" w:type="dxa"/>
            <w:shd w:val="clear" w:color="auto" w:fill="A7FFFF"/>
          </w:tcPr>
          <w:p w:rsidR="00882CBC" w:rsidRPr="004B79F6" w:rsidRDefault="00882CBC" w:rsidP="00882CBC">
            <w:pPr>
              <w:jc w:val="center"/>
              <w:rPr>
                <w:rFonts w:ascii="Times New Roman" w:hAnsi="Times New Roman" w:cs="Times New Roman"/>
                <w:sz w:val="24"/>
                <w:szCs w:val="24"/>
              </w:rPr>
            </w:pPr>
            <w:r w:rsidRPr="004B79F6">
              <w:rPr>
                <w:rFonts w:ascii="Times New Roman" w:hAnsi="Times New Roman" w:cs="Times New Roman"/>
                <w:sz w:val="24"/>
                <w:szCs w:val="24"/>
              </w:rPr>
              <w:t>Metas</w:t>
            </w:r>
          </w:p>
        </w:tc>
        <w:tc>
          <w:tcPr>
            <w:tcW w:w="1559" w:type="dxa"/>
            <w:shd w:val="clear" w:color="auto" w:fill="A7FFFF"/>
          </w:tcPr>
          <w:p w:rsidR="00882CBC" w:rsidRPr="004B79F6" w:rsidRDefault="00882CBC" w:rsidP="00882CBC">
            <w:pPr>
              <w:jc w:val="center"/>
              <w:rPr>
                <w:rFonts w:ascii="Times New Roman" w:hAnsi="Times New Roman" w:cs="Times New Roman"/>
                <w:sz w:val="24"/>
                <w:szCs w:val="24"/>
              </w:rPr>
            </w:pPr>
            <w:r w:rsidRPr="004B79F6">
              <w:rPr>
                <w:rFonts w:ascii="Times New Roman" w:hAnsi="Times New Roman" w:cs="Times New Roman"/>
                <w:sz w:val="24"/>
                <w:szCs w:val="24"/>
              </w:rPr>
              <w:t>Prazos</w:t>
            </w:r>
          </w:p>
        </w:tc>
        <w:tc>
          <w:tcPr>
            <w:tcW w:w="1984" w:type="dxa"/>
            <w:shd w:val="clear" w:color="auto" w:fill="A7FFFF"/>
          </w:tcPr>
          <w:p w:rsidR="00882CBC" w:rsidRPr="004B79F6" w:rsidRDefault="00882CBC" w:rsidP="00882CBC">
            <w:pPr>
              <w:jc w:val="center"/>
              <w:rPr>
                <w:rFonts w:ascii="Times New Roman" w:hAnsi="Times New Roman" w:cs="Times New Roman"/>
                <w:sz w:val="24"/>
                <w:szCs w:val="24"/>
              </w:rPr>
            </w:pPr>
            <w:r w:rsidRPr="004B79F6">
              <w:rPr>
                <w:rFonts w:ascii="Times New Roman" w:hAnsi="Times New Roman" w:cs="Times New Roman"/>
                <w:sz w:val="24"/>
                <w:szCs w:val="24"/>
              </w:rPr>
              <w:t>Responsáveis</w:t>
            </w:r>
          </w:p>
        </w:tc>
      </w:tr>
      <w:tr w:rsidR="009945A2" w:rsidRPr="004B79F6" w:rsidTr="00D933AC">
        <w:tc>
          <w:tcPr>
            <w:tcW w:w="2552"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Formalizar os acordos e normas entre os municípios participantes da regionalização</w:t>
            </w:r>
          </w:p>
        </w:tc>
        <w:tc>
          <w:tcPr>
            <w:tcW w:w="5670" w:type="dxa"/>
            <w:vAlign w:val="center"/>
          </w:tcPr>
          <w:p w:rsidR="00974AD3" w:rsidRPr="004B79F6" w:rsidRDefault="00974AD3"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w:t>
            </w:r>
            <w:r w:rsidRPr="004B79F6">
              <w:rPr>
                <w:rFonts w:ascii="Times New Roman" w:eastAsia="+mn-ea" w:hAnsi="Times New Roman" w:cs="Times New Roman"/>
                <w:kern w:val="24"/>
                <w:sz w:val="56"/>
                <w:szCs w:val="56"/>
              </w:rPr>
              <w:t xml:space="preserve"> </w:t>
            </w:r>
            <w:r w:rsidRPr="004B79F6">
              <w:rPr>
                <w:rFonts w:ascii="Times New Roman" w:hAnsi="Times New Roman" w:cs="Times New Roman"/>
              </w:rPr>
              <w:t>Reuniões técnicas com Prefeitos e Secretários para definir entre os entes envolvidos as responsabilidades, os fluxos, os insumos e os</w:t>
            </w:r>
            <w:r w:rsidR="00D933AC" w:rsidRPr="004B79F6">
              <w:rPr>
                <w:rFonts w:ascii="Times New Roman" w:hAnsi="Times New Roman" w:cs="Times New Roman"/>
              </w:rPr>
              <w:t xml:space="preserve"> </w:t>
            </w:r>
            <w:r w:rsidRPr="004B79F6">
              <w:rPr>
                <w:rFonts w:ascii="Times New Roman" w:hAnsi="Times New Roman" w:cs="Times New Roman"/>
              </w:rPr>
              <w:t>produtos necessários para o bom funcionamento da oferta do Serviço;</w:t>
            </w:r>
          </w:p>
          <w:p w:rsidR="009945A2" w:rsidRPr="004B79F6" w:rsidRDefault="009945A2" w:rsidP="00D933AC">
            <w:pPr>
              <w:rPr>
                <w:rFonts w:ascii="Times New Roman" w:hAnsi="Times New Roman" w:cs="Times New Roman"/>
              </w:rPr>
            </w:pPr>
            <w:r w:rsidRPr="004B79F6">
              <w:rPr>
                <w:rFonts w:ascii="Times New Roman" w:hAnsi="Times New Roman" w:cs="Times New Roman"/>
              </w:rPr>
              <w:t>-Visitas técnicas aos Prefeitos, Secretários e equipe de Assistência Social para orientação e apoio na execução  dos serviços.</w:t>
            </w:r>
          </w:p>
          <w:p w:rsidR="00974AD3" w:rsidRPr="004B79F6" w:rsidRDefault="00974AD3" w:rsidP="00D933AC">
            <w:pPr>
              <w:rPr>
                <w:rFonts w:ascii="Times New Roman" w:hAnsi="Times New Roman" w:cs="Times New Roman"/>
              </w:rPr>
            </w:pPr>
          </w:p>
        </w:tc>
        <w:tc>
          <w:tcPr>
            <w:tcW w:w="3261"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Critérios estabelecidos em conjunto com o Estado e os municípios abrangidos pela Regionalização</w:t>
            </w:r>
          </w:p>
          <w:p w:rsidR="009945A2" w:rsidRPr="004B79F6" w:rsidRDefault="009945A2" w:rsidP="00D933AC">
            <w:pPr>
              <w:rPr>
                <w:rFonts w:ascii="Times New Roman" w:hAnsi="Times New Roman" w:cs="Times New Roman"/>
              </w:rPr>
            </w:pPr>
          </w:p>
        </w:tc>
        <w:tc>
          <w:tcPr>
            <w:tcW w:w="1559" w:type="dxa"/>
            <w:vAlign w:val="center"/>
          </w:tcPr>
          <w:p w:rsidR="009945A2" w:rsidRPr="004B79F6" w:rsidRDefault="00F74835" w:rsidP="00D933AC">
            <w:pPr>
              <w:rPr>
                <w:rFonts w:ascii="Times New Roman" w:hAnsi="Times New Roman" w:cs="Times New Roman"/>
              </w:rPr>
            </w:pPr>
            <w:r w:rsidRPr="004B79F6">
              <w:rPr>
                <w:rFonts w:ascii="Times New Roman" w:hAnsi="Times New Roman" w:cs="Times New Roman"/>
              </w:rPr>
              <w:t>Março</w:t>
            </w:r>
            <w:r w:rsidR="009945A2" w:rsidRPr="004B79F6">
              <w:rPr>
                <w:rFonts w:ascii="Times New Roman" w:hAnsi="Times New Roman" w:cs="Times New Roman"/>
              </w:rPr>
              <w:t xml:space="preserve"> de 201</w:t>
            </w:r>
            <w:r w:rsidR="00B853F6" w:rsidRPr="004B79F6">
              <w:rPr>
                <w:rFonts w:ascii="Times New Roman" w:hAnsi="Times New Roman" w:cs="Times New Roman"/>
              </w:rPr>
              <w:t>6</w:t>
            </w:r>
          </w:p>
        </w:tc>
        <w:tc>
          <w:tcPr>
            <w:tcW w:w="198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Equipe técnica da Proteção Social Especial e gestores dos municípios participantes da regionalização</w:t>
            </w:r>
          </w:p>
        </w:tc>
      </w:tr>
      <w:tr w:rsidR="009945A2" w:rsidRPr="004B79F6" w:rsidTr="00D933AC">
        <w:tc>
          <w:tcPr>
            <w:tcW w:w="2552"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Implantação dos CREAS regionais</w:t>
            </w:r>
          </w:p>
        </w:tc>
        <w:tc>
          <w:tcPr>
            <w:tcW w:w="567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-Definição do território para implantação de acordo com o diagnóstico;</w:t>
            </w:r>
          </w:p>
          <w:p w:rsidR="009945A2" w:rsidRPr="004B79F6" w:rsidRDefault="009945A2" w:rsidP="00D933AC">
            <w:pPr>
              <w:rPr>
                <w:rFonts w:ascii="Times New Roman" w:hAnsi="Times New Roman" w:cs="Times New Roman"/>
              </w:rPr>
            </w:pPr>
            <w:r w:rsidRPr="004B79F6">
              <w:rPr>
                <w:rFonts w:ascii="Times New Roman" w:hAnsi="Times New Roman" w:cs="Times New Roman"/>
              </w:rPr>
              <w:t>-Locação do imóvel;</w:t>
            </w:r>
          </w:p>
          <w:p w:rsidR="009945A2" w:rsidRPr="004B79F6" w:rsidRDefault="009945A2" w:rsidP="00D933AC">
            <w:pPr>
              <w:rPr>
                <w:rFonts w:ascii="Times New Roman" w:hAnsi="Times New Roman" w:cs="Times New Roman"/>
              </w:rPr>
            </w:pPr>
            <w:r w:rsidRPr="004B79F6">
              <w:rPr>
                <w:rFonts w:ascii="Times New Roman" w:hAnsi="Times New Roman" w:cs="Times New Roman"/>
              </w:rPr>
              <w:t>-Disponibilização de equipe de referência para o CREAS regional de acordo com a NOB-SUAS;</w:t>
            </w:r>
          </w:p>
          <w:p w:rsidR="009945A2" w:rsidRPr="004B79F6" w:rsidRDefault="009945A2" w:rsidP="00D933AC">
            <w:pPr>
              <w:rPr>
                <w:rFonts w:ascii="Times New Roman" w:hAnsi="Times New Roman" w:cs="Times New Roman"/>
              </w:rPr>
            </w:pPr>
            <w:r w:rsidRPr="004B79F6">
              <w:rPr>
                <w:rFonts w:ascii="Times New Roman" w:hAnsi="Times New Roman" w:cs="Times New Roman"/>
              </w:rPr>
              <w:t>-Compra de mobiliário e material de informática;</w:t>
            </w:r>
          </w:p>
          <w:p w:rsidR="009945A2" w:rsidRPr="004B79F6" w:rsidRDefault="009945A2" w:rsidP="00D933AC">
            <w:pPr>
              <w:rPr>
                <w:rFonts w:ascii="Times New Roman" w:hAnsi="Times New Roman" w:cs="Times New Roman"/>
              </w:rPr>
            </w:pPr>
            <w:r w:rsidRPr="004B79F6">
              <w:rPr>
                <w:rFonts w:ascii="Times New Roman" w:hAnsi="Times New Roman" w:cs="Times New Roman"/>
              </w:rPr>
              <w:t>-Elaboração de cronograma da implantação dos CREAS regionais</w:t>
            </w:r>
          </w:p>
        </w:tc>
        <w:tc>
          <w:tcPr>
            <w:tcW w:w="3261"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CREAS Regional funcionando de acordo com o plano</w:t>
            </w:r>
          </w:p>
        </w:tc>
        <w:tc>
          <w:tcPr>
            <w:tcW w:w="1559" w:type="dxa"/>
            <w:vAlign w:val="center"/>
          </w:tcPr>
          <w:p w:rsidR="009945A2" w:rsidRPr="004B79F6" w:rsidRDefault="00E219A6" w:rsidP="00D933AC">
            <w:pPr>
              <w:rPr>
                <w:rFonts w:ascii="Times New Roman" w:hAnsi="Times New Roman" w:cs="Times New Roman"/>
              </w:rPr>
            </w:pPr>
            <w:r>
              <w:rPr>
                <w:rFonts w:ascii="Times New Roman" w:hAnsi="Times New Roman" w:cs="Times New Roman"/>
              </w:rPr>
              <w:t xml:space="preserve">1º CREAS:  </w:t>
            </w:r>
            <w:r w:rsidR="005E4C4E">
              <w:rPr>
                <w:rFonts w:ascii="Times New Roman" w:hAnsi="Times New Roman" w:cs="Times New Roman"/>
              </w:rPr>
              <w:t xml:space="preserve">março </w:t>
            </w:r>
            <w:r>
              <w:rPr>
                <w:rFonts w:ascii="Times New Roman" w:hAnsi="Times New Roman" w:cs="Times New Roman"/>
              </w:rPr>
              <w:t>2016</w:t>
            </w:r>
          </w:p>
          <w:p w:rsidR="009945A2" w:rsidRPr="004B79F6" w:rsidRDefault="009945A2" w:rsidP="00D933AC">
            <w:pPr>
              <w:rPr>
                <w:rFonts w:ascii="Times New Roman" w:hAnsi="Times New Roman" w:cs="Times New Roman"/>
              </w:rPr>
            </w:pPr>
          </w:p>
          <w:p w:rsidR="009945A2" w:rsidRPr="004B79F6" w:rsidRDefault="009945A2"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Os demais até julho de 2017</w:t>
            </w:r>
          </w:p>
        </w:tc>
        <w:tc>
          <w:tcPr>
            <w:tcW w:w="198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Gestor estadual equipe técnica Proteção Social Especial</w:t>
            </w:r>
          </w:p>
        </w:tc>
      </w:tr>
    </w:tbl>
    <w:p w:rsidR="009945A2" w:rsidRPr="00CC7B12" w:rsidRDefault="009945A2" w:rsidP="00E0616D">
      <w:pPr>
        <w:spacing w:after="0" w:line="240" w:lineRule="auto"/>
        <w:jc w:val="both"/>
        <w:rPr>
          <w:rFonts w:ascii="Times New Roman" w:hAnsi="Times New Roman" w:cs="Times New Roman"/>
        </w:rPr>
      </w:pPr>
    </w:p>
    <w:p w:rsidR="009945A2" w:rsidRPr="00CC7B12" w:rsidRDefault="0090462F" w:rsidP="00E0616D">
      <w:pPr>
        <w:spacing w:after="0"/>
        <w:rPr>
          <w:rFonts w:ascii="Times New Roman" w:hAnsi="Times New Roman" w:cs="Times New Roman"/>
          <w:b/>
          <w:sz w:val="24"/>
          <w:szCs w:val="24"/>
        </w:rPr>
      </w:pPr>
      <w:r w:rsidRPr="00CC7B12">
        <w:rPr>
          <w:rFonts w:ascii="Times New Roman" w:hAnsi="Times New Roman" w:cs="Times New Roman"/>
          <w:b/>
          <w:sz w:val="24"/>
          <w:szCs w:val="24"/>
        </w:rPr>
        <w:t>3.2 MATRIZ DE PLANEJAMENTO ALTA COMPLEXIDADE</w:t>
      </w:r>
      <w:r w:rsidR="00E12BAC" w:rsidRPr="00CC7B12">
        <w:rPr>
          <w:rFonts w:ascii="Times New Roman" w:hAnsi="Times New Roman" w:cs="Times New Roman"/>
          <w:b/>
          <w:sz w:val="24"/>
          <w:szCs w:val="24"/>
        </w:rPr>
        <w:t>– ACOLHIMENTO REGIONAIL DE CRIANÇAS E ADOLESCENTES</w:t>
      </w:r>
    </w:p>
    <w:tbl>
      <w:tblPr>
        <w:tblStyle w:val="Tabelacomgrade"/>
        <w:tblW w:w="15026" w:type="dxa"/>
        <w:tblInd w:w="108" w:type="dxa"/>
        <w:tblLayout w:type="fixed"/>
        <w:tblLook w:val="04A0"/>
      </w:tblPr>
      <w:tblGrid>
        <w:gridCol w:w="2694"/>
        <w:gridCol w:w="5670"/>
        <w:gridCol w:w="3260"/>
        <w:gridCol w:w="1559"/>
        <w:gridCol w:w="1843"/>
      </w:tblGrid>
      <w:tr w:rsidR="009945A2" w:rsidRPr="00CC7B12" w:rsidTr="00D933AC">
        <w:tc>
          <w:tcPr>
            <w:tcW w:w="15026" w:type="dxa"/>
            <w:gridSpan w:val="5"/>
            <w:shd w:val="clear" w:color="auto" w:fill="92D050"/>
            <w:vAlign w:val="center"/>
          </w:tcPr>
          <w:p w:rsidR="009945A2" w:rsidRPr="00CC7B12" w:rsidRDefault="009945A2" w:rsidP="00D933AC">
            <w:pPr>
              <w:jc w:val="center"/>
              <w:rPr>
                <w:rFonts w:ascii="Times New Roman" w:hAnsi="Times New Roman" w:cs="Times New Roman"/>
              </w:rPr>
            </w:pPr>
            <w:r w:rsidRPr="00CC7B12">
              <w:rPr>
                <w:rFonts w:ascii="Times New Roman" w:hAnsi="Times New Roman" w:cs="Times New Roman"/>
                <w:sz w:val="24"/>
                <w:szCs w:val="24"/>
              </w:rPr>
              <w:t>ALTA COMPLEXIDADE – ACOLHIMENTO REGIONAIL DE CRIANÇAS E ADOLESCENTES</w:t>
            </w:r>
          </w:p>
        </w:tc>
      </w:tr>
      <w:tr w:rsidR="009945A2" w:rsidRPr="00CC7B12" w:rsidTr="00D933AC">
        <w:tc>
          <w:tcPr>
            <w:tcW w:w="2694"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Objetivos</w:t>
            </w:r>
          </w:p>
        </w:tc>
        <w:tc>
          <w:tcPr>
            <w:tcW w:w="5670"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Ações</w:t>
            </w:r>
          </w:p>
        </w:tc>
        <w:tc>
          <w:tcPr>
            <w:tcW w:w="3260"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Metas</w:t>
            </w:r>
          </w:p>
        </w:tc>
        <w:tc>
          <w:tcPr>
            <w:tcW w:w="1559"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Prazos</w:t>
            </w:r>
          </w:p>
        </w:tc>
        <w:tc>
          <w:tcPr>
            <w:tcW w:w="1843"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Responsáveis</w:t>
            </w:r>
          </w:p>
        </w:tc>
      </w:tr>
      <w:tr w:rsidR="009945A2" w:rsidRPr="00CC7B12" w:rsidTr="001C5C4E">
        <w:trPr>
          <w:trHeight w:val="2891"/>
        </w:trPr>
        <w:tc>
          <w:tcPr>
            <w:tcW w:w="2694"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Definir a modalidade do serviço</w:t>
            </w:r>
          </w:p>
        </w:tc>
        <w:tc>
          <w:tcPr>
            <w:tcW w:w="5670"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 Oficinas com as Regionais da CIB  para apresentação, levantamento de dados, definição de municípios elegíveis e construção de proposta para os serviços regionalizados para escolha da modalidade dos serviços.</w:t>
            </w:r>
          </w:p>
        </w:tc>
        <w:tc>
          <w:tcPr>
            <w:tcW w:w="3260" w:type="dxa"/>
            <w:vAlign w:val="center"/>
          </w:tcPr>
          <w:p w:rsidR="00882CBC" w:rsidRPr="00CC7B12" w:rsidRDefault="009945A2" w:rsidP="007F3351">
            <w:pPr>
              <w:rPr>
                <w:rFonts w:ascii="Times New Roman" w:hAnsi="Times New Roman" w:cs="Times New Roman"/>
              </w:rPr>
            </w:pPr>
            <w:r w:rsidRPr="00CC7B12">
              <w:rPr>
                <w:rFonts w:ascii="Times New Roman" w:hAnsi="Times New Roman" w:cs="Times New Roman"/>
              </w:rPr>
              <w:t>- Oferta do serviço definido como: abrigo Instituicinal para os municípios de Gurupi, Porto Nacional e Xambiá</w:t>
            </w:r>
            <w:r w:rsidR="007F3351">
              <w:rPr>
                <w:rFonts w:ascii="Times New Roman" w:hAnsi="Times New Roman" w:cs="Times New Roman"/>
              </w:rPr>
              <w:t xml:space="preserve">; </w:t>
            </w:r>
            <w:r w:rsidRPr="00CC7B12">
              <w:rPr>
                <w:rFonts w:ascii="Times New Roman" w:hAnsi="Times New Roman" w:cs="Times New Roman"/>
              </w:rPr>
              <w:t>e Família Acolhedora Para os municípios de Axixá, Dianópolis, Palmas</w:t>
            </w:r>
            <w:r w:rsidR="00B96873">
              <w:rPr>
                <w:rFonts w:ascii="Times New Roman" w:hAnsi="Times New Roman" w:cs="Times New Roman"/>
              </w:rPr>
              <w:t xml:space="preserve">, </w:t>
            </w:r>
            <w:r w:rsidR="00B96873" w:rsidRPr="00FD743D">
              <w:rPr>
                <w:rFonts w:ascii="Times New Roman" w:hAnsi="Times New Roman" w:cs="Times New Roman"/>
              </w:rPr>
              <w:t>Paraíso</w:t>
            </w:r>
            <w:r w:rsidRPr="00FD743D">
              <w:rPr>
                <w:rFonts w:ascii="Times New Roman" w:hAnsi="Times New Roman" w:cs="Times New Roman"/>
              </w:rPr>
              <w:t xml:space="preserve"> </w:t>
            </w:r>
            <w:r w:rsidRPr="00CC7B12">
              <w:rPr>
                <w:rFonts w:ascii="Times New Roman" w:hAnsi="Times New Roman" w:cs="Times New Roman"/>
              </w:rPr>
              <w:t>e Taguatinga.</w:t>
            </w:r>
          </w:p>
        </w:tc>
        <w:tc>
          <w:tcPr>
            <w:tcW w:w="1559"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 xml:space="preserve"> 201</w:t>
            </w:r>
            <w:r w:rsidR="00E219A6">
              <w:rPr>
                <w:rFonts w:ascii="Times New Roman" w:hAnsi="Times New Roman" w:cs="Times New Roman"/>
              </w:rPr>
              <w:t>6</w:t>
            </w:r>
          </w:p>
        </w:tc>
        <w:tc>
          <w:tcPr>
            <w:tcW w:w="1843"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Equipe técnica da Proteção Social Especial, gestores dos municípios, CIB e CEAS.</w:t>
            </w:r>
          </w:p>
        </w:tc>
      </w:tr>
      <w:tr w:rsidR="00882CBC" w:rsidRPr="00CC7B12" w:rsidTr="00882CBC">
        <w:tc>
          <w:tcPr>
            <w:tcW w:w="15026" w:type="dxa"/>
            <w:gridSpan w:val="5"/>
            <w:shd w:val="clear" w:color="auto" w:fill="92D050"/>
            <w:vAlign w:val="center"/>
          </w:tcPr>
          <w:p w:rsidR="00882CBC" w:rsidRPr="00CC7B12" w:rsidRDefault="00882CBC" w:rsidP="00882CBC">
            <w:pPr>
              <w:jc w:val="center"/>
              <w:rPr>
                <w:rFonts w:ascii="Times New Roman" w:hAnsi="Times New Roman" w:cs="Times New Roman"/>
              </w:rPr>
            </w:pPr>
            <w:r w:rsidRPr="00CC7B12">
              <w:rPr>
                <w:rFonts w:ascii="Times New Roman" w:hAnsi="Times New Roman" w:cs="Times New Roman"/>
                <w:sz w:val="24"/>
                <w:szCs w:val="24"/>
              </w:rPr>
              <w:lastRenderedPageBreak/>
              <w:t>ALTA COMPLEXIDADE – ACOLHIMENTO REGIONAIL DE CRIANÇAS E ADOLESCENTES</w:t>
            </w:r>
          </w:p>
        </w:tc>
      </w:tr>
      <w:tr w:rsidR="00882CBC" w:rsidRPr="00CC7B12" w:rsidTr="00882CBC">
        <w:tc>
          <w:tcPr>
            <w:tcW w:w="2694"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Objetivos</w:t>
            </w:r>
          </w:p>
        </w:tc>
        <w:tc>
          <w:tcPr>
            <w:tcW w:w="5670"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Ações</w:t>
            </w:r>
          </w:p>
        </w:tc>
        <w:tc>
          <w:tcPr>
            <w:tcW w:w="3260"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Metas</w:t>
            </w:r>
          </w:p>
        </w:tc>
        <w:tc>
          <w:tcPr>
            <w:tcW w:w="1559"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Prazos</w:t>
            </w:r>
          </w:p>
        </w:tc>
        <w:tc>
          <w:tcPr>
            <w:tcW w:w="1843"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Responsáveis</w:t>
            </w:r>
          </w:p>
        </w:tc>
      </w:tr>
      <w:tr w:rsidR="009945A2" w:rsidRPr="00CC7B12" w:rsidTr="00D933AC">
        <w:tc>
          <w:tcPr>
            <w:tcW w:w="2694"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Planejar a forma de execução dos serviços</w:t>
            </w:r>
          </w:p>
        </w:tc>
        <w:tc>
          <w:tcPr>
            <w:tcW w:w="5670"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w:t>
            </w:r>
            <w:r w:rsidRPr="00CC7B12">
              <w:rPr>
                <w:rFonts w:ascii="Times New Roman" w:eastAsia="+mn-ea" w:hAnsi="Times New Roman" w:cs="Times New Roman"/>
                <w:color w:val="083763"/>
                <w:kern w:val="24"/>
                <w:sz w:val="48"/>
                <w:szCs w:val="48"/>
              </w:rPr>
              <w:t xml:space="preserve"> </w:t>
            </w:r>
            <w:r w:rsidRPr="00CC7B12">
              <w:rPr>
                <w:rFonts w:ascii="Times New Roman" w:hAnsi="Times New Roman" w:cs="Times New Roman"/>
              </w:rPr>
              <w:t>Oficinas com as Regionais da CIB  para apresentação, levantamento de dados, definição de municípios elegíveis e construção de proposta para os serviços regionalizados para escolha da forma de execução dos serviços. regionalizada dos serviços de acolhimento;</w:t>
            </w:r>
          </w:p>
        </w:tc>
        <w:tc>
          <w:tcPr>
            <w:tcW w:w="3260" w:type="dxa"/>
            <w:vAlign w:val="center"/>
          </w:tcPr>
          <w:p w:rsidR="009945A2" w:rsidRPr="00FD743D" w:rsidRDefault="00B96873" w:rsidP="00D933AC">
            <w:pPr>
              <w:rPr>
                <w:rFonts w:ascii="Times New Roman" w:hAnsi="Times New Roman" w:cs="Times New Roman"/>
              </w:rPr>
            </w:pPr>
            <w:r w:rsidRPr="00FD743D">
              <w:rPr>
                <w:rFonts w:ascii="Times New Roman" w:hAnsi="Times New Roman" w:cs="Times New Roman"/>
              </w:rPr>
              <w:t>- 3</w:t>
            </w:r>
            <w:r w:rsidR="009945A2" w:rsidRPr="00FD743D">
              <w:rPr>
                <w:rFonts w:ascii="Times New Roman" w:hAnsi="Times New Roman" w:cs="Times New Roman"/>
              </w:rPr>
              <w:t>0 vagas executadas de forma indireta para os municípios de Gurupi, Porto Nacional e Xambioá, sendo 10 vagas para cada município;</w:t>
            </w:r>
          </w:p>
          <w:p w:rsidR="009945A2" w:rsidRPr="00CC7B12" w:rsidRDefault="00B96873" w:rsidP="00D933AC">
            <w:pPr>
              <w:rPr>
                <w:rFonts w:ascii="Times New Roman" w:hAnsi="Times New Roman" w:cs="Times New Roman"/>
              </w:rPr>
            </w:pPr>
            <w:r w:rsidRPr="00FD743D">
              <w:rPr>
                <w:rFonts w:ascii="Times New Roman" w:hAnsi="Times New Roman" w:cs="Times New Roman"/>
              </w:rPr>
              <w:t>- 5</w:t>
            </w:r>
            <w:r w:rsidR="009945A2" w:rsidRPr="00FD743D">
              <w:rPr>
                <w:rFonts w:ascii="Times New Roman" w:hAnsi="Times New Roman" w:cs="Times New Roman"/>
              </w:rPr>
              <w:t>0 vagas executadas de forma direta para os municípios de Axixá, Dianópolis, Palmas</w:t>
            </w:r>
            <w:r w:rsidRPr="00FD743D">
              <w:rPr>
                <w:rFonts w:ascii="Times New Roman" w:hAnsi="Times New Roman" w:cs="Times New Roman"/>
              </w:rPr>
              <w:t>, Paraíso</w:t>
            </w:r>
            <w:r w:rsidR="009945A2" w:rsidRPr="00FD743D">
              <w:rPr>
                <w:rFonts w:ascii="Times New Roman" w:hAnsi="Times New Roman" w:cs="Times New Roman"/>
              </w:rPr>
              <w:t xml:space="preserve"> e Taguatinga, sendo 10 vagas para</w:t>
            </w:r>
            <w:r w:rsidR="009945A2" w:rsidRPr="00CC7B12">
              <w:rPr>
                <w:rFonts w:ascii="Times New Roman" w:hAnsi="Times New Roman" w:cs="Times New Roman"/>
              </w:rPr>
              <w:t xml:space="preserve"> cada município.</w:t>
            </w:r>
          </w:p>
        </w:tc>
        <w:tc>
          <w:tcPr>
            <w:tcW w:w="1559" w:type="dxa"/>
            <w:vAlign w:val="center"/>
          </w:tcPr>
          <w:p w:rsidR="009945A2" w:rsidRPr="00CC7B12" w:rsidRDefault="00E219A6" w:rsidP="00D933AC">
            <w:pPr>
              <w:rPr>
                <w:rFonts w:ascii="Times New Roman" w:hAnsi="Times New Roman" w:cs="Times New Roman"/>
              </w:rPr>
            </w:pPr>
            <w:r>
              <w:rPr>
                <w:rFonts w:ascii="Times New Roman" w:hAnsi="Times New Roman" w:cs="Times New Roman"/>
              </w:rPr>
              <w:t xml:space="preserve"> </w:t>
            </w:r>
            <w:r w:rsidR="009945A2" w:rsidRPr="00CC7B12">
              <w:rPr>
                <w:rFonts w:ascii="Times New Roman" w:hAnsi="Times New Roman" w:cs="Times New Roman"/>
              </w:rPr>
              <w:t xml:space="preserve"> </w:t>
            </w:r>
            <w:r>
              <w:rPr>
                <w:rFonts w:ascii="Times New Roman" w:hAnsi="Times New Roman" w:cs="Times New Roman"/>
              </w:rPr>
              <w:t xml:space="preserve">1°Semestre de  </w:t>
            </w:r>
            <w:r w:rsidR="009945A2" w:rsidRPr="00CC7B12">
              <w:rPr>
                <w:rFonts w:ascii="Times New Roman" w:hAnsi="Times New Roman" w:cs="Times New Roman"/>
              </w:rPr>
              <w:t>201</w:t>
            </w:r>
            <w:r>
              <w:rPr>
                <w:rFonts w:ascii="Times New Roman" w:hAnsi="Times New Roman" w:cs="Times New Roman"/>
              </w:rPr>
              <w:t xml:space="preserve">6 </w:t>
            </w:r>
          </w:p>
        </w:tc>
        <w:tc>
          <w:tcPr>
            <w:tcW w:w="1843"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Equipe técnica da Proteção Social Especial, gestores dos municípios, CIB e CEAS</w:t>
            </w:r>
          </w:p>
        </w:tc>
      </w:tr>
      <w:tr w:rsidR="009945A2" w:rsidRPr="004B79F6" w:rsidTr="00D933AC">
        <w:tc>
          <w:tcPr>
            <w:tcW w:w="2694" w:type="dxa"/>
            <w:vAlign w:val="center"/>
          </w:tcPr>
          <w:p w:rsidR="00C37483" w:rsidRPr="004B79F6" w:rsidRDefault="00C37483"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Prever regulamentação estadual para criação de Família Acolhedora</w:t>
            </w:r>
          </w:p>
          <w:p w:rsidR="009945A2" w:rsidRPr="004B79F6" w:rsidRDefault="009945A2" w:rsidP="00D933AC">
            <w:pPr>
              <w:rPr>
                <w:rFonts w:ascii="Times New Roman" w:hAnsi="Times New Roman" w:cs="Times New Roman"/>
              </w:rPr>
            </w:pPr>
          </w:p>
          <w:p w:rsidR="00C37483" w:rsidRPr="004B79F6" w:rsidRDefault="00C37483" w:rsidP="00D933AC">
            <w:pPr>
              <w:rPr>
                <w:rFonts w:ascii="Times New Roman" w:hAnsi="Times New Roman" w:cs="Times New Roman"/>
              </w:rPr>
            </w:pPr>
          </w:p>
        </w:tc>
        <w:tc>
          <w:tcPr>
            <w:tcW w:w="567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Garantir a regulamentação estadual de acordo com as normativas do ECA e do caderno de Orientações técnicas do serviço de acolhimento para crianças e adolescentes</w:t>
            </w:r>
          </w:p>
        </w:tc>
        <w:tc>
          <w:tcPr>
            <w:tcW w:w="326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Família Acolhedora regulamentada</w:t>
            </w:r>
          </w:p>
        </w:tc>
        <w:tc>
          <w:tcPr>
            <w:tcW w:w="1559" w:type="dxa"/>
            <w:vAlign w:val="center"/>
          </w:tcPr>
          <w:p w:rsidR="009945A2" w:rsidRPr="004B79F6" w:rsidRDefault="00E219A6" w:rsidP="00D933AC">
            <w:pPr>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S</w:t>
            </w:r>
            <w:r>
              <w:rPr>
                <w:rFonts w:ascii="Times New Roman" w:hAnsi="Times New Roman" w:cs="Times New Roman"/>
              </w:rPr>
              <w:t xml:space="preserve">emestre  </w:t>
            </w:r>
            <w:r w:rsidR="009945A2" w:rsidRPr="004B79F6">
              <w:rPr>
                <w:rFonts w:ascii="Times New Roman" w:hAnsi="Times New Roman" w:cs="Times New Roman"/>
              </w:rPr>
              <w:t>de 2016</w:t>
            </w:r>
          </w:p>
        </w:tc>
        <w:tc>
          <w:tcPr>
            <w:tcW w:w="1843"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Equipe técnica da SETAS e demais atores responsáveis e envolvidos</w:t>
            </w:r>
          </w:p>
        </w:tc>
      </w:tr>
      <w:tr w:rsidR="009945A2" w:rsidRPr="004B79F6" w:rsidTr="00D933AC">
        <w:tc>
          <w:tcPr>
            <w:tcW w:w="269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Construir a forma de  operacionalização dos serviços</w:t>
            </w:r>
          </w:p>
        </w:tc>
        <w:tc>
          <w:tcPr>
            <w:tcW w:w="567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Formalizar os acordos e normas entre os municípios participantes da regionalização de forma a definir: Previsão de equipe de referência; Condições de deslocamento das equipes dos serviços assim como das famílias e dos acolhidos; atendimento das famílias dos acolhidos pela rede local; articulação entre as equipes dos serviços e a equipe do PAEFI;</w:t>
            </w:r>
          </w:p>
        </w:tc>
        <w:tc>
          <w:tcPr>
            <w:tcW w:w="326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 xml:space="preserve">Serviço executado nos municípios abrangidos pela regionalização de acordo aos parâmetros definidos e de acordo com a necessidade local; </w:t>
            </w:r>
          </w:p>
        </w:tc>
        <w:tc>
          <w:tcPr>
            <w:tcW w:w="1559" w:type="dxa"/>
            <w:vAlign w:val="center"/>
          </w:tcPr>
          <w:p w:rsidR="009945A2" w:rsidRPr="004B79F6" w:rsidRDefault="00F74835" w:rsidP="00D933AC">
            <w:pPr>
              <w:rPr>
                <w:rFonts w:ascii="Times New Roman" w:hAnsi="Times New Roman" w:cs="Times New Roman"/>
              </w:rPr>
            </w:pPr>
            <w:r w:rsidRPr="004B79F6">
              <w:rPr>
                <w:rFonts w:ascii="Times New Roman" w:hAnsi="Times New Roman" w:cs="Times New Roman"/>
                <w:szCs w:val="24"/>
              </w:rPr>
              <w:t>Março</w:t>
            </w:r>
            <w:r w:rsidR="009945A2" w:rsidRPr="004B79F6">
              <w:rPr>
                <w:rFonts w:ascii="Times New Roman" w:hAnsi="Times New Roman" w:cs="Times New Roman"/>
                <w:szCs w:val="24"/>
              </w:rPr>
              <w:t xml:space="preserve"> de 201</w:t>
            </w:r>
            <w:r w:rsidR="00B853F6" w:rsidRPr="004B79F6">
              <w:rPr>
                <w:rFonts w:ascii="Times New Roman" w:hAnsi="Times New Roman" w:cs="Times New Roman"/>
                <w:szCs w:val="24"/>
              </w:rPr>
              <w:t>6</w:t>
            </w:r>
          </w:p>
        </w:tc>
        <w:tc>
          <w:tcPr>
            <w:tcW w:w="1843"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Equipe técnica da Proteção Social Especial e gestores dos municípios participantes da regionalização</w:t>
            </w:r>
          </w:p>
        </w:tc>
      </w:tr>
      <w:tr w:rsidR="009945A2" w:rsidRPr="004B79F6" w:rsidTr="00D933AC">
        <w:tc>
          <w:tcPr>
            <w:tcW w:w="269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Construir o Plano Estadual de Regionalização</w:t>
            </w:r>
          </w:p>
        </w:tc>
        <w:tc>
          <w:tcPr>
            <w:tcW w:w="567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-Reuniões de trabalho com técnicos e gestores municipais, juntamente com o COEGEMAS e CEAS;</w:t>
            </w:r>
          </w:p>
          <w:p w:rsidR="009945A2" w:rsidRPr="004B79F6" w:rsidRDefault="009945A2" w:rsidP="00D933AC">
            <w:pPr>
              <w:rPr>
                <w:rFonts w:ascii="Times New Roman" w:hAnsi="Times New Roman" w:cs="Times New Roman"/>
              </w:rPr>
            </w:pPr>
            <w:r w:rsidRPr="004B79F6">
              <w:rPr>
                <w:rFonts w:ascii="Times New Roman" w:hAnsi="Times New Roman" w:cs="Times New Roman"/>
              </w:rPr>
              <w:t>- Reunião com o Tribunal de justiça;</w:t>
            </w:r>
          </w:p>
        </w:tc>
        <w:tc>
          <w:tcPr>
            <w:tcW w:w="326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Plano concluído de acordo com as normativas e no prazo estabelecido</w:t>
            </w:r>
          </w:p>
        </w:tc>
        <w:tc>
          <w:tcPr>
            <w:tcW w:w="1559"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Julho de 2015</w:t>
            </w:r>
          </w:p>
        </w:tc>
        <w:tc>
          <w:tcPr>
            <w:tcW w:w="1843" w:type="dxa"/>
            <w:vAlign w:val="center"/>
          </w:tcPr>
          <w:p w:rsidR="00882CBC" w:rsidRPr="004B79F6" w:rsidRDefault="00882CBC" w:rsidP="00D933AC">
            <w:pPr>
              <w:rPr>
                <w:rFonts w:ascii="Times New Roman" w:hAnsi="Times New Roman" w:cs="Times New Roman"/>
              </w:rPr>
            </w:pPr>
          </w:p>
          <w:p w:rsidR="00882CBC" w:rsidRPr="004B79F6" w:rsidRDefault="00882CBC" w:rsidP="00D933AC">
            <w:pPr>
              <w:rPr>
                <w:rFonts w:ascii="Times New Roman" w:hAnsi="Times New Roman" w:cs="Times New Roman"/>
              </w:rPr>
            </w:pPr>
          </w:p>
          <w:p w:rsidR="00882CBC" w:rsidRPr="004B79F6" w:rsidRDefault="00882CBC" w:rsidP="00D933AC">
            <w:pPr>
              <w:rPr>
                <w:rFonts w:ascii="Times New Roman" w:hAnsi="Times New Roman" w:cs="Times New Roman"/>
              </w:rPr>
            </w:pPr>
          </w:p>
          <w:p w:rsidR="00882CBC" w:rsidRPr="004B79F6" w:rsidRDefault="009945A2" w:rsidP="00D933AC">
            <w:pPr>
              <w:rPr>
                <w:rFonts w:ascii="Times New Roman" w:hAnsi="Times New Roman" w:cs="Times New Roman"/>
              </w:rPr>
            </w:pPr>
            <w:r w:rsidRPr="004B79F6">
              <w:rPr>
                <w:rFonts w:ascii="Times New Roman" w:hAnsi="Times New Roman" w:cs="Times New Roman"/>
              </w:rPr>
              <w:t>Equipe técnica Proteção Social Especial com colaboração das demais equipes técnicas da SETAS</w:t>
            </w:r>
          </w:p>
        </w:tc>
      </w:tr>
      <w:tr w:rsidR="00882CBC" w:rsidRPr="004B79F6" w:rsidTr="00882CBC">
        <w:tc>
          <w:tcPr>
            <w:tcW w:w="15026" w:type="dxa"/>
            <w:gridSpan w:val="5"/>
            <w:shd w:val="clear" w:color="auto" w:fill="92D050"/>
            <w:vAlign w:val="center"/>
          </w:tcPr>
          <w:p w:rsidR="00882CBC" w:rsidRPr="004B79F6" w:rsidRDefault="00882CBC" w:rsidP="00882CBC">
            <w:pPr>
              <w:jc w:val="center"/>
              <w:rPr>
                <w:rFonts w:ascii="Times New Roman" w:hAnsi="Times New Roman" w:cs="Times New Roman"/>
              </w:rPr>
            </w:pPr>
            <w:r w:rsidRPr="004B79F6">
              <w:rPr>
                <w:rFonts w:ascii="Times New Roman" w:hAnsi="Times New Roman" w:cs="Times New Roman"/>
                <w:sz w:val="24"/>
                <w:szCs w:val="24"/>
              </w:rPr>
              <w:lastRenderedPageBreak/>
              <w:t>ALTA COMPLEXIDADE – ACOLHIMENTO REGIONAIL DE CRIANÇAS E ADOLESCENTES</w:t>
            </w:r>
          </w:p>
        </w:tc>
      </w:tr>
      <w:tr w:rsidR="00882CBC" w:rsidRPr="004B79F6" w:rsidTr="00882CBC">
        <w:tc>
          <w:tcPr>
            <w:tcW w:w="2694"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Objetivos</w:t>
            </w:r>
          </w:p>
        </w:tc>
        <w:tc>
          <w:tcPr>
            <w:tcW w:w="5670"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Ações</w:t>
            </w:r>
          </w:p>
        </w:tc>
        <w:tc>
          <w:tcPr>
            <w:tcW w:w="3260"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Metas</w:t>
            </w:r>
          </w:p>
        </w:tc>
        <w:tc>
          <w:tcPr>
            <w:tcW w:w="1559"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Prazos</w:t>
            </w:r>
          </w:p>
        </w:tc>
        <w:tc>
          <w:tcPr>
            <w:tcW w:w="1843"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Responsáveis</w:t>
            </w:r>
          </w:p>
        </w:tc>
      </w:tr>
      <w:tr w:rsidR="009945A2" w:rsidRPr="004B79F6" w:rsidTr="00D933AC">
        <w:tc>
          <w:tcPr>
            <w:tcW w:w="269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Cofinanciar as instituições de acolhimento para criança e adolescentes que participarão da regionalização de forma indireta</w:t>
            </w:r>
          </w:p>
          <w:p w:rsidR="009945A2" w:rsidRPr="004B79F6" w:rsidRDefault="009945A2" w:rsidP="00D933AC">
            <w:pPr>
              <w:rPr>
                <w:rFonts w:ascii="Times New Roman" w:hAnsi="Times New Roman" w:cs="Times New Roman"/>
              </w:rPr>
            </w:pPr>
          </w:p>
        </w:tc>
        <w:tc>
          <w:tcPr>
            <w:tcW w:w="567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Realização de reuniões com os gestores estadual e municipais para construir a regulamentação e definir competências;</w:t>
            </w:r>
          </w:p>
          <w:p w:rsidR="009945A2" w:rsidRPr="004B79F6" w:rsidRDefault="009945A2" w:rsidP="00D933AC">
            <w:pPr>
              <w:rPr>
                <w:rFonts w:ascii="Times New Roman" w:hAnsi="Times New Roman" w:cs="Times New Roman"/>
              </w:rPr>
            </w:pPr>
            <w:r w:rsidRPr="004B79F6">
              <w:rPr>
                <w:rFonts w:ascii="Times New Roman" w:hAnsi="Times New Roman" w:cs="Times New Roman"/>
              </w:rPr>
              <w:t>- Visitas técnicas às instituições de acolhimento abrangidas pela regionalização para orientação da execução do serviço;</w:t>
            </w:r>
          </w:p>
          <w:p w:rsidR="009945A2" w:rsidRPr="004B79F6" w:rsidRDefault="009945A2" w:rsidP="00D933AC">
            <w:pPr>
              <w:rPr>
                <w:rFonts w:ascii="Times New Roman" w:hAnsi="Times New Roman" w:cs="Times New Roman"/>
              </w:rPr>
            </w:pPr>
            <w:r w:rsidRPr="004B79F6">
              <w:rPr>
                <w:rFonts w:ascii="Times New Roman" w:hAnsi="Times New Roman" w:cs="Times New Roman"/>
              </w:rPr>
              <w:t>- Definição do território de abrangência de acordo com o diagnóstico;</w:t>
            </w:r>
          </w:p>
          <w:p w:rsidR="009945A2" w:rsidRPr="004B79F6" w:rsidRDefault="009945A2" w:rsidP="00D933AC">
            <w:pPr>
              <w:rPr>
                <w:rFonts w:ascii="Times New Roman" w:hAnsi="Times New Roman" w:cs="Times New Roman"/>
              </w:rPr>
            </w:pPr>
            <w:r w:rsidRPr="004B79F6">
              <w:rPr>
                <w:rFonts w:ascii="Times New Roman" w:hAnsi="Times New Roman" w:cs="Times New Roman"/>
              </w:rPr>
              <w:t>- Transferência dos recursos de acordo com o termo de aceite.</w:t>
            </w:r>
          </w:p>
        </w:tc>
        <w:tc>
          <w:tcPr>
            <w:tcW w:w="326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Serviços de Acolhimento Regional para crianças e adolescentes cofinanciado.</w:t>
            </w:r>
          </w:p>
        </w:tc>
        <w:tc>
          <w:tcPr>
            <w:tcW w:w="1559" w:type="dxa"/>
            <w:vAlign w:val="center"/>
          </w:tcPr>
          <w:p w:rsidR="009945A2" w:rsidRPr="004B79F6" w:rsidRDefault="00F74835" w:rsidP="00D933AC">
            <w:pPr>
              <w:rPr>
                <w:rFonts w:ascii="Times New Roman" w:hAnsi="Times New Roman" w:cs="Times New Roman"/>
              </w:rPr>
            </w:pPr>
            <w:r w:rsidRPr="004B79F6">
              <w:rPr>
                <w:rFonts w:ascii="Times New Roman" w:hAnsi="Times New Roman" w:cs="Times New Roman"/>
              </w:rPr>
              <w:t>Março de 2016</w:t>
            </w:r>
          </w:p>
        </w:tc>
        <w:tc>
          <w:tcPr>
            <w:tcW w:w="1843"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Gestão Estadual</w:t>
            </w:r>
          </w:p>
        </w:tc>
      </w:tr>
      <w:tr w:rsidR="009945A2" w:rsidRPr="004B79F6" w:rsidTr="00D933AC">
        <w:tc>
          <w:tcPr>
            <w:tcW w:w="269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Implantar os serviços de acolhimentos família acolhedora regionalizado de forma direta.</w:t>
            </w:r>
          </w:p>
        </w:tc>
        <w:tc>
          <w:tcPr>
            <w:tcW w:w="567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Realização de reuniões com gestores Estadual e municipais para construir a regulamentação e definir competências;</w:t>
            </w:r>
          </w:p>
          <w:p w:rsidR="009945A2" w:rsidRPr="004B79F6" w:rsidRDefault="009945A2" w:rsidP="00D933AC">
            <w:pPr>
              <w:rPr>
                <w:rFonts w:ascii="Times New Roman" w:hAnsi="Times New Roman" w:cs="Times New Roman"/>
              </w:rPr>
            </w:pPr>
            <w:r w:rsidRPr="004B79F6">
              <w:rPr>
                <w:rFonts w:ascii="Times New Roman" w:hAnsi="Times New Roman" w:cs="Times New Roman"/>
              </w:rPr>
              <w:t>- Definição do local dentro do município para implantação de acordo com o diagnóstico;</w:t>
            </w:r>
          </w:p>
          <w:p w:rsidR="009945A2" w:rsidRPr="004B79F6" w:rsidRDefault="009945A2" w:rsidP="00D933AC">
            <w:pPr>
              <w:rPr>
                <w:rFonts w:ascii="Times New Roman" w:hAnsi="Times New Roman" w:cs="Times New Roman"/>
              </w:rPr>
            </w:pPr>
            <w:r w:rsidRPr="004B79F6">
              <w:rPr>
                <w:rFonts w:ascii="Times New Roman" w:hAnsi="Times New Roman" w:cs="Times New Roman"/>
              </w:rPr>
              <w:t xml:space="preserve">-Disponibilização do imóvel para execução do serviço; </w:t>
            </w:r>
          </w:p>
          <w:p w:rsidR="009945A2" w:rsidRPr="004B79F6" w:rsidRDefault="009945A2" w:rsidP="00D933AC">
            <w:pPr>
              <w:rPr>
                <w:rFonts w:ascii="Times New Roman" w:hAnsi="Times New Roman" w:cs="Times New Roman"/>
              </w:rPr>
            </w:pPr>
            <w:r w:rsidRPr="004B79F6">
              <w:rPr>
                <w:rFonts w:ascii="Times New Roman" w:hAnsi="Times New Roman" w:cs="Times New Roman"/>
              </w:rPr>
              <w:t>-Disponibilização de equipe de referência para o atendimento de acordo com a NOB-SUAS;</w:t>
            </w:r>
          </w:p>
          <w:p w:rsidR="009945A2" w:rsidRPr="004B79F6" w:rsidRDefault="009945A2" w:rsidP="00D933AC">
            <w:pPr>
              <w:rPr>
                <w:rFonts w:ascii="Times New Roman" w:hAnsi="Times New Roman" w:cs="Times New Roman"/>
              </w:rPr>
            </w:pPr>
            <w:r w:rsidRPr="004B79F6">
              <w:rPr>
                <w:rFonts w:ascii="Times New Roman" w:hAnsi="Times New Roman" w:cs="Times New Roman"/>
              </w:rPr>
              <w:t>-Aquisição de mobiliário e material de informática;</w:t>
            </w:r>
          </w:p>
        </w:tc>
        <w:tc>
          <w:tcPr>
            <w:tcW w:w="3260"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Serviços de acolhimento em família acolhedora implantados nos municípios de Axixá, Dianópolis, Palmas</w:t>
            </w:r>
            <w:r w:rsidR="009A30E9">
              <w:rPr>
                <w:rFonts w:ascii="Times New Roman" w:hAnsi="Times New Roman" w:cs="Times New Roman"/>
              </w:rPr>
              <w:t>,Paraíso</w:t>
            </w:r>
            <w:r w:rsidRPr="004B79F6">
              <w:rPr>
                <w:rFonts w:ascii="Times New Roman" w:hAnsi="Times New Roman" w:cs="Times New Roman"/>
              </w:rPr>
              <w:t xml:space="preserve"> e Taguatinga.</w:t>
            </w:r>
          </w:p>
        </w:tc>
        <w:tc>
          <w:tcPr>
            <w:tcW w:w="1559" w:type="dxa"/>
            <w:vAlign w:val="center"/>
          </w:tcPr>
          <w:p w:rsidR="009945A2" w:rsidRPr="004B79F6" w:rsidRDefault="009A30E9" w:rsidP="00D933AC">
            <w:pPr>
              <w:rPr>
                <w:rFonts w:ascii="Times New Roman" w:hAnsi="Times New Roman" w:cs="Times New Roman"/>
              </w:rPr>
            </w:pPr>
            <w:r>
              <w:rPr>
                <w:rFonts w:ascii="Times New Roman" w:hAnsi="Times New Roman" w:cs="Times New Roman"/>
              </w:rPr>
              <w:t xml:space="preserve">A primeira unidade em </w:t>
            </w:r>
            <w:r w:rsidR="009945A2" w:rsidRPr="004B79F6">
              <w:rPr>
                <w:rFonts w:ascii="Times New Roman" w:hAnsi="Times New Roman" w:cs="Times New Roman"/>
              </w:rPr>
              <w:t>Dezembro de 2016</w:t>
            </w:r>
            <w:r>
              <w:rPr>
                <w:rFonts w:ascii="Times New Roman" w:hAnsi="Times New Roman" w:cs="Times New Roman"/>
              </w:rPr>
              <w:t xml:space="preserve"> e as demais até ju</w:t>
            </w:r>
            <w:r w:rsidR="00DF54DF">
              <w:rPr>
                <w:rFonts w:ascii="Times New Roman" w:hAnsi="Times New Roman" w:cs="Times New Roman"/>
              </w:rPr>
              <w:t>n</w:t>
            </w:r>
            <w:r>
              <w:rPr>
                <w:rFonts w:ascii="Times New Roman" w:hAnsi="Times New Roman" w:cs="Times New Roman"/>
              </w:rPr>
              <w:t>ho de 2017</w:t>
            </w:r>
          </w:p>
        </w:tc>
        <w:tc>
          <w:tcPr>
            <w:tcW w:w="1843"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Gestão estadual</w:t>
            </w:r>
          </w:p>
        </w:tc>
      </w:tr>
    </w:tbl>
    <w:p w:rsidR="0090462F" w:rsidRPr="004B79F6" w:rsidRDefault="0090462F" w:rsidP="00E0616D">
      <w:pPr>
        <w:spacing w:after="0"/>
        <w:rPr>
          <w:rFonts w:ascii="Times New Roman" w:hAnsi="Times New Roman" w:cs="Times New Roman"/>
        </w:rPr>
      </w:pPr>
    </w:p>
    <w:p w:rsidR="0090462F" w:rsidRPr="004B79F6" w:rsidRDefault="0090462F" w:rsidP="00E0616D">
      <w:pPr>
        <w:spacing w:after="0"/>
        <w:rPr>
          <w:rFonts w:ascii="Times New Roman" w:hAnsi="Times New Roman" w:cs="Times New Roman"/>
          <w:b/>
          <w:sz w:val="24"/>
          <w:szCs w:val="24"/>
        </w:rPr>
      </w:pPr>
      <w:r w:rsidRPr="004B79F6">
        <w:rPr>
          <w:rFonts w:ascii="Times New Roman" w:hAnsi="Times New Roman" w:cs="Times New Roman"/>
          <w:b/>
          <w:sz w:val="24"/>
          <w:szCs w:val="24"/>
        </w:rPr>
        <w:t>3</w:t>
      </w:r>
      <w:r w:rsidR="00E12BAC" w:rsidRPr="004B79F6">
        <w:rPr>
          <w:rFonts w:ascii="Times New Roman" w:hAnsi="Times New Roman" w:cs="Times New Roman"/>
          <w:b/>
          <w:sz w:val="24"/>
          <w:szCs w:val="24"/>
        </w:rPr>
        <w:t>.3</w:t>
      </w:r>
      <w:r w:rsidRPr="004B79F6">
        <w:rPr>
          <w:rFonts w:ascii="Times New Roman" w:hAnsi="Times New Roman" w:cs="Times New Roman"/>
          <w:b/>
          <w:sz w:val="24"/>
          <w:szCs w:val="24"/>
        </w:rPr>
        <w:t xml:space="preserve"> MATRIZ DE PLANEJAMENTO ALTA COMPLEXIDADE</w:t>
      </w:r>
      <w:r w:rsidR="00E12BAC" w:rsidRPr="004B79F6">
        <w:rPr>
          <w:rFonts w:ascii="Times New Roman" w:hAnsi="Times New Roman" w:cs="Times New Roman"/>
          <w:b/>
          <w:sz w:val="24"/>
          <w:szCs w:val="24"/>
        </w:rPr>
        <w:t xml:space="preserve"> – ACOLHIMENTO REGIONAIL DE ADULTOS E FAMÍLIAS</w:t>
      </w:r>
    </w:p>
    <w:tbl>
      <w:tblPr>
        <w:tblStyle w:val="Tabelacomgrade"/>
        <w:tblW w:w="15026" w:type="dxa"/>
        <w:tblInd w:w="108" w:type="dxa"/>
        <w:tblLayout w:type="fixed"/>
        <w:tblLook w:val="04A0"/>
      </w:tblPr>
      <w:tblGrid>
        <w:gridCol w:w="2694"/>
        <w:gridCol w:w="5670"/>
        <w:gridCol w:w="3260"/>
        <w:gridCol w:w="1559"/>
        <w:gridCol w:w="1843"/>
      </w:tblGrid>
      <w:tr w:rsidR="009945A2" w:rsidRPr="004B79F6" w:rsidTr="00D933AC">
        <w:tc>
          <w:tcPr>
            <w:tcW w:w="1502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9945A2" w:rsidRPr="004B79F6" w:rsidRDefault="009945A2" w:rsidP="00D933AC">
            <w:pPr>
              <w:jc w:val="center"/>
              <w:rPr>
                <w:rFonts w:ascii="Times New Roman" w:hAnsi="Times New Roman" w:cs="Times New Roman"/>
              </w:rPr>
            </w:pPr>
            <w:r w:rsidRPr="004B79F6">
              <w:rPr>
                <w:rFonts w:ascii="Times New Roman" w:hAnsi="Times New Roman" w:cs="Times New Roman"/>
                <w:sz w:val="24"/>
                <w:szCs w:val="24"/>
              </w:rPr>
              <w:t>ALTA COMPLEXIDADE – ACOLHIMENTO REGIONAIL DE ADULTOS E FAMÍLIAS</w:t>
            </w:r>
          </w:p>
        </w:tc>
      </w:tr>
      <w:tr w:rsidR="009945A2" w:rsidRPr="00CC7B12" w:rsidTr="00D933A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Objetivos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Ações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Metas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Prazos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Responsáveis</w:t>
            </w:r>
          </w:p>
        </w:tc>
      </w:tr>
      <w:tr w:rsidR="009945A2" w:rsidRPr="00CC7B12" w:rsidTr="00C11B8D">
        <w:trPr>
          <w:trHeight w:val="2948"/>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45A2" w:rsidRPr="00CC7B12" w:rsidRDefault="009945A2" w:rsidP="00C11B8D">
            <w:pPr>
              <w:rPr>
                <w:rFonts w:ascii="Times New Roman" w:hAnsi="Times New Roman" w:cs="Times New Roman"/>
              </w:rPr>
            </w:pPr>
            <w:r w:rsidRPr="00CC7B12">
              <w:rPr>
                <w:rFonts w:ascii="Times New Roman" w:hAnsi="Times New Roman" w:cs="Times New Roman"/>
              </w:rPr>
              <w:t>Definir a modalidade do serviço</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CC7B12" w:rsidRDefault="009945A2" w:rsidP="00C11B8D">
            <w:pPr>
              <w:rPr>
                <w:rFonts w:ascii="Times New Roman" w:hAnsi="Times New Roman" w:cs="Times New Roman"/>
              </w:rPr>
            </w:pPr>
            <w:r w:rsidRPr="00CC7B12">
              <w:rPr>
                <w:rFonts w:ascii="Times New Roman" w:hAnsi="Times New Roman" w:cs="Times New Roman"/>
              </w:rPr>
              <w:t>- Oficinas com as Regionais da CIB  para apresentação, levantamento de dados, definição de municípios elegíveis e construção de proposta para os serviços regionalizados para escolha da modalidade dos serviços.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CBC" w:rsidRPr="00CC7B12" w:rsidRDefault="009945A2" w:rsidP="00C11B8D">
            <w:pPr>
              <w:rPr>
                <w:rFonts w:ascii="Times New Roman" w:hAnsi="Times New Roman" w:cs="Times New Roman"/>
              </w:rPr>
            </w:pPr>
            <w:r w:rsidRPr="00CC7B12">
              <w:rPr>
                <w:rFonts w:ascii="Times New Roman" w:hAnsi="Times New Roman" w:cs="Times New Roman"/>
              </w:rPr>
              <w:t>Oferta do serviço definido para o município de Colinas e gurupi: Casa de Passagem com 25 vagas para cada.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45A2" w:rsidRPr="00CC7B12" w:rsidRDefault="00F7390F" w:rsidP="00C11B8D">
            <w:pPr>
              <w:rPr>
                <w:rFonts w:ascii="Times New Roman" w:hAnsi="Times New Roman" w:cs="Times New Roman"/>
              </w:rPr>
            </w:pPr>
            <w:r w:rsidRPr="00CC7B12">
              <w:rPr>
                <w:rFonts w:ascii="Times New Roman" w:hAnsi="Times New Roman" w:cs="Times New Roman"/>
              </w:rPr>
              <w:t>Julho de 2015 para Colinas,</w:t>
            </w:r>
            <w:r w:rsidR="009945A2" w:rsidRPr="00CC7B12">
              <w:rPr>
                <w:rFonts w:ascii="Times New Roman" w:hAnsi="Times New Roman" w:cs="Times New Roman"/>
              </w:rPr>
              <w:t xml:space="preserve"> </w:t>
            </w:r>
            <w:r w:rsidR="00C11B8D">
              <w:rPr>
                <w:rFonts w:ascii="Times New Roman" w:hAnsi="Times New Roman" w:cs="Times New Roman"/>
              </w:rPr>
              <w:t xml:space="preserve">e </w:t>
            </w:r>
            <w:r w:rsidR="009945A2" w:rsidRPr="00CC7B12">
              <w:rPr>
                <w:rFonts w:ascii="Times New Roman" w:hAnsi="Times New Roman" w:cs="Times New Roman"/>
              </w:rPr>
              <w:t>Gurupi</w:t>
            </w:r>
            <w:r w:rsidR="00C11B8D">
              <w:rPr>
                <w:rFonts w:ascii="Times New Roman" w:hAnsi="Times New Roman" w:cs="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45A2" w:rsidRPr="00CC7B12" w:rsidRDefault="009945A2" w:rsidP="00C11B8D">
            <w:pPr>
              <w:rPr>
                <w:rFonts w:ascii="Times New Roman" w:hAnsi="Times New Roman" w:cs="Times New Roman"/>
              </w:rPr>
            </w:pPr>
            <w:r w:rsidRPr="00CC7B12">
              <w:rPr>
                <w:rFonts w:ascii="Times New Roman" w:hAnsi="Times New Roman" w:cs="Times New Roman"/>
              </w:rPr>
              <w:t>Equipe técnica da Proteção Social Especial, gestores dos municípios, CIB e CEAS.</w:t>
            </w:r>
          </w:p>
        </w:tc>
      </w:tr>
      <w:tr w:rsidR="00882CBC" w:rsidRPr="00CC7B12" w:rsidTr="00882CBC">
        <w:tc>
          <w:tcPr>
            <w:tcW w:w="1502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882CBC" w:rsidRPr="00CC7B12" w:rsidRDefault="00882CBC" w:rsidP="00882CBC">
            <w:pPr>
              <w:jc w:val="center"/>
              <w:rPr>
                <w:rFonts w:ascii="Times New Roman" w:hAnsi="Times New Roman" w:cs="Times New Roman"/>
              </w:rPr>
            </w:pPr>
            <w:r w:rsidRPr="00CC7B12">
              <w:rPr>
                <w:rFonts w:ascii="Times New Roman" w:hAnsi="Times New Roman" w:cs="Times New Roman"/>
                <w:sz w:val="24"/>
                <w:szCs w:val="24"/>
              </w:rPr>
              <w:lastRenderedPageBreak/>
              <w:t>ALTA COMPLEXIDADE – ACOLHIMENTO REGIONAIL DE ADULTOS E FAMÍLIAS</w:t>
            </w:r>
          </w:p>
        </w:tc>
      </w:tr>
      <w:tr w:rsidR="00882CBC" w:rsidRPr="00CC7B12" w:rsidTr="00882CB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Objetivos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Ações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Metas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Prazos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7FFFF"/>
            <w:vAlign w:val="center"/>
            <w:hideMark/>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Responsáveis</w:t>
            </w:r>
          </w:p>
        </w:tc>
      </w:tr>
      <w:tr w:rsidR="009945A2" w:rsidRPr="004B79F6" w:rsidTr="00D933A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Planejar a forma de execução dos serviços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w:t>
            </w:r>
            <w:r w:rsidRPr="004B79F6">
              <w:rPr>
                <w:rFonts w:ascii="Times New Roman" w:eastAsia="+mn-ea" w:hAnsi="Times New Roman" w:cs="Times New Roman"/>
                <w:kern w:val="24"/>
                <w:sz w:val="48"/>
                <w:szCs w:val="48"/>
              </w:rPr>
              <w:t xml:space="preserve"> </w:t>
            </w:r>
            <w:r w:rsidRPr="004B79F6">
              <w:rPr>
                <w:rFonts w:ascii="Times New Roman" w:hAnsi="Times New Roman" w:cs="Times New Roman"/>
              </w:rPr>
              <w:t>Oficinas com as Regionais da CIB  para apresentação, levantamento de dados, definição de municípios elegíveis e construção de proposta para os serviços regionalizados para escolha da forma de execução dos serviços. regionalizada dos serviços de acolhimento;</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F7390F" w:rsidP="00D933AC">
            <w:pPr>
              <w:rPr>
                <w:rFonts w:ascii="Times New Roman" w:hAnsi="Times New Roman" w:cs="Times New Roman"/>
              </w:rPr>
            </w:pPr>
            <w:r w:rsidRPr="004B79F6">
              <w:rPr>
                <w:rFonts w:ascii="Times New Roman" w:hAnsi="Times New Roman" w:cs="Times New Roman"/>
              </w:rPr>
              <w:t xml:space="preserve">- </w:t>
            </w:r>
            <w:r w:rsidR="006F01FE" w:rsidRPr="004B79F6">
              <w:rPr>
                <w:rFonts w:ascii="Times New Roman" w:hAnsi="Times New Roman" w:cs="Times New Roman"/>
              </w:rPr>
              <w:t>5</w:t>
            </w:r>
            <w:r w:rsidR="009945A2" w:rsidRPr="004B79F6">
              <w:rPr>
                <w:rFonts w:ascii="Times New Roman" w:hAnsi="Times New Roman" w:cs="Times New Roman"/>
              </w:rPr>
              <w:t>0 vagas executadas de forma indireta</w:t>
            </w:r>
            <w:r w:rsidR="006F01FE" w:rsidRPr="004B79F6">
              <w:rPr>
                <w:rFonts w:ascii="Times New Roman" w:hAnsi="Times New Roman" w:cs="Times New Roman"/>
              </w:rPr>
              <w:t xml:space="preserve"> para os municípios de Colinas e</w:t>
            </w:r>
            <w:r w:rsidRPr="004B79F6">
              <w:rPr>
                <w:rFonts w:ascii="Times New Roman" w:hAnsi="Times New Roman" w:cs="Times New Roman"/>
              </w:rPr>
              <w:t xml:space="preserve"> Gurupi</w:t>
            </w:r>
            <w:r w:rsidR="009945A2" w:rsidRPr="004B79F6">
              <w:rPr>
                <w:rFonts w:ascii="Times New Roman" w:hAnsi="Times New Roman" w:cs="Times New Roman"/>
              </w:rPr>
              <w:t xml:space="preserve"> sendo 25 vagas para cada município.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01FE" w:rsidRPr="004B79F6" w:rsidRDefault="006F01FE" w:rsidP="006F01FE">
            <w:pPr>
              <w:rPr>
                <w:rFonts w:ascii="Times New Roman" w:hAnsi="Times New Roman" w:cs="Times New Roman"/>
              </w:rPr>
            </w:pPr>
            <w:r w:rsidRPr="004B79F6">
              <w:rPr>
                <w:rFonts w:ascii="Times New Roman" w:hAnsi="Times New Roman" w:cs="Times New Roman"/>
              </w:rPr>
              <w:t xml:space="preserve">Julho de 2015 para Colinas e </w:t>
            </w:r>
            <w:r w:rsidR="009945A2" w:rsidRPr="004B79F6">
              <w:rPr>
                <w:rFonts w:ascii="Times New Roman" w:hAnsi="Times New Roman" w:cs="Times New Roman"/>
              </w:rPr>
              <w:t>Gurupi</w:t>
            </w:r>
            <w:r w:rsidRPr="004B79F6">
              <w:rPr>
                <w:rFonts w:ascii="Times New Roman" w:hAnsi="Times New Roman" w:cs="Times New Roman"/>
              </w:rPr>
              <w:t>.</w:t>
            </w:r>
          </w:p>
          <w:p w:rsidR="009945A2" w:rsidRPr="004B79F6" w:rsidRDefault="009945A2" w:rsidP="00D933AC">
            <w:pPr>
              <w:rPr>
                <w:rFonts w:ascii="Times New Roman" w:hAnsi="Times New Roman" w:cs="Times New Roman"/>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Equipe técnica da Proteção Social Especial, gestores dos municípios, CIB e CEAS</w:t>
            </w:r>
          </w:p>
        </w:tc>
      </w:tr>
      <w:tr w:rsidR="009945A2" w:rsidRPr="004B79F6" w:rsidTr="00D933A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Construir a forma de  operacionalização dos serviços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Formalizar os acordos e normas entre os municípios participantes da regionalização de forma a definir: Previsão de equipe de referência; Condições de deslocamento dos usuários dos serviços; articulação entre as equipes dos serviços e a equipe do PAIF/PAEFI ou técnicos de referêcia da PSE;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 xml:space="preserve">Serviço executado nos municípios abrangidos pela regionalização de acordo aos parâmetros definidos e de acordo com a necessidade local;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45A2" w:rsidRPr="004B79F6" w:rsidRDefault="00E219A6" w:rsidP="00D933AC">
            <w:pPr>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 xml:space="preserve"> S</w:t>
            </w:r>
            <w:r>
              <w:rPr>
                <w:rFonts w:ascii="Times New Roman" w:hAnsi="Times New Roman" w:cs="Times New Roman"/>
              </w:rPr>
              <w:t>emestre</w:t>
            </w:r>
            <w:r w:rsidR="009945A2" w:rsidRPr="004B79F6">
              <w:rPr>
                <w:rFonts w:ascii="Times New Roman" w:hAnsi="Times New Roman" w:cs="Times New Roman"/>
                <w:szCs w:val="24"/>
              </w:rPr>
              <w:t xml:space="preserve"> de </w:t>
            </w:r>
            <w:r w:rsidR="00B853F6" w:rsidRPr="004B79F6">
              <w:rPr>
                <w:rFonts w:ascii="Times New Roman" w:hAnsi="Times New Roman" w:cs="Times New Roman"/>
                <w:szCs w:val="24"/>
              </w:rPr>
              <w:t>2016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Equipe técnica da Proteção Social Especial e gestores dos municípios participantes da regionalização</w:t>
            </w:r>
          </w:p>
        </w:tc>
      </w:tr>
      <w:tr w:rsidR="009945A2" w:rsidRPr="004B79F6" w:rsidTr="00D933A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Construir o Plano Estadual de Regionalização</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7483" w:rsidRPr="004B79F6" w:rsidRDefault="00C37483" w:rsidP="00D933AC">
            <w:pPr>
              <w:rPr>
                <w:rFonts w:ascii="Times New Roman" w:hAnsi="Times New Roman" w:cs="Times New Roman"/>
              </w:rPr>
            </w:pPr>
          </w:p>
          <w:p w:rsidR="00C37483" w:rsidRPr="004B79F6" w:rsidRDefault="00C37483" w:rsidP="00D933AC">
            <w:pPr>
              <w:rPr>
                <w:rFonts w:ascii="Times New Roman" w:hAnsi="Times New Roman" w:cs="Times New Roman"/>
              </w:rPr>
            </w:pPr>
          </w:p>
          <w:p w:rsidR="00C37483" w:rsidRPr="004B79F6" w:rsidRDefault="00C37483"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-Reuniões de trabalho com técnicos e gestores municipais, juntamente com o COEGEMAS e CEAS;</w:t>
            </w:r>
          </w:p>
          <w:p w:rsidR="009945A2" w:rsidRPr="004B79F6" w:rsidRDefault="009945A2" w:rsidP="00D933AC">
            <w:pPr>
              <w:rPr>
                <w:rFonts w:ascii="Times New Roman" w:hAnsi="Times New Roman" w:cs="Times New Roman"/>
              </w:rPr>
            </w:pPr>
            <w:r w:rsidRPr="004B79F6">
              <w:rPr>
                <w:rFonts w:ascii="Times New Roman" w:hAnsi="Times New Roman" w:cs="Times New Roman"/>
              </w:rPr>
              <w:t>- Reunião com o Tribunal de justiça;</w:t>
            </w:r>
          </w:p>
          <w:p w:rsidR="00C37483" w:rsidRPr="004B79F6" w:rsidRDefault="00C37483" w:rsidP="00D933AC">
            <w:pPr>
              <w:rPr>
                <w:rFonts w:ascii="Times New Roman" w:hAnsi="Times New Roman" w:cs="Times New Roman"/>
              </w:rPr>
            </w:pPr>
          </w:p>
          <w:p w:rsidR="00C37483" w:rsidRPr="004B79F6" w:rsidRDefault="00C37483" w:rsidP="00D933AC">
            <w:pPr>
              <w:rPr>
                <w:rFonts w:ascii="Times New Roman" w:hAnsi="Times New Roman" w:cs="Times New Roman"/>
              </w:rPr>
            </w:pPr>
          </w:p>
          <w:p w:rsidR="00C37483" w:rsidRPr="004B79F6" w:rsidRDefault="00C37483" w:rsidP="00D933AC">
            <w:pPr>
              <w:rPr>
                <w:rFonts w:ascii="Times New Roman" w:hAnsi="Times New Roman" w:cs="Times New Roman"/>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Plano concluído de acordo com as normativas e no prazo estabelecido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Julho de 2015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Equipe técnica Proteção Social Especial com colaboração das demais equipes técnicas da SETAS</w:t>
            </w:r>
          </w:p>
        </w:tc>
      </w:tr>
      <w:tr w:rsidR="009945A2" w:rsidRPr="004B79F6" w:rsidTr="00D933A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Cofinanciar as instituições de acolhimento para Adultos e Famílias que participarão da regionalização de forma indireta</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Realização de reuniões com os gestores estadual e municipais para construir a regulamentação e definir competências;</w:t>
            </w:r>
          </w:p>
          <w:p w:rsidR="009945A2" w:rsidRPr="004B79F6" w:rsidRDefault="009945A2" w:rsidP="00D933AC">
            <w:pPr>
              <w:rPr>
                <w:rFonts w:ascii="Times New Roman" w:hAnsi="Times New Roman" w:cs="Times New Roman"/>
              </w:rPr>
            </w:pPr>
            <w:r w:rsidRPr="004B79F6">
              <w:rPr>
                <w:rFonts w:ascii="Times New Roman" w:hAnsi="Times New Roman" w:cs="Times New Roman"/>
              </w:rPr>
              <w:t>- Visitas técnicas às instituições de acolhimento abrangidas pela regionalização para orientação da execução do serviço;</w:t>
            </w:r>
          </w:p>
          <w:p w:rsidR="009945A2" w:rsidRPr="004B79F6" w:rsidRDefault="009945A2" w:rsidP="00D933AC">
            <w:pPr>
              <w:rPr>
                <w:rFonts w:ascii="Times New Roman" w:hAnsi="Times New Roman" w:cs="Times New Roman"/>
              </w:rPr>
            </w:pPr>
            <w:r w:rsidRPr="004B79F6">
              <w:rPr>
                <w:rFonts w:ascii="Times New Roman" w:hAnsi="Times New Roman" w:cs="Times New Roman"/>
              </w:rPr>
              <w:t>- Definição do território de abrangência de acordo com o diagnóstico;</w:t>
            </w:r>
          </w:p>
          <w:p w:rsidR="009945A2" w:rsidRPr="004B79F6" w:rsidRDefault="009945A2" w:rsidP="00D933AC">
            <w:pPr>
              <w:rPr>
                <w:rFonts w:ascii="Times New Roman" w:hAnsi="Times New Roman" w:cs="Times New Roman"/>
              </w:rPr>
            </w:pPr>
            <w:r w:rsidRPr="004B79F6">
              <w:rPr>
                <w:rFonts w:ascii="Times New Roman" w:hAnsi="Times New Roman" w:cs="Times New Roman"/>
              </w:rPr>
              <w:t>- Transferência dos recursos de acordo com o termo de aceite.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9945A2" w:rsidP="00D933AC">
            <w:pPr>
              <w:rPr>
                <w:rFonts w:ascii="Times New Roman" w:hAnsi="Times New Roman" w:cs="Times New Roman"/>
              </w:rPr>
            </w:pPr>
            <w:r w:rsidRPr="004B79F6">
              <w:rPr>
                <w:rFonts w:ascii="Times New Roman" w:hAnsi="Times New Roman" w:cs="Times New Roman"/>
              </w:rPr>
              <w:t>Serviços de Acolhimento Regional para Adultos e famílias cofinanciado</w:t>
            </w:r>
            <w:r w:rsidR="006F01FE" w:rsidRPr="004B79F6">
              <w:rPr>
                <w:rFonts w:ascii="Times New Roman" w:hAnsi="Times New Roman" w:cs="Times New Roman"/>
              </w:rPr>
              <w:t>s para os municípios de Gurupi e</w:t>
            </w:r>
            <w:r w:rsidRPr="004B79F6">
              <w:rPr>
                <w:rFonts w:ascii="Times New Roman" w:hAnsi="Times New Roman" w:cs="Times New Roman"/>
              </w:rPr>
              <w:t xml:space="preserve"> Colinas.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45A2" w:rsidRPr="004B79F6" w:rsidRDefault="00F74835" w:rsidP="00D933AC">
            <w:pPr>
              <w:rPr>
                <w:rFonts w:ascii="Times New Roman" w:hAnsi="Times New Roman" w:cs="Times New Roman"/>
              </w:rPr>
            </w:pPr>
            <w:r w:rsidRPr="004B79F6">
              <w:rPr>
                <w:rFonts w:ascii="Times New Roman" w:hAnsi="Times New Roman" w:cs="Times New Roman"/>
              </w:rPr>
              <w:t xml:space="preserve">Março de 2016 </w:t>
            </w:r>
            <w:r w:rsidR="009945A2" w:rsidRPr="004B79F6">
              <w:rPr>
                <w:rFonts w:ascii="Times New Roman" w:hAnsi="Times New Roman" w:cs="Times New Roman"/>
              </w:rPr>
              <w:t>para Colinas</w:t>
            </w:r>
          </w:p>
          <w:p w:rsidR="009945A2" w:rsidRPr="004B79F6" w:rsidRDefault="009945A2" w:rsidP="00D933AC">
            <w:pPr>
              <w:rPr>
                <w:rFonts w:ascii="Times New Roman" w:hAnsi="Times New Roman" w:cs="Times New Roman"/>
              </w:rPr>
            </w:pPr>
          </w:p>
          <w:p w:rsidR="009945A2" w:rsidRPr="004B79F6" w:rsidRDefault="00F74835" w:rsidP="006F01FE">
            <w:pPr>
              <w:rPr>
                <w:rFonts w:ascii="Times New Roman" w:hAnsi="Times New Roman" w:cs="Times New Roman"/>
              </w:rPr>
            </w:pPr>
            <w:r w:rsidRPr="004B79F6">
              <w:rPr>
                <w:rFonts w:ascii="Times New Roman" w:hAnsi="Times New Roman" w:cs="Times New Roman"/>
              </w:rPr>
              <w:t>E Junho de 2017</w:t>
            </w:r>
            <w:r w:rsidR="006F01FE" w:rsidRPr="004B79F6">
              <w:rPr>
                <w:rFonts w:ascii="Times New Roman" w:hAnsi="Times New Roman" w:cs="Times New Roman"/>
              </w:rPr>
              <w:t xml:space="preserve"> para Guru</w:t>
            </w:r>
            <w:r w:rsidR="009945A2" w:rsidRPr="004B79F6">
              <w:rPr>
                <w:rFonts w:ascii="Times New Roman" w:hAnsi="Times New Roman" w:cs="Times New Roman"/>
              </w:rPr>
              <w:t>pi</w:t>
            </w:r>
            <w:r w:rsidR="006F01FE" w:rsidRPr="004B79F6">
              <w:rPr>
                <w:rFonts w:ascii="Times New Roman" w:hAnsi="Times New Roman" w:cs="Times New Roman"/>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45A2" w:rsidRPr="004B79F6" w:rsidRDefault="009945A2"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Gestão Estadual</w:t>
            </w:r>
          </w:p>
        </w:tc>
      </w:tr>
    </w:tbl>
    <w:p w:rsidR="00E12BAC" w:rsidRPr="004B79F6" w:rsidRDefault="00E12BAC" w:rsidP="00E0616D">
      <w:pPr>
        <w:spacing w:after="0"/>
        <w:rPr>
          <w:rFonts w:ascii="Times New Roman" w:hAnsi="Times New Roman" w:cs="Times New Roman"/>
        </w:rPr>
      </w:pPr>
    </w:p>
    <w:p w:rsidR="00E12BAC" w:rsidRPr="004B79F6" w:rsidRDefault="00E12BAC" w:rsidP="00E0616D">
      <w:pPr>
        <w:spacing w:after="0"/>
        <w:rPr>
          <w:rFonts w:ascii="Times New Roman" w:hAnsi="Times New Roman" w:cs="Times New Roman"/>
        </w:rPr>
      </w:pPr>
    </w:p>
    <w:p w:rsidR="001C5C4E" w:rsidRPr="004B79F6" w:rsidRDefault="001C5C4E" w:rsidP="00E0616D">
      <w:pPr>
        <w:spacing w:after="0"/>
        <w:rPr>
          <w:rFonts w:ascii="Times New Roman" w:hAnsi="Times New Roman" w:cs="Times New Roman"/>
        </w:rPr>
      </w:pPr>
    </w:p>
    <w:p w:rsidR="00E12BAC" w:rsidRPr="00CC7B12" w:rsidRDefault="00E12BAC" w:rsidP="00E0616D">
      <w:pPr>
        <w:spacing w:after="0"/>
        <w:rPr>
          <w:rFonts w:ascii="Times New Roman" w:hAnsi="Times New Roman" w:cs="Times New Roman"/>
        </w:rPr>
      </w:pPr>
      <w:r w:rsidRPr="004B79F6">
        <w:rPr>
          <w:rFonts w:ascii="Times New Roman" w:hAnsi="Times New Roman" w:cs="Times New Roman"/>
          <w:b/>
          <w:sz w:val="24"/>
          <w:szCs w:val="24"/>
        </w:rPr>
        <w:lastRenderedPageBreak/>
        <w:t>3</w:t>
      </w:r>
      <w:r w:rsidRPr="00CC7B12">
        <w:rPr>
          <w:rFonts w:ascii="Times New Roman" w:hAnsi="Times New Roman" w:cs="Times New Roman"/>
          <w:b/>
          <w:sz w:val="24"/>
          <w:szCs w:val="24"/>
        </w:rPr>
        <w:t>.4 MATRIZ DE PLANEJAMENTO – GESTÃO DA REDE</w:t>
      </w:r>
    </w:p>
    <w:tbl>
      <w:tblPr>
        <w:tblStyle w:val="Tabelacomgrade"/>
        <w:tblW w:w="15026" w:type="dxa"/>
        <w:tblInd w:w="108" w:type="dxa"/>
        <w:tblLook w:val="04A0"/>
      </w:tblPr>
      <w:tblGrid>
        <w:gridCol w:w="2835"/>
        <w:gridCol w:w="4111"/>
        <w:gridCol w:w="3402"/>
        <w:gridCol w:w="1843"/>
        <w:gridCol w:w="2835"/>
      </w:tblGrid>
      <w:tr w:rsidR="009945A2" w:rsidRPr="00CC7B12" w:rsidTr="00D933AC">
        <w:tc>
          <w:tcPr>
            <w:tcW w:w="15026" w:type="dxa"/>
            <w:gridSpan w:val="5"/>
            <w:shd w:val="clear" w:color="auto" w:fill="92D050"/>
            <w:vAlign w:val="center"/>
          </w:tcPr>
          <w:p w:rsidR="009945A2" w:rsidRPr="00D933AC" w:rsidRDefault="00E12BAC" w:rsidP="00D933AC">
            <w:pPr>
              <w:jc w:val="center"/>
              <w:rPr>
                <w:rFonts w:ascii="Times New Roman" w:hAnsi="Times New Roman" w:cs="Times New Roman"/>
              </w:rPr>
            </w:pPr>
            <w:r w:rsidRPr="00D933AC">
              <w:rPr>
                <w:rFonts w:ascii="Times New Roman" w:hAnsi="Times New Roman" w:cs="Times New Roman"/>
                <w:b/>
              </w:rPr>
              <w:t xml:space="preserve">MATRIZ DE PLANEJAMENTO – </w:t>
            </w:r>
            <w:r w:rsidR="009945A2" w:rsidRPr="00D933AC">
              <w:rPr>
                <w:rFonts w:ascii="Times New Roman" w:hAnsi="Times New Roman" w:cs="Times New Roman"/>
                <w:b/>
                <w:bCs/>
              </w:rPr>
              <w:t>Gestão da Rede</w:t>
            </w:r>
          </w:p>
        </w:tc>
      </w:tr>
      <w:tr w:rsidR="009945A2" w:rsidRPr="00CC7B12" w:rsidTr="00D933AC">
        <w:tc>
          <w:tcPr>
            <w:tcW w:w="2835"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Objetivos</w:t>
            </w:r>
          </w:p>
        </w:tc>
        <w:tc>
          <w:tcPr>
            <w:tcW w:w="4111"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Ações</w:t>
            </w:r>
          </w:p>
        </w:tc>
        <w:tc>
          <w:tcPr>
            <w:tcW w:w="3402"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Metas</w:t>
            </w:r>
          </w:p>
        </w:tc>
        <w:tc>
          <w:tcPr>
            <w:tcW w:w="1843"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Prazos</w:t>
            </w:r>
          </w:p>
        </w:tc>
        <w:tc>
          <w:tcPr>
            <w:tcW w:w="2835" w:type="dxa"/>
            <w:shd w:val="clear" w:color="auto" w:fill="A7FFF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Responsáveis</w:t>
            </w:r>
          </w:p>
        </w:tc>
      </w:tr>
      <w:tr w:rsidR="009945A2" w:rsidRPr="00CC7B12" w:rsidTr="00D933AC">
        <w:tc>
          <w:tcPr>
            <w:tcW w:w="2835" w:type="dxa"/>
            <w:shd w:val="clear" w:color="auto" w:fill="auto"/>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Formalizar o aceite pelo Estado para recebimento de recursos para Regionalização</w:t>
            </w:r>
          </w:p>
        </w:tc>
        <w:tc>
          <w:tcPr>
            <w:tcW w:w="4111" w:type="dxa"/>
            <w:shd w:val="clear" w:color="auto" w:fill="auto"/>
            <w:vAlign w:val="center"/>
          </w:tcPr>
          <w:p w:rsidR="00C37483" w:rsidRPr="00CC7B12" w:rsidRDefault="009945A2" w:rsidP="00D933AC">
            <w:pPr>
              <w:rPr>
                <w:rFonts w:ascii="Times New Roman" w:hAnsi="Times New Roman" w:cs="Times New Roman"/>
              </w:rPr>
            </w:pPr>
            <w:r w:rsidRPr="00CC7B12">
              <w:rPr>
                <w:rFonts w:ascii="Times New Roman" w:hAnsi="Times New Roman" w:cs="Times New Roman"/>
              </w:rPr>
              <w:t>Realização de termo de aceite pelo Estado de 6 unidades de CREAS regionais, 80 vagas para acolhimento de Crianças e Adolescentes, 100 vagas para acolhimento de Adultos e Famílias.</w:t>
            </w:r>
          </w:p>
        </w:tc>
        <w:tc>
          <w:tcPr>
            <w:tcW w:w="3402" w:type="dxa"/>
            <w:shd w:val="clear" w:color="auto" w:fill="auto"/>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6 CREAS regionais aceitos;</w:t>
            </w:r>
          </w:p>
          <w:p w:rsidR="009945A2" w:rsidRPr="00CC7B12" w:rsidRDefault="009945A2" w:rsidP="00D933AC">
            <w:pPr>
              <w:rPr>
                <w:rFonts w:ascii="Times New Roman" w:hAnsi="Times New Roman" w:cs="Times New Roman"/>
              </w:rPr>
            </w:pPr>
            <w:r w:rsidRPr="00CC7B12">
              <w:rPr>
                <w:rFonts w:ascii="Times New Roman" w:hAnsi="Times New Roman" w:cs="Times New Roman"/>
              </w:rPr>
              <w:t>80 vagas de Acolhimento regionalizado para Crianças a adolescentes aceitas;</w:t>
            </w:r>
          </w:p>
          <w:p w:rsidR="009945A2" w:rsidRPr="00CC7B12" w:rsidRDefault="009945A2" w:rsidP="00D933AC">
            <w:pPr>
              <w:rPr>
                <w:rFonts w:ascii="Times New Roman" w:hAnsi="Times New Roman" w:cs="Times New Roman"/>
              </w:rPr>
            </w:pPr>
            <w:r w:rsidRPr="00CC7B12">
              <w:rPr>
                <w:rFonts w:ascii="Times New Roman" w:hAnsi="Times New Roman" w:cs="Times New Roman"/>
              </w:rPr>
              <w:t>100 vagas de acolhimento regionalizado para Adultos e famílias.</w:t>
            </w:r>
          </w:p>
        </w:tc>
        <w:tc>
          <w:tcPr>
            <w:tcW w:w="1843" w:type="dxa"/>
            <w:shd w:val="clear" w:color="auto" w:fill="auto"/>
            <w:vAlign w:val="center"/>
          </w:tcPr>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rPr>
            </w:pPr>
            <w:r w:rsidRPr="00CC7B12">
              <w:rPr>
                <w:rFonts w:ascii="Times New Roman" w:hAnsi="Times New Roman" w:cs="Times New Roman"/>
              </w:rPr>
              <w:t>27 de Julho de 2014</w:t>
            </w:r>
          </w:p>
        </w:tc>
        <w:tc>
          <w:tcPr>
            <w:tcW w:w="2835" w:type="dxa"/>
            <w:shd w:val="clear" w:color="auto" w:fill="auto"/>
            <w:vAlign w:val="center"/>
          </w:tcPr>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rPr>
            </w:pPr>
            <w:r w:rsidRPr="00CC7B12">
              <w:rPr>
                <w:rFonts w:ascii="Times New Roman" w:hAnsi="Times New Roman" w:cs="Times New Roman"/>
              </w:rPr>
              <w:t>Gestor estadual e equipe técnica Proteção Social Especial e CEAS</w:t>
            </w:r>
          </w:p>
        </w:tc>
      </w:tr>
      <w:tr w:rsidR="009945A2" w:rsidRPr="004B79F6" w:rsidTr="00D933AC">
        <w:tc>
          <w:tcPr>
            <w:tcW w:w="2835" w:type="dxa"/>
            <w:shd w:val="clear" w:color="auto" w:fill="auto"/>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Pactuar a proposta da regionalização na CIB e CEAS</w:t>
            </w:r>
          </w:p>
        </w:tc>
        <w:tc>
          <w:tcPr>
            <w:tcW w:w="4111" w:type="dxa"/>
            <w:shd w:val="clear" w:color="auto" w:fill="auto"/>
            <w:vAlign w:val="center"/>
          </w:tcPr>
          <w:p w:rsidR="00C37483" w:rsidRPr="004B79F6" w:rsidRDefault="00C37483"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-Apresentação, discussão e aprovação da Proposta de Regionalização do PAEFI, serviços de acolhimento regionalizado para Crianças e Adolescentes e para Adultos e Famílias na CIB e CEAS.</w:t>
            </w:r>
          </w:p>
          <w:p w:rsidR="00C37483" w:rsidRPr="004B79F6" w:rsidRDefault="00C37483" w:rsidP="00D933AC">
            <w:pPr>
              <w:rPr>
                <w:rFonts w:ascii="Times New Roman" w:hAnsi="Times New Roman" w:cs="Times New Roman"/>
              </w:rPr>
            </w:pPr>
          </w:p>
        </w:tc>
        <w:tc>
          <w:tcPr>
            <w:tcW w:w="3402" w:type="dxa"/>
            <w:shd w:val="clear" w:color="auto" w:fill="auto"/>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Proposta da Regionalização aprovada e pactuada na CIB e CEAS</w:t>
            </w:r>
          </w:p>
        </w:tc>
        <w:tc>
          <w:tcPr>
            <w:tcW w:w="1843" w:type="dxa"/>
            <w:shd w:val="clear" w:color="auto" w:fill="auto"/>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Abril de 2015</w:t>
            </w:r>
          </w:p>
        </w:tc>
        <w:tc>
          <w:tcPr>
            <w:tcW w:w="2835" w:type="dxa"/>
            <w:shd w:val="clear" w:color="auto" w:fill="auto"/>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Gestor estadual equipe técnica Proteção Social Especial, CIB e CEAS</w:t>
            </w:r>
          </w:p>
        </w:tc>
      </w:tr>
      <w:tr w:rsidR="009945A2" w:rsidRPr="004B79F6" w:rsidTr="00D933AC">
        <w:tc>
          <w:tcPr>
            <w:tcW w:w="2835" w:type="dxa"/>
            <w:vAlign w:val="center"/>
          </w:tcPr>
          <w:p w:rsidR="009945A2" w:rsidRPr="004B79F6" w:rsidRDefault="009945A2" w:rsidP="00D933AC">
            <w:pPr>
              <w:rPr>
                <w:rFonts w:ascii="Times New Roman" w:eastAsia="Times New Roman" w:hAnsi="Times New Roman" w:cs="Times New Roman"/>
                <w:sz w:val="20"/>
                <w:szCs w:val="20"/>
              </w:rPr>
            </w:pPr>
            <w:r w:rsidRPr="004B79F6">
              <w:rPr>
                <w:rFonts w:ascii="Times New Roman" w:eastAsia="Times New Roman" w:hAnsi="Times New Roman" w:cs="Times New Roman"/>
                <w:sz w:val="20"/>
                <w:szCs w:val="20"/>
              </w:rPr>
              <w:t>Definir equipe técnica suficiente para organizar, supervisionar e apoiar a rede de serviços regionalizados do Estado</w:t>
            </w:r>
          </w:p>
        </w:tc>
        <w:tc>
          <w:tcPr>
            <w:tcW w:w="4111" w:type="dxa"/>
            <w:vAlign w:val="center"/>
          </w:tcPr>
          <w:p w:rsidR="00974AD3" w:rsidRPr="004B79F6" w:rsidRDefault="00974AD3" w:rsidP="00D933AC">
            <w:pPr>
              <w:rPr>
                <w:rFonts w:ascii="Times New Roman" w:hAnsi="Times New Roman" w:cs="Times New Roman"/>
                <w:sz w:val="20"/>
                <w:szCs w:val="20"/>
              </w:rPr>
            </w:pPr>
          </w:p>
          <w:p w:rsidR="00C37483" w:rsidRPr="004B79F6" w:rsidRDefault="009945A2" w:rsidP="00D933AC">
            <w:pPr>
              <w:rPr>
                <w:rFonts w:ascii="Times New Roman" w:hAnsi="Times New Roman" w:cs="Times New Roman"/>
                <w:sz w:val="20"/>
                <w:szCs w:val="20"/>
              </w:rPr>
            </w:pPr>
            <w:r w:rsidRPr="004B79F6">
              <w:rPr>
                <w:rFonts w:ascii="Times New Roman" w:hAnsi="Times New Roman" w:cs="Times New Roman"/>
                <w:sz w:val="20"/>
                <w:szCs w:val="20"/>
              </w:rPr>
              <w:t xml:space="preserve">Disponibilização de equipe técnica para o atendimento na </w:t>
            </w:r>
            <w:r w:rsidR="00696F98" w:rsidRPr="004B79F6">
              <w:rPr>
                <w:rFonts w:ascii="Times New Roman" w:hAnsi="Times New Roman" w:cs="Times New Roman"/>
                <w:sz w:val="20"/>
                <w:szCs w:val="20"/>
              </w:rPr>
              <w:t>Central de Serviços Regionalizados</w:t>
            </w:r>
            <w:r w:rsidRPr="004B79F6">
              <w:rPr>
                <w:rFonts w:ascii="Times New Roman" w:hAnsi="Times New Roman" w:cs="Times New Roman"/>
                <w:sz w:val="20"/>
                <w:szCs w:val="20"/>
              </w:rPr>
              <w:t xml:space="preserve"> de acordo com a NOB-SUAS e orientações para pactuação da Regionalização.</w:t>
            </w:r>
          </w:p>
          <w:p w:rsidR="00974AD3" w:rsidRPr="004B79F6" w:rsidRDefault="00974AD3" w:rsidP="00D933AC">
            <w:pPr>
              <w:rPr>
                <w:rFonts w:ascii="Times New Roman" w:hAnsi="Times New Roman" w:cs="Times New Roman"/>
                <w:sz w:val="20"/>
                <w:szCs w:val="20"/>
              </w:rPr>
            </w:pPr>
          </w:p>
        </w:tc>
        <w:tc>
          <w:tcPr>
            <w:tcW w:w="3402" w:type="dxa"/>
            <w:vAlign w:val="center"/>
          </w:tcPr>
          <w:p w:rsidR="009945A2" w:rsidRPr="004B79F6" w:rsidRDefault="009945A2" w:rsidP="00D933AC">
            <w:pPr>
              <w:rPr>
                <w:rFonts w:ascii="Times New Roman" w:hAnsi="Times New Roman" w:cs="Times New Roman"/>
                <w:sz w:val="20"/>
                <w:szCs w:val="20"/>
              </w:rPr>
            </w:pPr>
            <w:r w:rsidRPr="004B79F6">
              <w:rPr>
                <w:rFonts w:ascii="Times New Roman" w:eastAsia="Times New Roman" w:hAnsi="Times New Roman" w:cs="Times New Roman"/>
                <w:sz w:val="20"/>
                <w:szCs w:val="20"/>
              </w:rPr>
              <w:t>Equipe técnica estruturada</w:t>
            </w:r>
          </w:p>
        </w:tc>
        <w:tc>
          <w:tcPr>
            <w:tcW w:w="1843" w:type="dxa"/>
            <w:vAlign w:val="center"/>
          </w:tcPr>
          <w:p w:rsidR="009945A2" w:rsidRPr="004B79F6" w:rsidRDefault="00F74835" w:rsidP="00D933AC">
            <w:pPr>
              <w:rPr>
                <w:rFonts w:ascii="Times New Roman" w:hAnsi="Times New Roman" w:cs="Times New Roman"/>
                <w:sz w:val="20"/>
                <w:szCs w:val="20"/>
              </w:rPr>
            </w:pPr>
            <w:r w:rsidRPr="004B79F6">
              <w:rPr>
                <w:rFonts w:ascii="Times New Roman" w:hAnsi="Times New Roman" w:cs="Times New Roman"/>
                <w:sz w:val="20"/>
                <w:szCs w:val="20"/>
              </w:rPr>
              <w:t>Março</w:t>
            </w:r>
            <w:r w:rsidR="009945A2" w:rsidRPr="004B79F6">
              <w:rPr>
                <w:rFonts w:ascii="Times New Roman" w:hAnsi="Times New Roman" w:cs="Times New Roman"/>
                <w:sz w:val="20"/>
                <w:szCs w:val="20"/>
              </w:rPr>
              <w:t xml:space="preserve"> de 201</w:t>
            </w:r>
            <w:r w:rsidR="0082684F" w:rsidRPr="004B79F6">
              <w:rPr>
                <w:rFonts w:ascii="Times New Roman" w:hAnsi="Times New Roman" w:cs="Times New Roman"/>
                <w:sz w:val="20"/>
                <w:szCs w:val="20"/>
              </w:rPr>
              <w:t>6</w:t>
            </w:r>
          </w:p>
        </w:tc>
        <w:tc>
          <w:tcPr>
            <w:tcW w:w="2835" w:type="dxa"/>
            <w:vAlign w:val="center"/>
          </w:tcPr>
          <w:p w:rsidR="009945A2" w:rsidRPr="004B79F6" w:rsidRDefault="009945A2" w:rsidP="00D933AC">
            <w:pPr>
              <w:rPr>
                <w:rFonts w:ascii="Times New Roman" w:hAnsi="Times New Roman" w:cs="Times New Roman"/>
                <w:sz w:val="20"/>
                <w:szCs w:val="20"/>
              </w:rPr>
            </w:pPr>
            <w:r w:rsidRPr="004B79F6">
              <w:rPr>
                <w:rFonts w:ascii="Times New Roman" w:hAnsi="Times New Roman" w:cs="Times New Roman"/>
                <w:sz w:val="20"/>
                <w:szCs w:val="20"/>
              </w:rPr>
              <w:t>Gestor estadual</w:t>
            </w:r>
          </w:p>
        </w:tc>
      </w:tr>
      <w:tr w:rsidR="009945A2" w:rsidRPr="004B79F6" w:rsidTr="001C5C4E">
        <w:trPr>
          <w:trHeight w:val="2778"/>
        </w:trPr>
        <w:tc>
          <w:tcPr>
            <w:tcW w:w="2835" w:type="dxa"/>
            <w:vAlign w:val="center"/>
          </w:tcPr>
          <w:p w:rsidR="00974AD3" w:rsidRPr="004B79F6" w:rsidRDefault="00974AD3" w:rsidP="00D933AC">
            <w:pPr>
              <w:rPr>
                <w:rFonts w:ascii="Times New Roman" w:eastAsia="Times New Roman" w:hAnsi="Times New Roman" w:cs="Times New Roman"/>
                <w:sz w:val="20"/>
                <w:szCs w:val="20"/>
              </w:rPr>
            </w:pPr>
          </w:p>
          <w:p w:rsidR="009945A2" w:rsidRPr="004B79F6" w:rsidRDefault="009945A2" w:rsidP="00D933AC">
            <w:pPr>
              <w:rPr>
                <w:rFonts w:ascii="Times New Roman" w:eastAsia="Times New Roman" w:hAnsi="Times New Roman" w:cs="Times New Roman"/>
                <w:sz w:val="20"/>
                <w:szCs w:val="20"/>
              </w:rPr>
            </w:pPr>
            <w:r w:rsidRPr="004B79F6">
              <w:rPr>
                <w:rFonts w:ascii="Times New Roman" w:eastAsia="Times New Roman" w:hAnsi="Times New Roman" w:cs="Times New Roman"/>
                <w:sz w:val="20"/>
                <w:szCs w:val="20"/>
              </w:rPr>
              <w:t>Disponibilizar estrutura física  e equipamentos suficientes e adequados para organizar, supervisionar e apoiar a rede</w:t>
            </w:r>
          </w:p>
          <w:p w:rsidR="00974AD3" w:rsidRPr="004B79F6" w:rsidRDefault="00974AD3" w:rsidP="00D933AC">
            <w:pPr>
              <w:rPr>
                <w:rFonts w:ascii="Times New Roman" w:hAnsi="Times New Roman" w:cs="Times New Roman"/>
                <w:sz w:val="20"/>
                <w:szCs w:val="20"/>
              </w:rPr>
            </w:pPr>
          </w:p>
          <w:p w:rsidR="00882CBC" w:rsidRPr="004B79F6" w:rsidRDefault="00882CBC" w:rsidP="00D933AC">
            <w:pPr>
              <w:rPr>
                <w:rFonts w:ascii="Times New Roman" w:hAnsi="Times New Roman" w:cs="Times New Roman"/>
                <w:sz w:val="20"/>
                <w:szCs w:val="20"/>
              </w:rPr>
            </w:pPr>
          </w:p>
          <w:p w:rsidR="00305CFD" w:rsidRPr="004B79F6" w:rsidRDefault="00305CFD" w:rsidP="00D933AC">
            <w:pPr>
              <w:rPr>
                <w:rFonts w:ascii="Times New Roman" w:hAnsi="Times New Roman" w:cs="Times New Roman"/>
                <w:sz w:val="20"/>
                <w:szCs w:val="20"/>
              </w:rPr>
            </w:pPr>
          </w:p>
          <w:p w:rsidR="00305CFD" w:rsidRPr="004B79F6" w:rsidRDefault="00305CFD" w:rsidP="00D933AC">
            <w:pPr>
              <w:rPr>
                <w:rFonts w:ascii="Times New Roman" w:hAnsi="Times New Roman" w:cs="Times New Roman"/>
                <w:sz w:val="20"/>
                <w:szCs w:val="20"/>
              </w:rPr>
            </w:pPr>
          </w:p>
          <w:p w:rsidR="00305CFD" w:rsidRPr="004B79F6" w:rsidRDefault="00305CFD" w:rsidP="00D933AC">
            <w:pPr>
              <w:rPr>
                <w:rFonts w:ascii="Times New Roman" w:hAnsi="Times New Roman" w:cs="Times New Roman"/>
                <w:sz w:val="20"/>
                <w:szCs w:val="20"/>
              </w:rPr>
            </w:pPr>
          </w:p>
          <w:p w:rsidR="00305CFD" w:rsidRPr="004B79F6" w:rsidRDefault="00305CFD" w:rsidP="00D933AC">
            <w:pPr>
              <w:rPr>
                <w:rFonts w:ascii="Times New Roman" w:hAnsi="Times New Roman" w:cs="Times New Roman"/>
                <w:sz w:val="20"/>
                <w:szCs w:val="20"/>
              </w:rPr>
            </w:pPr>
          </w:p>
          <w:p w:rsidR="00305CFD" w:rsidRPr="004B79F6" w:rsidRDefault="00305CFD" w:rsidP="00D933AC">
            <w:pPr>
              <w:rPr>
                <w:rFonts w:ascii="Times New Roman" w:hAnsi="Times New Roman" w:cs="Times New Roman"/>
                <w:sz w:val="20"/>
                <w:szCs w:val="20"/>
              </w:rPr>
            </w:pPr>
          </w:p>
          <w:p w:rsidR="00305CFD" w:rsidRPr="004B79F6" w:rsidRDefault="00305CFD" w:rsidP="00D933AC">
            <w:pPr>
              <w:rPr>
                <w:rFonts w:ascii="Times New Roman" w:hAnsi="Times New Roman" w:cs="Times New Roman"/>
                <w:sz w:val="20"/>
                <w:szCs w:val="20"/>
              </w:rPr>
            </w:pPr>
          </w:p>
        </w:tc>
        <w:tc>
          <w:tcPr>
            <w:tcW w:w="4111" w:type="dxa"/>
            <w:vAlign w:val="center"/>
          </w:tcPr>
          <w:p w:rsidR="009945A2" w:rsidRPr="004B79F6" w:rsidRDefault="009945A2" w:rsidP="00D933AC">
            <w:pPr>
              <w:rPr>
                <w:rFonts w:ascii="Times New Roman" w:hAnsi="Times New Roman" w:cs="Times New Roman"/>
                <w:sz w:val="20"/>
                <w:szCs w:val="20"/>
              </w:rPr>
            </w:pPr>
            <w:r w:rsidRPr="004B79F6">
              <w:rPr>
                <w:rFonts w:ascii="Times New Roman" w:hAnsi="Times New Roman" w:cs="Times New Roman"/>
                <w:sz w:val="20"/>
                <w:szCs w:val="20"/>
              </w:rPr>
              <w:t>- Locação do imóvel;</w:t>
            </w:r>
          </w:p>
          <w:p w:rsidR="009945A2" w:rsidRPr="004B79F6" w:rsidRDefault="009945A2" w:rsidP="00D933AC">
            <w:pPr>
              <w:rPr>
                <w:rFonts w:ascii="Times New Roman" w:hAnsi="Times New Roman" w:cs="Times New Roman"/>
                <w:sz w:val="20"/>
                <w:szCs w:val="20"/>
              </w:rPr>
            </w:pPr>
            <w:r w:rsidRPr="004B79F6">
              <w:rPr>
                <w:rFonts w:ascii="Times New Roman" w:hAnsi="Times New Roman" w:cs="Times New Roman"/>
                <w:sz w:val="20"/>
                <w:szCs w:val="20"/>
              </w:rPr>
              <w:t>- Definição do território para implantação de acordo com o diagnóstico;</w:t>
            </w:r>
          </w:p>
          <w:p w:rsidR="00C37483" w:rsidRPr="004B79F6" w:rsidRDefault="009945A2" w:rsidP="00D933AC">
            <w:pPr>
              <w:rPr>
                <w:rFonts w:ascii="Times New Roman" w:hAnsi="Times New Roman" w:cs="Times New Roman"/>
                <w:sz w:val="20"/>
                <w:szCs w:val="20"/>
              </w:rPr>
            </w:pPr>
            <w:r w:rsidRPr="004B79F6">
              <w:rPr>
                <w:rFonts w:ascii="Times New Roman" w:hAnsi="Times New Roman" w:cs="Times New Roman"/>
                <w:sz w:val="20"/>
                <w:szCs w:val="20"/>
              </w:rPr>
              <w:t>- Compra de mobiliário e material de informática;</w:t>
            </w:r>
          </w:p>
        </w:tc>
        <w:tc>
          <w:tcPr>
            <w:tcW w:w="3402" w:type="dxa"/>
            <w:vAlign w:val="center"/>
          </w:tcPr>
          <w:p w:rsidR="009945A2" w:rsidRPr="004B79F6" w:rsidRDefault="00696F98" w:rsidP="00D933AC">
            <w:pPr>
              <w:rPr>
                <w:rFonts w:ascii="Times New Roman" w:hAnsi="Times New Roman" w:cs="Times New Roman"/>
                <w:sz w:val="20"/>
                <w:szCs w:val="20"/>
              </w:rPr>
            </w:pPr>
            <w:r w:rsidRPr="004B79F6">
              <w:rPr>
                <w:rFonts w:ascii="Times New Roman" w:hAnsi="Times New Roman" w:cs="Times New Roman"/>
                <w:sz w:val="20"/>
                <w:szCs w:val="20"/>
              </w:rPr>
              <w:t>Central de Serviços Regionalizados</w:t>
            </w:r>
            <w:r w:rsidR="009945A2" w:rsidRPr="004B79F6">
              <w:rPr>
                <w:rFonts w:ascii="Times New Roman" w:hAnsi="Times New Roman" w:cs="Times New Roman"/>
                <w:sz w:val="20"/>
                <w:szCs w:val="20"/>
              </w:rPr>
              <w:t xml:space="preserve"> funcionando de acordo com a resolução 31 de 31 de outubro de 2013 e</w:t>
            </w:r>
          </w:p>
        </w:tc>
        <w:tc>
          <w:tcPr>
            <w:tcW w:w="1843" w:type="dxa"/>
            <w:vAlign w:val="center"/>
          </w:tcPr>
          <w:p w:rsidR="009945A2" w:rsidRPr="004B79F6" w:rsidRDefault="00F74835" w:rsidP="00D933AC">
            <w:pPr>
              <w:rPr>
                <w:rFonts w:ascii="Times New Roman" w:hAnsi="Times New Roman" w:cs="Times New Roman"/>
                <w:sz w:val="20"/>
                <w:szCs w:val="20"/>
              </w:rPr>
            </w:pPr>
            <w:r w:rsidRPr="004B79F6">
              <w:rPr>
                <w:rFonts w:ascii="Times New Roman" w:hAnsi="Times New Roman" w:cs="Times New Roman"/>
                <w:sz w:val="20"/>
                <w:szCs w:val="20"/>
              </w:rPr>
              <w:t>Março de 2016</w:t>
            </w:r>
          </w:p>
        </w:tc>
        <w:tc>
          <w:tcPr>
            <w:tcW w:w="2835" w:type="dxa"/>
            <w:vAlign w:val="center"/>
          </w:tcPr>
          <w:p w:rsidR="009945A2" w:rsidRPr="004B79F6" w:rsidRDefault="009945A2" w:rsidP="00D933AC">
            <w:pPr>
              <w:rPr>
                <w:rFonts w:ascii="Times New Roman" w:hAnsi="Times New Roman" w:cs="Times New Roman"/>
                <w:sz w:val="20"/>
                <w:szCs w:val="20"/>
              </w:rPr>
            </w:pPr>
            <w:r w:rsidRPr="004B79F6">
              <w:rPr>
                <w:rFonts w:ascii="Times New Roman" w:hAnsi="Times New Roman" w:cs="Times New Roman"/>
                <w:sz w:val="20"/>
                <w:szCs w:val="20"/>
              </w:rPr>
              <w:t>Gestor estadual</w:t>
            </w:r>
          </w:p>
        </w:tc>
      </w:tr>
      <w:tr w:rsidR="00882CBC" w:rsidRPr="004B79F6" w:rsidTr="00882CBC">
        <w:tc>
          <w:tcPr>
            <w:tcW w:w="15026" w:type="dxa"/>
            <w:gridSpan w:val="5"/>
            <w:shd w:val="clear" w:color="auto" w:fill="92D050"/>
            <w:vAlign w:val="center"/>
          </w:tcPr>
          <w:p w:rsidR="00882CBC" w:rsidRPr="004B79F6" w:rsidRDefault="00882CBC" w:rsidP="00882CBC">
            <w:pPr>
              <w:jc w:val="center"/>
              <w:rPr>
                <w:rFonts w:ascii="Times New Roman" w:hAnsi="Times New Roman" w:cs="Times New Roman"/>
              </w:rPr>
            </w:pPr>
            <w:r w:rsidRPr="004B79F6">
              <w:rPr>
                <w:rFonts w:ascii="Times New Roman" w:hAnsi="Times New Roman" w:cs="Times New Roman"/>
                <w:b/>
              </w:rPr>
              <w:lastRenderedPageBreak/>
              <w:t xml:space="preserve">MATRIZ DE PLANEJAMENTO – </w:t>
            </w:r>
            <w:r w:rsidRPr="004B79F6">
              <w:rPr>
                <w:rFonts w:ascii="Times New Roman" w:hAnsi="Times New Roman" w:cs="Times New Roman"/>
                <w:b/>
                <w:bCs/>
              </w:rPr>
              <w:t>Gestão da Rede</w:t>
            </w:r>
          </w:p>
        </w:tc>
      </w:tr>
      <w:tr w:rsidR="00882CBC" w:rsidRPr="004B79F6" w:rsidTr="00882CBC">
        <w:tc>
          <w:tcPr>
            <w:tcW w:w="2835"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Objetivos</w:t>
            </w:r>
          </w:p>
        </w:tc>
        <w:tc>
          <w:tcPr>
            <w:tcW w:w="4111"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Ações</w:t>
            </w:r>
          </w:p>
        </w:tc>
        <w:tc>
          <w:tcPr>
            <w:tcW w:w="3402"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Metas</w:t>
            </w:r>
          </w:p>
        </w:tc>
        <w:tc>
          <w:tcPr>
            <w:tcW w:w="1843"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Prazos</w:t>
            </w:r>
          </w:p>
        </w:tc>
        <w:tc>
          <w:tcPr>
            <w:tcW w:w="2835" w:type="dxa"/>
            <w:shd w:val="clear" w:color="auto" w:fill="A7FFFF"/>
            <w:vAlign w:val="center"/>
          </w:tcPr>
          <w:p w:rsidR="00882CBC" w:rsidRPr="004B79F6" w:rsidRDefault="00882CBC" w:rsidP="00882CBC">
            <w:pPr>
              <w:rPr>
                <w:rFonts w:ascii="Times New Roman" w:hAnsi="Times New Roman" w:cs="Times New Roman"/>
                <w:sz w:val="24"/>
                <w:szCs w:val="24"/>
              </w:rPr>
            </w:pPr>
            <w:r w:rsidRPr="004B79F6">
              <w:rPr>
                <w:rFonts w:ascii="Times New Roman" w:hAnsi="Times New Roman" w:cs="Times New Roman"/>
                <w:sz w:val="24"/>
                <w:szCs w:val="24"/>
              </w:rPr>
              <w:t>Responsáveis</w:t>
            </w:r>
          </w:p>
        </w:tc>
      </w:tr>
      <w:tr w:rsidR="009945A2" w:rsidRPr="00CC7B12" w:rsidTr="00974AD3">
        <w:trPr>
          <w:trHeight w:val="2154"/>
        </w:trPr>
        <w:tc>
          <w:tcPr>
            <w:tcW w:w="2835" w:type="dxa"/>
            <w:vAlign w:val="center"/>
          </w:tcPr>
          <w:p w:rsidR="00974AD3" w:rsidRDefault="00974AD3" w:rsidP="00D933AC">
            <w:pPr>
              <w:rPr>
                <w:rFonts w:ascii="Times New Roman" w:eastAsia="Times New Roman" w:hAnsi="Times New Roman" w:cs="Times New Roman"/>
                <w:kern w:val="24"/>
                <w:sz w:val="24"/>
                <w:szCs w:val="24"/>
              </w:rPr>
            </w:pPr>
          </w:p>
          <w:p w:rsidR="009945A2" w:rsidRDefault="009945A2" w:rsidP="00D933AC">
            <w:pPr>
              <w:rPr>
                <w:rFonts w:ascii="Times New Roman" w:eastAsia="Times New Roman" w:hAnsi="Times New Roman" w:cs="Times New Roman"/>
                <w:kern w:val="24"/>
                <w:sz w:val="24"/>
                <w:szCs w:val="24"/>
              </w:rPr>
            </w:pPr>
            <w:r w:rsidRPr="00CC7B12">
              <w:rPr>
                <w:rFonts w:ascii="Times New Roman" w:eastAsia="Times New Roman" w:hAnsi="Times New Roman" w:cs="Times New Roman"/>
                <w:kern w:val="24"/>
                <w:sz w:val="24"/>
                <w:szCs w:val="24"/>
              </w:rPr>
              <w:t>Estabelecer estratégias para capacitação/formação continuada para as equipes dos serviços regionalizados</w:t>
            </w:r>
          </w:p>
          <w:p w:rsidR="00974AD3" w:rsidRPr="00CC7B12" w:rsidRDefault="00974AD3" w:rsidP="00D933AC">
            <w:pPr>
              <w:rPr>
                <w:rFonts w:ascii="Times New Roman" w:hAnsi="Times New Roman" w:cs="Times New Roman"/>
              </w:rPr>
            </w:pPr>
          </w:p>
        </w:tc>
        <w:tc>
          <w:tcPr>
            <w:tcW w:w="4111" w:type="dxa"/>
            <w:vAlign w:val="center"/>
          </w:tcPr>
          <w:p w:rsidR="00C37483" w:rsidRDefault="00C37483" w:rsidP="00D933AC">
            <w:pPr>
              <w:rPr>
                <w:rFonts w:ascii="Times New Roman" w:hAnsi="Times New Roman" w:cs="Times New Roman"/>
              </w:rPr>
            </w:pPr>
          </w:p>
          <w:p w:rsidR="009945A2" w:rsidRDefault="009945A2" w:rsidP="00D933AC">
            <w:pPr>
              <w:rPr>
                <w:rFonts w:ascii="Times New Roman" w:eastAsia="Times New Roman" w:hAnsi="Times New Roman" w:cs="Times New Roman"/>
                <w:sz w:val="24"/>
                <w:szCs w:val="24"/>
              </w:rPr>
            </w:pPr>
            <w:r w:rsidRPr="00CC7B12">
              <w:rPr>
                <w:rFonts w:ascii="Times New Roman" w:hAnsi="Times New Roman" w:cs="Times New Roman"/>
              </w:rPr>
              <w:t xml:space="preserve">- </w:t>
            </w:r>
            <w:r w:rsidRPr="00CC7B12">
              <w:rPr>
                <w:rFonts w:ascii="Times New Roman" w:eastAsia="Times New Roman" w:hAnsi="Times New Roman" w:cs="Times New Roman"/>
                <w:sz w:val="24"/>
                <w:szCs w:val="24"/>
              </w:rPr>
              <w:t>Discutir e qualificar processos e metodologias de trabalho de forma permanente, como forma de aprimorar e qualificar os serviços</w:t>
            </w:r>
          </w:p>
          <w:p w:rsidR="00C37483" w:rsidRPr="00C37483" w:rsidRDefault="00C37483" w:rsidP="00D933AC">
            <w:pPr>
              <w:rPr>
                <w:rFonts w:ascii="Times New Roman" w:eastAsia="Times New Roman" w:hAnsi="Times New Roman" w:cs="Times New Roman"/>
                <w:sz w:val="24"/>
                <w:szCs w:val="24"/>
              </w:rPr>
            </w:pPr>
          </w:p>
        </w:tc>
        <w:tc>
          <w:tcPr>
            <w:tcW w:w="3402" w:type="dxa"/>
            <w:vAlign w:val="center"/>
          </w:tcPr>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rPr>
            </w:pPr>
            <w:r w:rsidRPr="00CC7B12">
              <w:rPr>
                <w:rFonts w:ascii="Times New Roman" w:hAnsi="Times New Roman" w:cs="Times New Roman"/>
              </w:rPr>
              <w:t>Equipe capacitada</w:t>
            </w:r>
          </w:p>
        </w:tc>
        <w:tc>
          <w:tcPr>
            <w:tcW w:w="1843"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Semestralmente</w:t>
            </w:r>
          </w:p>
        </w:tc>
        <w:tc>
          <w:tcPr>
            <w:tcW w:w="2835"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Equipe técnica Proteção Social Especial e MDS</w:t>
            </w:r>
          </w:p>
        </w:tc>
      </w:tr>
      <w:tr w:rsidR="009945A2" w:rsidRPr="00CC7B12" w:rsidTr="00305CFD">
        <w:trPr>
          <w:trHeight w:val="3345"/>
        </w:trPr>
        <w:tc>
          <w:tcPr>
            <w:tcW w:w="2835" w:type="dxa"/>
            <w:vAlign w:val="center"/>
          </w:tcPr>
          <w:p w:rsidR="009945A2" w:rsidRPr="00CC7B12" w:rsidRDefault="009945A2" w:rsidP="00D933AC">
            <w:pPr>
              <w:rPr>
                <w:rFonts w:ascii="Times New Roman" w:eastAsia="Times New Roman" w:hAnsi="Times New Roman" w:cs="Times New Roman"/>
                <w:sz w:val="24"/>
                <w:szCs w:val="24"/>
              </w:rPr>
            </w:pPr>
            <w:r w:rsidRPr="00CC7B12">
              <w:rPr>
                <w:rFonts w:ascii="Times New Roman" w:eastAsia="Times New Roman" w:hAnsi="Times New Roman" w:cs="Times New Roman"/>
                <w:sz w:val="24"/>
                <w:szCs w:val="24"/>
              </w:rPr>
              <w:t>Desenvolver a integração operacional com o sistema de justiça e o Conselho</w:t>
            </w:r>
          </w:p>
          <w:p w:rsidR="009945A2" w:rsidRPr="00CC7B12" w:rsidRDefault="009945A2" w:rsidP="00D933AC">
            <w:pPr>
              <w:rPr>
                <w:rFonts w:ascii="Times New Roman" w:eastAsia="Times New Roman" w:hAnsi="Times New Roman" w:cs="Times New Roman"/>
                <w:sz w:val="24"/>
                <w:szCs w:val="24"/>
              </w:rPr>
            </w:pPr>
            <w:r w:rsidRPr="00CC7B12">
              <w:rPr>
                <w:rFonts w:ascii="Times New Roman" w:eastAsia="Times New Roman" w:hAnsi="Times New Roman" w:cs="Times New Roman"/>
                <w:sz w:val="24"/>
                <w:szCs w:val="24"/>
              </w:rPr>
              <w:t>Tutelar,</w:t>
            </w:r>
          </w:p>
          <w:p w:rsidR="009945A2" w:rsidRPr="00CC7B12" w:rsidRDefault="009945A2" w:rsidP="00D933AC">
            <w:pPr>
              <w:rPr>
                <w:rFonts w:ascii="Times New Roman" w:hAnsi="Times New Roman" w:cs="Times New Roman"/>
              </w:rPr>
            </w:pPr>
          </w:p>
        </w:tc>
        <w:tc>
          <w:tcPr>
            <w:tcW w:w="4111" w:type="dxa"/>
            <w:vAlign w:val="center"/>
          </w:tcPr>
          <w:p w:rsidR="00C37483" w:rsidRDefault="00C37483" w:rsidP="00D933AC">
            <w:pPr>
              <w:rPr>
                <w:rFonts w:ascii="Times New Roman" w:hAnsi="Times New Roman" w:cs="Times New Roman"/>
              </w:rPr>
            </w:pPr>
          </w:p>
          <w:p w:rsidR="00882CBC" w:rsidRDefault="00882CBC" w:rsidP="00D933AC">
            <w:pPr>
              <w:rPr>
                <w:rFonts w:ascii="Times New Roman" w:hAnsi="Times New Roman" w:cs="Times New Roman"/>
              </w:rPr>
            </w:pPr>
          </w:p>
          <w:p w:rsidR="00C37483" w:rsidRDefault="00C37483" w:rsidP="00D933AC">
            <w:pPr>
              <w:rPr>
                <w:rFonts w:ascii="Times New Roman" w:hAnsi="Times New Roman" w:cs="Times New Roman"/>
              </w:rPr>
            </w:pPr>
          </w:p>
          <w:p w:rsidR="00882CBC" w:rsidRDefault="00882CBC" w:rsidP="00D933AC">
            <w:pPr>
              <w:rPr>
                <w:rFonts w:ascii="Times New Roman" w:hAnsi="Times New Roman" w:cs="Times New Roman"/>
              </w:rPr>
            </w:pPr>
          </w:p>
          <w:p w:rsidR="00882CBC" w:rsidRDefault="00882CBC" w:rsidP="00D933AC">
            <w:pPr>
              <w:rPr>
                <w:rFonts w:ascii="Times New Roman" w:hAnsi="Times New Roman" w:cs="Times New Roman"/>
              </w:rPr>
            </w:pPr>
          </w:p>
          <w:p w:rsidR="009945A2" w:rsidRPr="00CC7B12" w:rsidRDefault="009945A2" w:rsidP="00D933AC">
            <w:pPr>
              <w:rPr>
                <w:rFonts w:ascii="Times New Roman" w:eastAsia="Times New Roman" w:hAnsi="Times New Roman" w:cs="Times New Roman"/>
                <w:sz w:val="24"/>
                <w:szCs w:val="24"/>
              </w:rPr>
            </w:pPr>
            <w:r w:rsidRPr="00CC7B12">
              <w:rPr>
                <w:rFonts w:ascii="Times New Roman" w:hAnsi="Times New Roman" w:cs="Times New Roman"/>
              </w:rPr>
              <w:t>-</w:t>
            </w:r>
            <w:r w:rsidRPr="00CC7B12">
              <w:rPr>
                <w:rFonts w:ascii="Times New Roman" w:eastAsia="Times New Roman" w:hAnsi="Times New Roman" w:cs="Times New Roman"/>
                <w:kern w:val="24"/>
                <w:sz w:val="24"/>
                <w:szCs w:val="24"/>
              </w:rPr>
              <w:t xml:space="preserve"> </w:t>
            </w:r>
            <w:r w:rsidRPr="00CC7B12">
              <w:rPr>
                <w:rFonts w:ascii="Times New Roman" w:eastAsia="Times New Roman" w:hAnsi="Times New Roman" w:cs="Times New Roman"/>
                <w:sz w:val="24"/>
                <w:szCs w:val="24"/>
              </w:rPr>
              <w:t>Publicizar os fluxos e protocolos estabelecidos no que se refere à aplicação</w:t>
            </w:r>
            <w:r w:rsidR="00C00986">
              <w:rPr>
                <w:rFonts w:ascii="Times New Roman" w:eastAsia="Times New Roman" w:hAnsi="Times New Roman" w:cs="Times New Roman"/>
                <w:sz w:val="24"/>
                <w:szCs w:val="24"/>
              </w:rPr>
              <w:t xml:space="preserve"> </w:t>
            </w:r>
            <w:r w:rsidRPr="00CC7B12">
              <w:rPr>
                <w:rFonts w:ascii="Times New Roman" w:eastAsia="Times New Roman" w:hAnsi="Times New Roman" w:cs="Times New Roman"/>
                <w:sz w:val="24"/>
                <w:szCs w:val="24"/>
              </w:rPr>
              <w:t>da medida protetiva de acolhimento à rede socioassistencial, demais políticas</w:t>
            </w:r>
            <w:r w:rsidR="00C00986">
              <w:rPr>
                <w:rFonts w:ascii="Times New Roman" w:eastAsia="Times New Roman" w:hAnsi="Times New Roman" w:cs="Times New Roman"/>
                <w:sz w:val="24"/>
                <w:szCs w:val="24"/>
              </w:rPr>
              <w:t xml:space="preserve"> </w:t>
            </w:r>
            <w:r w:rsidRPr="00CC7B12">
              <w:rPr>
                <w:rFonts w:ascii="Times New Roman" w:eastAsia="Times New Roman" w:hAnsi="Times New Roman" w:cs="Times New Roman"/>
                <w:sz w:val="24"/>
                <w:szCs w:val="24"/>
              </w:rPr>
              <w:t>públicas, Sistema de Justiça e órgãos de defesa de direitos</w:t>
            </w:r>
          </w:p>
          <w:p w:rsidR="00C37483" w:rsidRDefault="009945A2" w:rsidP="00D933AC">
            <w:pPr>
              <w:rPr>
                <w:rFonts w:ascii="Times New Roman" w:hAnsi="Times New Roman" w:cs="Times New Roman"/>
                <w:sz w:val="24"/>
                <w:szCs w:val="24"/>
              </w:rPr>
            </w:pPr>
            <w:r w:rsidRPr="00CC7B12">
              <w:rPr>
                <w:rFonts w:ascii="Times New Roman" w:eastAsia="Times New Roman" w:hAnsi="Times New Roman" w:cs="Times New Roman"/>
                <w:kern w:val="24"/>
                <w:sz w:val="24"/>
                <w:szCs w:val="24"/>
              </w:rPr>
              <w:t xml:space="preserve">- Estabelecer fluxos e procedimentos </w:t>
            </w:r>
            <w:r w:rsidRPr="00CC7B12">
              <w:rPr>
                <w:rFonts w:ascii="Times New Roman" w:hAnsi="Times New Roman" w:cs="Times New Roman"/>
                <w:sz w:val="24"/>
                <w:szCs w:val="24"/>
              </w:rPr>
              <w:t>relativos à aplicação da medida protetiva</w:t>
            </w:r>
            <w:r w:rsidR="00C00986">
              <w:rPr>
                <w:rFonts w:ascii="Times New Roman" w:hAnsi="Times New Roman" w:cs="Times New Roman"/>
                <w:sz w:val="24"/>
                <w:szCs w:val="24"/>
              </w:rPr>
              <w:t xml:space="preserve"> </w:t>
            </w:r>
            <w:r w:rsidRPr="00CC7B12">
              <w:rPr>
                <w:rFonts w:ascii="Times New Roman" w:hAnsi="Times New Roman" w:cs="Times New Roman"/>
                <w:sz w:val="24"/>
                <w:szCs w:val="24"/>
              </w:rPr>
              <w:t>de acolhimento, em conjunto com o Sistema de Justiça e o Conselho Tutelar,</w:t>
            </w:r>
            <w:r w:rsidR="00C00986">
              <w:rPr>
                <w:rFonts w:ascii="Times New Roman" w:hAnsi="Times New Roman" w:cs="Times New Roman"/>
                <w:sz w:val="24"/>
                <w:szCs w:val="24"/>
              </w:rPr>
              <w:t xml:space="preserve"> </w:t>
            </w:r>
            <w:r w:rsidRPr="00CC7B12">
              <w:rPr>
                <w:rFonts w:ascii="Times New Roman" w:hAnsi="Times New Roman" w:cs="Times New Roman"/>
                <w:sz w:val="24"/>
                <w:szCs w:val="24"/>
              </w:rPr>
              <w:t>com a participação dos gestores de Assistência Social dos municípios-sede e</w:t>
            </w:r>
            <w:r w:rsidR="00C00986">
              <w:rPr>
                <w:rFonts w:ascii="Times New Roman" w:hAnsi="Times New Roman" w:cs="Times New Roman"/>
                <w:sz w:val="24"/>
                <w:szCs w:val="24"/>
              </w:rPr>
              <w:t xml:space="preserve"> </w:t>
            </w:r>
            <w:r w:rsidRPr="00CC7B12">
              <w:rPr>
                <w:rFonts w:ascii="Times New Roman" w:hAnsi="Times New Roman" w:cs="Times New Roman"/>
                <w:sz w:val="24"/>
                <w:szCs w:val="24"/>
              </w:rPr>
              <w:t>vinculados</w:t>
            </w:r>
          </w:p>
          <w:p w:rsidR="00882CBC" w:rsidRDefault="00882CBC" w:rsidP="00D933AC">
            <w:pPr>
              <w:rPr>
                <w:rFonts w:ascii="Times New Roman" w:hAnsi="Times New Roman" w:cs="Times New Roman"/>
                <w:sz w:val="24"/>
                <w:szCs w:val="24"/>
              </w:rPr>
            </w:pPr>
          </w:p>
          <w:p w:rsidR="00882CBC" w:rsidRDefault="00882CBC" w:rsidP="00D933AC">
            <w:pPr>
              <w:rPr>
                <w:rFonts w:ascii="Times New Roman" w:hAnsi="Times New Roman" w:cs="Times New Roman"/>
                <w:sz w:val="24"/>
                <w:szCs w:val="24"/>
              </w:rPr>
            </w:pPr>
          </w:p>
          <w:p w:rsidR="00882CBC" w:rsidRDefault="00882CBC" w:rsidP="00D933AC">
            <w:pPr>
              <w:rPr>
                <w:rFonts w:ascii="Times New Roman" w:hAnsi="Times New Roman" w:cs="Times New Roman"/>
                <w:sz w:val="24"/>
                <w:szCs w:val="24"/>
              </w:rPr>
            </w:pPr>
          </w:p>
          <w:p w:rsidR="00721505" w:rsidRDefault="00721505" w:rsidP="00D933AC">
            <w:pPr>
              <w:rPr>
                <w:rFonts w:ascii="Times New Roman" w:hAnsi="Times New Roman" w:cs="Times New Roman"/>
                <w:sz w:val="24"/>
                <w:szCs w:val="24"/>
              </w:rPr>
            </w:pPr>
          </w:p>
          <w:p w:rsidR="00C37483" w:rsidRPr="00CC7B12" w:rsidRDefault="00C37483" w:rsidP="00D933AC">
            <w:pPr>
              <w:rPr>
                <w:rFonts w:ascii="Times New Roman" w:hAnsi="Times New Roman" w:cs="Times New Roman"/>
                <w:sz w:val="24"/>
                <w:szCs w:val="24"/>
              </w:rPr>
            </w:pPr>
          </w:p>
        </w:tc>
        <w:tc>
          <w:tcPr>
            <w:tcW w:w="3402" w:type="dxa"/>
            <w:vAlign w:val="center"/>
          </w:tcPr>
          <w:p w:rsidR="009945A2" w:rsidRPr="00CC7B12" w:rsidRDefault="009945A2" w:rsidP="00D933AC">
            <w:pPr>
              <w:rPr>
                <w:rFonts w:ascii="Times New Roman" w:hAnsi="Times New Roman" w:cs="Times New Roman"/>
              </w:rPr>
            </w:pPr>
            <w:r w:rsidRPr="00CC7B12">
              <w:rPr>
                <w:rFonts w:ascii="Times New Roman" w:eastAsia="Times New Roman" w:hAnsi="Times New Roman" w:cs="Times New Roman"/>
                <w:kern w:val="24"/>
                <w:sz w:val="24"/>
                <w:szCs w:val="24"/>
              </w:rPr>
              <w:t>Rede de proteção e defesa articulada com os serviços regionalizados</w:t>
            </w:r>
          </w:p>
        </w:tc>
        <w:tc>
          <w:tcPr>
            <w:tcW w:w="1843"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Ação contínua</w:t>
            </w:r>
          </w:p>
        </w:tc>
        <w:tc>
          <w:tcPr>
            <w:tcW w:w="2835"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 xml:space="preserve">Equipe de técnica da </w:t>
            </w:r>
            <w:r w:rsidR="00CD08A7" w:rsidRPr="00CC7B12">
              <w:rPr>
                <w:rFonts w:ascii="Times New Roman" w:hAnsi="Times New Roman" w:cs="Times New Roman"/>
              </w:rPr>
              <w:t>Central de Serviços Regionalizados</w:t>
            </w:r>
            <w:r w:rsidRPr="00CC7B12">
              <w:rPr>
                <w:rFonts w:ascii="Times New Roman" w:hAnsi="Times New Roman" w:cs="Times New Roman"/>
              </w:rPr>
              <w:t>,</w:t>
            </w:r>
          </w:p>
          <w:p w:rsidR="009945A2" w:rsidRPr="00CC7B12" w:rsidRDefault="009945A2" w:rsidP="00D933AC">
            <w:pPr>
              <w:rPr>
                <w:rFonts w:ascii="Times New Roman" w:hAnsi="Times New Roman" w:cs="Times New Roman"/>
              </w:rPr>
            </w:pPr>
            <w:r w:rsidRPr="00CC7B12">
              <w:rPr>
                <w:rFonts w:ascii="Times New Roman" w:eastAsia="Times New Roman" w:hAnsi="Times New Roman" w:cs="Times New Roman"/>
                <w:kern w:val="24"/>
                <w:sz w:val="24"/>
                <w:szCs w:val="24"/>
              </w:rPr>
              <w:t>Poder Judiciário Demais Orgãos de Defesa.</w:t>
            </w:r>
          </w:p>
        </w:tc>
      </w:tr>
      <w:tr w:rsidR="00882CBC" w:rsidRPr="00CC7B12" w:rsidTr="00882CBC">
        <w:tc>
          <w:tcPr>
            <w:tcW w:w="15026" w:type="dxa"/>
            <w:gridSpan w:val="5"/>
            <w:shd w:val="clear" w:color="auto" w:fill="92D050"/>
            <w:vAlign w:val="center"/>
          </w:tcPr>
          <w:p w:rsidR="00882CBC" w:rsidRPr="00D933AC" w:rsidRDefault="00882CBC" w:rsidP="00882CBC">
            <w:pPr>
              <w:jc w:val="center"/>
              <w:rPr>
                <w:rFonts w:ascii="Times New Roman" w:hAnsi="Times New Roman" w:cs="Times New Roman"/>
              </w:rPr>
            </w:pPr>
            <w:r w:rsidRPr="00D933AC">
              <w:rPr>
                <w:rFonts w:ascii="Times New Roman" w:hAnsi="Times New Roman" w:cs="Times New Roman"/>
                <w:b/>
              </w:rPr>
              <w:lastRenderedPageBreak/>
              <w:t xml:space="preserve">MATRIZ DE PLANEJAMENTO – </w:t>
            </w:r>
            <w:r w:rsidRPr="00D933AC">
              <w:rPr>
                <w:rFonts w:ascii="Times New Roman" w:hAnsi="Times New Roman" w:cs="Times New Roman"/>
                <w:b/>
                <w:bCs/>
              </w:rPr>
              <w:t>Gestão da Rede</w:t>
            </w:r>
          </w:p>
        </w:tc>
      </w:tr>
      <w:tr w:rsidR="00882CBC" w:rsidRPr="00CC7B12" w:rsidTr="00882CBC">
        <w:tc>
          <w:tcPr>
            <w:tcW w:w="2835"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Objetivos</w:t>
            </w:r>
          </w:p>
        </w:tc>
        <w:tc>
          <w:tcPr>
            <w:tcW w:w="4111"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Ações</w:t>
            </w:r>
          </w:p>
        </w:tc>
        <w:tc>
          <w:tcPr>
            <w:tcW w:w="3402"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Metas</w:t>
            </w:r>
          </w:p>
        </w:tc>
        <w:tc>
          <w:tcPr>
            <w:tcW w:w="1843"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Prazos</w:t>
            </w:r>
          </w:p>
        </w:tc>
        <w:tc>
          <w:tcPr>
            <w:tcW w:w="2835" w:type="dxa"/>
            <w:shd w:val="clear" w:color="auto" w:fill="A7FFFF"/>
            <w:vAlign w:val="center"/>
          </w:tcPr>
          <w:p w:rsidR="00882CBC" w:rsidRPr="00CC7B12" w:rsidRDefault="00882CBC" w:rsidP="00882CBC">
            <w:pPr>
              <w:rPr>
                <w:rFonts w:ascii="Times New Roman" w:hAnsi="Times New Roman" w:cs="Times New Roman"/>
                <w:sz w:val="24"/>
                <w:szCs w:val="24"/>
              </w:rPr>
            </w:pPr>
            <w:r w:rsidRPr="00CC7B12">
              <w:rPr>
                <w:rFonts w:ascii="Times New Roman" w:hAnsi="Times New Roman" w:cs="Times New Roman"/>
                <w:sz w:val="24"/>
                <w:szCs w:val="24"/>
              </w:rPr>
              <w:t>Responsáveis</w:t>
            </w:r>
          </w:p>
        </w:tc>
      </w:tr>
      <w:tr w:rsidR="009945A2" w:rsidRPr="004B79F6" w:rsidTr="00D933AC">
        <w:tc>
          <w:tcPr>
            <w:tcW w:w="2835" w:type="dxa"/>
            <w:vAlign w:val="center"/>
          </w:tcPr>
          <w:p w:rsidR="009945A2" w:rsidRPr="004B79F6" w:rsidRDefault="009945A2" w:rsidP="00D933AC">
            <w:pPr>
              <w:rPr>
                <w:rFonts w:ascii="Times New Roman" w:hAnsi="Times New Roman" w:cs="Times New Roman"/>
                <w:sz w:val="24"/>
                <w:szCs w:val="24"/>
              </w:rPr>
            </w:pPr>
            <w:r w:rsidRPr="004B79F6">
              <w:rPr>
                <w:rFonts w:ascii="Times New Roman" w:hAnsi="Times New Roman" w:cs="Times New Roman"/>
                <w:sz w:val="24"/>
                <w:szCs w:val="24"/>
              </w:rPr>
              <w:t>Construir a forma de  operacionalização dos serviços</w:t>
            </w:r>
          </w:p>
        </w:tc>
        <w:tc>
          <w:tcPr>
            <w:tcW w:w="4111" w:type="dxa"/>
            <w:vAlign w:val="center"/>
          </w:tcPr>
          <w:p w:rsidR="009945A2" w:rsidRPr="004B79F6" w:rsidRDefault="009945A2" w:rsidP="00D933AC">
            <w:pPr>
              <w:rPr>
                <w:rFonts w:ascii="Times New Roman" w:eastAsia="Times New Roman" w:hAnsi="Times New Roman" w:cs="Times New Roman"/>
                <w:sz w:val="24"/>
                <w:szCs w:val="24"/>
              </w:rPr>
            </w:pPr>
            <w:r w:rsidRPr="004B79F6">
              <w:rPr>
                <w:rFonts w:ascii="Times New Roman" w:eastAsia="Times New Roman" w:hAnsi="Times New Roman" w:cs="Times New Roman"/>
                <w:sz w:val="24"/>
                <w:szCs w:val="24"/>
              </w:rPr>
              <w:t>- Elaborar, discutir e padronizar instrumentais de trabalho, como Planos Individuais de Atendimento, em conjunto com o Sistema de Justiça, Conselho</w:t>
            </w:r>
            <w:r w:rsidR="00C00986" w:rsidRPr="004B79F6">
              <w:rPr>
                <w:rFonts w:ascii="Times New Roman" w:eastAsia="Times New Roman" w:hAnsi="Times New Roman" w:cs="Times New Roman"/>
                <w:sz w:val="24"/>
                <w:szCs w:val="24"/>
              </w:rPr>
              <w:t xml:space="preserve"> </w:t>
            </w:r>
            <w:r w:rsidRPr="004B79F6">
              <w:rPr>
                <w:rFonts w:ascii="Times New Roman" w:eastAsia="Times New Roman" w:hAnsi="Times New Roman" w:cs="Times New Roman"/>
                <w:sz w:val="24"/>
                <w:szCs w:val="24"/>
              </w:rPr>
              <w:t>Tutelar, órgãos gestores de Assistência Social dos municípios-sede e vinculados</w:t>
            </w:r>
            <w:r w:rsidR="00C00986" w:rsidRPr="004B79F6">
              <w:rPr>
                <w:rFonts w:ascii="Times New Roman" w:eastAsia="Times New Roman" w:hAnsi="Times New Roman" w:cs="Times New Roman"/>
                <w:sz w:val="24"/>
                <w:szCs w:val="24"/>
              </w:rPr>
              <w:t xml:space="preserve"> </w:t>
            </w:r>
            <w:r w:rsidRPr="004B79F6">
              <w:rPr>
                <w:rFonts w:ascii="Times New Roman" w:eastAsia="Times New Roman" w:hAnsi="Times New Roman" w:cs="Times New Roman"/>
                <w:sz w:val="24"/>
                <w:szCs w:val="24"/>
              </w:rPr>
              <w:t>e equipes dos serviços regionalizados;</w:t>
            </w:r>
          </w:p>
          <w:p w:rsidR="009945A2" w:rsidRPr="004B79F6" w:rsidRDefault="009945A2" w:rsidP="00D933AC">
            <w:pPr>
              <w:rPr>
                <w:rFonts w:ascii="Times New Roman" w:hAnsi="Times New Roman" w:cs="Times New Roman"/>
                <w:sz w:val="24"/>
                <w:szCs w:val="24"/>
              </w:rPr>
            </w:pPr>
            <w:r w:rsidRPr="004B79F6">
              <w:rPr>
                <w:rFonts w:ascii="Times New Roman" w:eastAsia="Times New Roman" w:hAnsi="Times New Roman" w:cs="Times New Roman"/>
                <w:sz w:val="24"/>
                <w:szCs w:val="24"/>
              </w:rPr>
              <w:t xml:space="preserve">- </w:t>
            </w:r>
            <w:r w:rsidRPr="004B79F6">
              <w:rPr>
                <w:rFonts w:ascii="Times New Roman" w:hAnsi="Times New Roman" w:cs="Times New Roman"/>
                <w:sz w:val="24"/>
                <w:szCs w:val="24"/>
              </w:rPr>
              <w:t>Prestar apoio e supervisão às equipes dos serviços de acolhimento regionalizados</w:t>
            </w:r>
          </w:p>
          <w:p w:rsidR="009945A2" w:rsidRPr="004B79F6" w:rsidRDefault="009945A2" w:rsidP="00D933AC">
            <w:pPr>
              <w:rPr>
                <w:rFonts w:ascii="Times New Roman" w:eastAsia="Times New Roman" w:hAnsi="Times New Roman" w:cs="Times New Roman"/>
                <w:sz w:val="24"/>
                <w:szCs w:val="24"/>
              </w:rPr>
            </w:pPr>
            <w:r w:rsidRPr="004B79F6">
              <w:rPr>
                <w:rFonts w:ascii="Times New Roman" w:hAnsi="Times New Roman" w:cs="Times New Roman"/>
                <w:sz w:val="24"/>
                <w:szCs w:val="24"/>
              </w:rPr>
              <w:t xml:space="preserve">- </w:t>
            </w:r>
            <w:r w:rsidRPr="004B79F6">
              <w:rPr>
                <w:rFonts w:ascii="Times New Roman" w:eastAsia="Times New Roman" w:hAnsi="Times New Roman" w:cs="Times New Roman"/>
                <w:sz w:val="24"/>
                <w:szCs w:val="24"/>
              </w:rPr>
              <w:t>Registrar, controlar e sistematizar informações sobre os serviços regionalizados</w:t>
            </w:r>
          </w:p>
          <w:p w:rsidR="009945A2" w:rsidRPr="004B79F6" w:rsidRDefault="009945A2" w:rsidP="00D933AC">
            <w:pPr>
              <w:rPr>
                <w:rFonts w:ascii="Times New Roman" w:eastAsia="Times New Roman" w:hAnsi="Times New Roman" w:cs="Times New Roman"/>
                <w:sz w:val="24"/>
                <w:szCs w:val="24"/>
              </w:rPr>
            </w:pPr>
            <w:r w:rsidRPr="004B79F6">
              <w:rPr>
                <w:rFonts w:ascii="Times New Roman" w:eastAsia="Times New Roman" w:hAnsi="Times New Roman" w:cs="Times New Roman"/>
                <w:sz w:val="24"/>
                <w:szCs w:val="24"/>
              </w:rPr>
              <w:t xml:space="preserve">- Recepcionar, analisar e encaminhar as solicitações de acolhimento dos </w:t>
            </w:r>
          </w:p>
          <w:p w:rsidR="009945A2" w:rsidRPr="004B79F6" w:rsidRDefault="007A1DBC" w:rsidP="00D933AC">
            <w:pPr>
              <w:rPr>
                <w:rFonts w:ascii="Times New Roman" w:eastAsia="Times New Roman" w:hAnsi="Times New Roman" w:cs="Times New Roman"/>
                <w:sz w:val="24"/>
                <w:szCs w:val="24"/>
              </w:rPr>
            </w:pPr>
            <w:r w:rsidRPr="004B79F6">
              <w:rPr>
                <w:rFonts w:ascii="Times New Roman" w:eastAsia="Times New Roman" w:hAnsi="Times New Roman" w:cs="Times New Roman"/>
                <w:sz w:val="24"/>
                <w:szCs w:val="24"/>
              </w:rPr>
              <w:t>D</w:t>
            </w:r>
            <w:r w:rsidR="009945A2" w:rsidRPr="004B79F6">
              <w:rPr>
                <w:rFonts w:ascii="Times New Roman" w:eastAsia="Times New Roman" w:hAnsi="Times New Roman" w:cs="Times New Roman"/>
                <w:sz w:val="24"/>
                <w:szCs w:val="24"/>
              </w:rPr>
              <w:t>emandantes</w:t>
            </w:r>
          </w:p>
        </w:tc>
        <w:tc>
          <w:tcPr>
            <w:tcW w:w="3402"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Serviço funcionando de acordo com a pactuação da Regionalização dos serviços de Proteção Social especial</w:t>
            </w:r>
          </w:p>
        </w:tc>
        <w:tc>
          <w:tcPr>
            <w:tcW w:w="1843" w:type="dxa"/>
            <w:vAlign w:val="center"/>
          </w:tcPr>
          <w:p w:rsidR="009945A2" w:rsidRPr="004B79F6" w:rsidRDefault="003A2E53" w:rsidP="00D933AC">
            <w:pPr>
              <w:rPr>
                <w:rFonts w:ascii="Times New Roman" w:hAnsi="Times New Roman" w:cs="Times New Roman"/>
              </w:rPr>
            </w:pPr>
            <w:r w:rsidRPr="004B79F6">
              <w:rPr>
                <w:rFonts w:ascii="Times New Roman" w:hAnsi="Times New Roman" w:cs="Times New Roman"/>
              </w:rPr>
              <w:t>Março de 2016</w:t>
            </w:r>
          </w:p>
        </w:tc>
        <w:tc>
          <w:tcPr>
            <w:tcW w:w="2835"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 xml:space="preserve">Equipe técnica Proteção Social Especial  do Estado e Equipe de técnica da </w:t>
            </w:r>
            <w:r w:rsidR="00CD08A7" w:rsidRPr="004B79F6">
              <w:rPr>
                <w:rFonts w:ascii="Times New Roman" w:hAnsi="Times New Roman" w:cs="Times New Roman"/>
              </w:rPr>
              <w:t>Central de Serviços Regionalizados</w:t>
            </w:r>
          </w:p>
        </w:tc>
      </w:tr>
    </w:tbl>
    <w:p w:rsidR="00F14592" w:rsidRPr="004B79F6" w:rsidRDefault="00F14592" w:rsidP="00E0616D">
      <w:pPr>
        <w:spacing w:after="0"/>
        <w:rPr>
          <w:rFonts w:ascii="Times New Roman" w:hAnsi="Times New Roman" w:cs="Times New Roman"/>
          <w:b/>
          <w:sz w:val="24"/>
          <w:szCs w:val="24"/>
        </w:rPr>
      </w:pPr>
    </w:p>
    <w:p w:rsidR="00882CBC" w:rsidRPr="004B79F6" w:rsidRDefault="00882CBC" w:rsidP="00E0616D">
      <w:pPr>
        <w:spacing w:after="0"/>
        <w:rPr>
          <w:rFonts w:ascii="Times New Roman" w:hAnsi="Times New Roman" w:cs="Times New Roman"/>
          <w:b/>
          <w:sz w:val="24"/>
          <w:szCs w:val="24"/>
        </w:rPr>
      </w:pPr>
    </w:p>
    <w:tbl>
      <w:tblPr>
        <w:tblStyle w:val="Tabelacomgrade"/>
        <w:tblW w:w="14885" w:type="dxa"/>
        <w:tblLook w:val="04A0"/>
      </w:tblPr>
      <w:tblGrid>
        <w:gridCol w:w="2835"/>
        <w:gridCol w:w="4111"/>
        <w:gridCol w:w="3402"/>
        <w:gridCol w:w="1843"/>
        <w:gridCol w:w="2694"/>
      </w:tblGrid>
      <w:tr w:rsidR="00721505" w:rsidTr="00721505">
        <w:tc>
          <w:tcPr>
            <w:tcW w:w="14885" w:type="dxa"/>
            <w:gridSpan w:val="5"/>
            <w:shd w:val="clear" w:color="auto" w:fill="92D050"/>
          </w:tcPr>
          <w:p w:rsidR="00721505" w:rsidRDefault="00721505" w:rsidP="00721505">
            <w:pPr>
              <w:jc w:val="center"/>
              <w:rPr>
                <w:rFonts w:ascii="Times New Roman" w:hAnsi="Times New Roman" w:cs="Times New Roman"/>
                <w:b/>
                <w:sz w:val="24"/>
                <w:szCs w:val="24"/>
              </w:rPr>
            </w:pPr>
            <w:r>
              <w:rPr>
                <w:rFonts w:ascii="Times New Roman" w:hAnsi="Times New Roman" w:cs="Times New Roman"/>
                <w:b/>
                <w:sz w:val="24"/>
                <w:szCs w:val="24"/>
              </w:rPr>
              <w:t>Matriz de Avaliação, Revisão e Adaptação</w:t>
            </w:r>
          </w:p>
        </w:tc>
      </w:tr>
      <w:tr w:rsidR="00721505" w:rsidRPr="00CC7B12" w:rsidTr="00721505">
        <w:tc>
          <w:tcPr>
            <w:tcW w:w="2835" w:type="dxa"/>
            <w:shd w:val="clear" w:color="auto" w:fill="A7FFFF"/>
            <w:vAlign w:val="center"/>
          </w:tcPr>
          <w:p w:rsidR="00721505" w:rsidRPr="00CC7B12" w:rsidRDefault="00721505" w:rsidP="00721505">
            <w:pPr>
              <w:rPr>
                <w:rFonts w:ascii="Times New Roman" w:hAnsi="Times New Roman" w:cs="Times New Roman"/>
                <w:sz w:val="24"/>
                <w:szCs w:val="24"/>
              </w:rPr>
            </w:pPr>
            <w:r w:rsidRPr="00CC7B12">
              <w:rPr>
                <w:rFonts w:ascii="Times New Roman" w:hAnsi="Times New Roman" w:cs="Times New Roman"/>
                <w:sz w:val="24"/>
                <w:szCs w:val="24"/>
              </w:rPr>
              <w:t>Objetivos</w:t>
            </w:r>
          </w:p>
        </w:tc>
        <w:tc>
          <w:tcPr>
            <w:tcW w:w="4111" w:type="dxa"/>
            <w:shd w:val="clear" w:color="auto" w:fill="A7FFFF"/>
            <w:vAlign w:val="center"/>
          </w:tcPr>
          <w:p w:rsidR="00721505" w:rsidRPr="00CC7B12" w:rsidRDefault="00721505" w:rsidP="00721505">
            <w:pPr>
              <w:rPr>
                <w:rFonts w:ascii="Times New Roman" w:hAnsi="Times New Roman" w:cs="Times New Roman"/>
                <w:sz w:val="24"/>
                <w:szCs w:val="24"/>
              </w:rPr>
            </w:pPr>
            <w:r w:rsidRPr="00CC7B12">
              <w:rPr>
                <w:rFonts w:ascii="Times New Roman" w:hAnsi="Times New Roman" w:cs="Times New Roman"/>
                <w:sz w:val="24"/>
                <w:szCs w:val="24"/>
              </w:rPr>
              <w:t>Ações</w:t>
            </w:r>
          </w:p>
        </w:tc>
        <w:tc>
          <w:tcPr>
            <w:tcW w:w="3402" w:type="dxa"/>
            <w:shd w:val="clear" w:color="auto" w:fill="A7FFFF"/>
            <w:vAlign w:val="center"/>
          </w:tcPr>
          <w:p w:rsidR="00721505" w:rsidRPr="00CC7B12" w:rsidRDefault="00721505" w:rsidP="00721505">
            <w:pPr>
              <w:rPr>
                <w:rFonts w:ascii="Times New Roman" w:hAnsi="Times New Roman" w:cs="Times New Roman"/>
                <w:sz w:val="24"/>
                <w:szCs w:val="24"/>
              </w:rPr>
            </w:pPr>
            <w:r w:rsidRPr="00CC7B12">
              <w:rPr>
                <w:rFonts w:ascii="Times New Roman" w:hAnsi="Times New Roman" w:cs="Times New Roman"/>
                <w:sz w:val="24"/>
                <w:szCs w:val="24"/>
              </w:rPr>
              <w:t>Metas</w:t>
            </w:r>
          </w:p>
        </w:tc>
        <w:tc>
          <w:tcPr>
            <w:tcW w:w="1843" w:type="dxa"/>
            <w:shd w:val="clear" w:color="auto" w:fill="A7FFFF"/>
            <w:vAlign w:val="center"/>
          </w:tcPr>
          <w:p w:rsidR="00721505" w:rsidRPr="00CC7B12" w:rsidRDefault="00721505" w:rsidP="00721505">
            <w:pPr>
              <w:rPr>
                <w:rFonts w:ascii="Times New Roman" w:hAnsi="Times New Roman" w:cs="Times New Roman"/>
                <w:sz w:val="24"/>
                <w:szCs w:val="24"/>
              </w:rPr>
            </w:pPr>
            <w:r w:rsidRPr="00CC7B12">
              <w:rPr>
                <w:rFonts w:ascii="Times New Roman" w:hAnsi="Times New Roman" w:cs="Times New Roman"/>
                <w:sz w:val="24"/>
                <w:szCs w:val="24"/>
              </w:rPr>
              <w:t>Prazos</w:t>
            </w:r>
          </w:p>
        </w:tc>
        <w:tc>
          <w:tcPr>
            <w:tcW w:w="2694" w:type="dxa"/>
            <w:shd w:val="clear" w:color="auto" w:fill="A7FFFF"/>
            <w:vAlign w:val="center"/>
          </w:tcPr>
          <w:p w:rsidR="00721505" w:rsidRPr="00CC7B12" w:rsidRDefault="00721505" w:rsidP="00721505">
            <w:pPr>
              <w:rPr>
                <w:rFonts w:ascii="Times New Roman" w:hAnsi="Times New Roman" w:cs="Times New Roman"/>
                <w:sz w:val="24"/>
                <w:szCs w:val="24"/>
              </w:rPr>
            </w:pPr>
            <w:r w:rsidRPr="00CC7B12">
              <w:rPr>
                <w:rFonts w:ascii="Times New Roman" w:hAnsi="Times New Roman" w:cs="Times New Roman"/>
                <w:sz w:val="24"/>
                <w:szCs w:val="24"/>
              </w:rPr>
              <w:t>Responsáveis</w:t>
            </w:r>
          </w:p>
        </w:tc>
      </w:tr>
      <w:tr w:rsidR="00721505" w:rsidRPr="004B79F6" w:rsidTr="00721505">
        <w:tc>
          <w:tcPr>
            <w:tcW w:w="2835" w:type="dxa"/>
            <w:shd w:val="clear" w:color="auto" w:fill="auto"/>
            <w:vAlign w:val="center"/>
          </w:tcPr>
          <w:p w:rsidR="00721505" w:rsidRPr="004B79F6" w:rsidRDefault="00721505" w:rsidP="00721505">
            <w:pPr>
              <w:rPr>
                <w:rFonts w:ascii="Times New Roman" w:hAnsi="Times New Roman" w:cs="Times New Roman"/>
                <w:sz w:val="24"/>
                <w:szCs w:val="24"/>
              </w:rPr>
            </w:pPr>
            <w:r w:rsidRPr="004B79F6">
              <w:rPr>
                <w:rFonts w:ascii="Times New Roman" w:hAnsi="Times New Roman" w:cs="Times New Roman"/>
                <w:sz w:val="24"/>
                <w:szCs w:val="24"/>
              </w:rPr>
              <w:t xml:space="preserve">Avaliar, revisar e fazer adaptações necessárias ao </w:t>
            </w:r>
            <w:r w:rsidR="00C53E19" w:rsidRPr="004B79F6">
              <w:rPr>
                <w:rFonts w:ascii="Times New Roman" w:hAnsi="Times New Roman" w:cs="Times New Roman"/>
                <w:sz w:val="24"/>
                <w:szCs w:val="24"/>
              </w:rPr>
              <w:t>Plano de Regionalização dos Serviços de Proteção Social Especial da Assistencia Social no Tocantins</w:t>
            </w:r>
          </w:p>
        </w:tc>
        <w:tc>
          <w:tcPr>
            <w:tcW w:w="4111" w:type="dxa"/>
            <w:shd w:val="clear" w:color="auto" w:fill="auto"/>
            <w:vAlign w:val="center"/>
          </w:tcPr>
          <w:p w:rsidR="00721505" w:rsidRPr="004B79F6" w:rsidRDefault="00C53E19" w:rsidP="00C53E19">
            <w:pPr>
              <w:rPr>
                <w:rFonts w:ascii="Times New Roman" w:hAnsi="Times New Roman" w:cs="Times New Roman"/>
                <w:sz w:val="24"/>
                <w:szCs w:val="24"/>
              </w:rPr>
            </w:pPr>
            <w:r w:rsidRPr="004B79F6">
              <w:rPr>
                <w:rFonts w:ascii="Times New Roman" w:hAnsi="Times New Roman" w:cs="Times New Roman"/>
                <w:sz w:val="24"/>
                <w:szCs w:val="24"/>
              </w:rPr>
              <w:t>Avaliação, revisão e adaptação do Plano de Regionalização dos Serviços de Proteção Social Especial da Assistencia Social no Tocantins</w:t>
            </w:r>
          </w:p>
        </w:tc>
        <w:tc>
          <w:tcPr>
            <w:tcW w:w="3402" w:type="dxa"/>
            <w:shd w:val="clear" w:color="auto" w:fill="auto"/>
            <w:vAlign w:val="center"/>
          </w:tcPr>
          <w:p w:rsidR="00721505" w:rsidRPr="004B79F6" w:rsidRDefault="00C53E19" w:rsidP="006205F2">
            <w:pPr>
              <w:rPr>
                <w:rFonts w:ascii="Times New Roman" w:hAnsi="Times New Roman" w:cs="Times New Roman"/>
                <w:sz w:val="24"/>
                <w:szCs w:val="24"/>
              </w:rPr>
            </w:pPr>
            <w:r w:rsidRPr="004B79F6">
              <w:rPr>
                <w:rFonts w:ascii="Times New Roman" w:hAnsi="Times New Roman" w:cs="Times New Roman"/>
                <w:sz w:val="24"/>
                <w:szCs w:val="24"/>
              </w:rPr>
              <w:t>Plano</w:t>
            </w:r>
            <w:r w:rsidR="006205F2" w:rsidRPr="004B79F6">
              <w:rPr>
                <w:rFonts w:ascii="Times New Roman" w:hAnsi="Times New Roman" w:cs="Times New Roman"/>
                <w:sz w:val="24"/>
                <w:szCs w:val="24"/>
              </w:rPr>
              <w:t xml:space="preserve"> avaliado, revisado e adaptado</w:t>
            </w:r>
          </w:p>
        </w:tc>
        <w:tc>
          <w:tcPr>
            <w:tcW w:w="1843" w:type="dxa"/>
            <w:shd w:val="clear" w:color="auto" w:fill="auto"/>
            <w:vAlign w:val="center"/>
          </w:tcPr>
          <w:p w:rsidR="00721505" w:rsidRPr="004B79F6" w:rsidRDefault="006205F2" w:rsidP="00721505">
            <w:pPr>
              <w:rPr>
                <w:rFonts w:ascii="Times New Roman" w:hAnsi="Times New Roman" w:cs="Times New Roman"/>
                <w:sz w:val="24"/>
                <w:szCs w:val="24"/>
              </w:rPr>
            </w:pPr>
            <w:r w:rsidRPr="004B79F6">
              <w:rPr>
                <w:rFonts w:ascii="Times New Roman" w:hAnsi="Times New Roman" w:cs="Times New Roman"/>
                <w:sz w:val="24"/>
                <w:szCs w:val="24"/>
              </w:rPr>
              <w:t>A cada 2 anos</w:t>
            </w:r>
          </w:p>
        </w:tc>
        <w:tc>
          <w:tcPr>
            <w:tcW w:w="2694" w:type="dxa"/>
            <w:shd w:val="clear" w:color="auto" w:fill="auto"/>
            <w:vAlign w:val="center"/>
          </w:tcPr>
          <w:p w:rsidR="00721505" w:rsidRPr="004B79F6" w:rsidRDefault="006205F2" w:rsidP="00721505">
            <w:pPr>
              <w:rPr>
                <w:rFonts w:ascii="Times New Roman" w:hAnsi="Times New Roman" w:cs="Times New Roman"/>
                <w:sz w:val="24"/>
                <w:szCs w:val="24"/>
              </w:rPr>
            </w:pPr>
            <w:r w:rsidRPr="004B79F6">
              <w:rPr>
                <w:rFonts w:ascii="Times New Roman" w:hAnsi="Times New Roman" w:cs="Times New Roman"/>
                <w:sz w:val="24"/>
                <w:szCs w:val="24"/>
              </w:rPr>
              <w:t>Gerência de Proteção Social Especial</w:t>
            </w:r>
          </w:p>
        </w:tc>
      </w:tr>
    </w:tbl>
    <w:p w:rsidR="00882CBC" w:rsidRPr="004B79F6" w:rsidRDefault="00882CBC" w:rsidP="00E0616D">
      <w:pPr>
        <w:spacing w:after="0"/>
        <w:rPr>
          <w:rFonts w:ascii="Times New Roman" w:hAnsi="Times New Roman" w:cs="Times New Roman"/>
          <w:b/>
          <w:sz w:val="24"/>
          <w:szCs w:val="24"/>
        </w:rPr>
      </w:pPr>
    </w:p>
    <w:p w:rsidR="00882CBC" w:rsidRPr="004B79F6" w:rsidRDefault="00882CBC" w:rsidP="00E0616D">
      <w:pPr>
        <w:spacing w:after="0"/>
        <w:rPr>
          <w:rFonts w:ascii="Times New Roman" w:hAnsi="Times New Roman" w:cs="Times New Roman"/>
          <w:b/>
          <w:sz w:val="24"/>
          <w:szCs w:val="24"/>
        </w:rPr>
      </w:pPr>
    </w:p>
    <w:p w:rsidR="009945A2" w:rsidRPr="00CC7B12" w:rsidRDefault="009E5F0B" w:rsidP="00E0616D">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9945A2" w:rsidRPr="00CC7B12">
        <w:rPr>
          <w:rFonts w:ascii="Times New Roman" w:hAnsi="Times New Roman" w:cs="Times New Roman"/>
          <w:b/>
          <w:sz w:val="24"/>
          <w:szCs w:val="24"/>
        </w:rPr>
        <w:t>MATRIZ DE MONITORAMENTO</w:t>
      </w:r>
    </w:p>
    <w:p w:rsidR="009945A2" w:rsidRPr="00CC7B12" w:rsidRDefault="00F14592" w:rsidP="00E0616D">
      <w:pPr>
        <w:spacing w:after="0"/>
        <w:rPr>
          <w:rFonts w:ascii="Times New Roman" w:hAnsi="Times New Roman" w:cs="Times New Roman"/>
          <w:b/>
          <w:sz w:val="24"/>
          <w:szCs w:val="24"/>
        </w:rPr>
      </w:pPr>
      <w:r w:rsidRPr="00CC7B12">
        <w:rPr>
          <w:rFonts w:ascii="Times New Roman" w:hAnsi="Times New Roman" w:cs="Times New Roman"/>
          <w:b/>
          <w:sz w:val="24"/>
          <w:szCs w:val="24"/>
        </w:rPr>
        <w:t>4.1 MATRIZ DE MONITORAMENTO – MÉDIA COMPLEXIDADE</w:t>
      </w:r>
    </w:p>
    <w:tbl>
      <w:tblPr>
        <w:tblStyle w:val="Tabelacomgrade"/>
        <w:tblW w:w="15026" w:type="dxa"/>
        <w:tblInd w:w="108" w:type="dxa"/>
        <w:tblLayout w:type="fixed"/>
        <w:tblLook w:val="04A0"/>
      </w:tblPr>
      <w:tblGrid>
        <w:gridCol w:w="1418"/>
        <w:gridCol w:w="5103"/>
        <w:gridCol w:w="1134"/>
        <w:gridCol w:w="1984"/>
        <w:gridCol w:w="2694"/>
        <w:gridCol w:w="2693"/>
      </w:tblGrid>
      <w:tr w:rsidR="009945A2" w:rsidRPr="00CC7B12" w:rsidTr="00D933AC">
        <w:tc>
          <w:tcPr>
            <w:tcW w:w="15026" w:type="dxa"/>
            <w:gridSpan w:val="6"/>
            <w:vAlign w:val="center"/>
          </w:tcPr>
          <w:p w:rsidR="009945A2" w:rsidRPr="00CC7B12" w:rsidRDefault="00F14592" w:rsidP="00D933AC">
            <w:pPr>
              <w:jc w:val="center"/>
              <w:rPr>
                <w:rFonts w:ascii="Times New Roman" w:hAnsi="Times New Roman" w:cs="Times New Roman"/>
                <w:b/>
                <w:sz w:val="24"/>
                <w:szCs w:val="24"/>
              </w:rPr>
            </w:pPr>
            <w:r w:rsidRPr="00CC7B12">
              <w:rPr>
                <w:rFonts w:ascii="Times New Roman" w:hAnsi="Times New Roman" w:cs="Times New Roman"/>
                <w:b/>
                <w:sz w:val="24"/>
                <w:szCs w:val="24"/>
              </w:rPr>
              <w:t>MATRIZ DE MONITORAMENTO – MÉDIA COMPLEXIDADE</w:t>
            </w:r>
          </w:p>
        </w:tc>
      </w:tr>
      <w:tr w:rsidR="009945A2" w:rsidRPr="00CC7B12" w:rsidTr="00D933AC">
        <w:trPr>
          <w:trHeight w:val="170"/>
        </w:trPr>
        <w:tc>
          <w:tcPr>
            <w:tcW w:w="6521" w:type="dxa"/>
            <w:gridSpan w:val="2"/>
            <w:vAlign w:val="center"/>
          </w:tcPr>
          <w:p w:rsidR="009945A2" w:rsidRPr="00CC7B12" w:rsidRDefault="009945A2" w:rsidP="00D933AC">
            <w:pPr>
              <w:rPr>
                <w:rFonts w:ascii="Times New Roman" w:hAnsi="Times New Roman" w:cs="Times New Roman"/>
              </w:rPr>
            </w:pPr>
          </w:p>
        </w:tc>
        <w:tc>
          <w:tcPr>
            <w:tcW w:w="113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PRAZO</w:t>
            </w:r>
          </w:p>
        </w:tc>
        <w:tc>
          <w:tcPr>
            <w:tcW w:w="198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RESPONSÁVEIS</w:t>
            </w:r>
          </w:p>
        </w:tc>
        <w:tc>
          <w:tcPr>
            <w:tcW w:w="269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2° MONITORAMENTO</w:t>
            </w:r>
          </w:p>
        </w:tc>
      </w:tr>
      <w:tr w:rsidR="009945A2" w:rsidRPr="00CC7B12" w:rsidTr="00E52855">
        <w:trPr>
          <w:trHeight w:val="510"/>
        </w:trPr>
        <w:tc>
          <w:tcPr>
            <w:tcW w:w="1418" w:type="dxa"/>
            <w:shd w:val="clear" w:color="auto" w:fill="BFBFBF" w:themeFill="background1" w:themeFillShade="BF"/>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b/>
              </w:rPr>
              <w:t>AÇÃO:</w:t>
            </w:r>
          </w:p>
        </w:tc>
        <w:tc>
          <w:tcPr>
            <w:tcW w:w="5103" w:type="dxa"/>
            <w:shd w:val="clear" w:color="auto" w:fill="BFBFBF" w:themeFill="background1" w:themeFillShade="BF"/>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Oficinas com as Regionais da CIB  para apresentação, levantamento de dados, definição de municípios elegíveis e construção de proposta para os serviços regionalizados;</w:t>
            </w:r>
          </w:p>
          <w:p w:rsidR="00882CBC" w:rsidRPr="00CC7B12" w:rsidRDefault="009945A2" w:rsidP="00D933AC">
            <w:pPr>
              <w:rPr>
                <w:rFonts w:ascii="Times New Roman" w:hAnsi="Times New Roman" w:cs="Times New Roman"/>
              </w:rPr>
            </w:pPr>
            <w:r w:rsidRPr="00CC7B12">
              <w:rPr>
                <w:rFonts w:ascii="Times New Roman" w:hAnsi="Times New Roman" w:cs="Times New Roman"/>
              </w:rPr>
              <w:t>- Escolha do modelo da oferta regionalizada do PAEFI adotada pelo Estado</w:t>
            </w:r>
          </w:p>
        </w:tc>
        <w:tc>
          <w:tcPr>
            <w:tcW w:w="1134"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De setembro 2013 a</w:t>
            </w:r>
          </w:p>
          <w:p w:rsidR="009945A2" w:rsidRPr="00CC7B12" w:rsidRDefault="009945A2" w:rsidP="00D933AC">
            <w:pPr>
              <w:rPr>
                <w:rFonts w:ascii="Times New Roman" w:hAnsi="Times New Roman" w:cs="Times New Roman"/>
              </w:rPr>
            </w:pPr>
            <w:r w:rsidRPr="00CC7B12">
              <w:rPr>
                <w:rFonts w:ascii="Times New Roman" w:hAnsi="Times New Roman" w:cs="Times New Roman"/>
              </w:rPr>
              <w:t>Julho de 2014</w:t>
            </w:r>
          </w:p>
        </w:tc>
        <w:tc>
          <w:tcPr>
            <w:tcW w:w="1984"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Gestão estadual</w:t>
            </w:r>
          </w:p>
          <w:p w:rsidR="009945A2" w:rsidRPr="00CC7B12" w:rsidRDefault="009945A2" w:rsidP="00D933AC">
            <w:pPr>
              <w:rPr>
                <w:rFonts w:ascii="Times New Roman" w:hAnsi="Times New Roman" w:cs="Times New Roman"/>
                <w:b/>
              </w:rPr>
            </w:pPr>
            <w:r w:rsidRPr="00CC7B12">
              <w:rPr>
                <w:rFonts w:ascii="Times New Roman" w:hAnsi="Times New Roman" w:cs="Times New Roman"/>
              </w:rPr>
              <w:t>Equipe técnica da Proteção Social Especial</w:t>
            </w:r>
          </w:p>
        </w:tc>
        <w:tc>
          <w:tcPr>
            <w:tcW w:w="2694"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 cumprida</w:t>
            </w:r>
          </w:p>
        </w:tc>
        <w:tc>
          <w:tcPr>
            <w:tcW w:w="2693"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 cumprida</w:t>
            </w:r>
          </w:p>
        </w:tc>
      </w:tr>
      <w:tr w:rsidR="009945A2" w:rsidRPr="004B79F6" w:rsidTr="00974AD3">
        <w:trPr>
          <w:trHeight w:val="567"/>
        </w:trPr>
        <w:tc>
          <w:tcPr>
            <w:tcW w:w="1418" w:type="dxa"/>
            <w:shd w:val="clear" w:color="auto" w:fill="BFBFBF" w:themeFill="background1" w:themeFillShade="BF"/>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b/>
              </w:rPr>
              <w:t>OBJETIVO</w:t>
            </w:r>
          </w:p>
        </w:tc>
        <w:tc>
          <w:tcPr>
            <w:tcW w:w="5103" w:type="dxa"/>
            <w:shd w:val="clear" w:color="auto" w:fill="BFBFBF" w:themeFill="background1" w:themeFillShade="BF"/>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Planejar a forma de execução dos serviços</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ind w:firstLine="708"/>
              <w:rPr>
                <w:rFonts w:ascii="Times New Roman" w:hAnsi="Times New Roman" w:cs="Times New Roman"/>
                <w:b/>
              </w:rPr>
            </w:pPr>
          </w:p>
        </w:tc>
      </w:tr>
      <w:tr w:rsidR="009945A2" w:rsidRPr="004B79F6" w:rsidTr="00974AD3">
        <w:trPr>
          <w:trHeight w:val="567"/>
        </w:trPr>
        <w:tc>
          <w:tcPr>
            <w:tcW w:w="1418" w:type="dxa"/>
            <w:shd w:val="clear" w:color="auto" w:fill="BFBFBF" w:themeFill="background1" w:themeFillShade="BF"/>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b/>
              </w:rPr>
              <w:t>META</w:t>
            </w:r>
          </w:p>
        </w:tc>
        <w:tc>
          <w:tcPr>
            <w:tcW w:w="5103"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6 CREAS regionalizados no modelo CREAS Regional</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4" w:type="dxa"/>
            <w:vMerge/>
            <w:shd w:val="clear" w:color="auto" w:fill="BFBFBF" w:themeFill="background1" w:themeFillShade="BF"/>
            <w:vAlign w:val="center"/>
          </w:tcPr>
          <w:p w:rsidR="009945A2" w:rsidRPr="004B79F6" w:rsidRDefault="009945A2" w:rsidP="00D933AC">
            <w:pPr>
              <w:rPr>
                <w:rFonts w:ascii="Times New Roman" w:hAnsi="Times New Roman" w:cs="Times New Roman"/>
                <w:sz w:val="24"/>
                <w:szCs w:val="24"/>
              </w:rPr>
            </w:pPr>
          </w:p>
        </w:tc>
        <w:tc>
          <w:tcPr>
            <w:tcW w:w="269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ind w:firstLine="708"/>
              <w:rPr>
                <w:rFonts w:ascii="Times New Roman" w:hAnsi="Times New Roman" w:cs="Times New Roman"/>
              </w:rPr>
            </w:pPr>
          </w:p>
        </w:tc>
      </w:tr>
      <w:tr w:rsidR="009945A2" w:rsidRPr="004B79F6" w:rsidTr="00C85C7A">
        <w:tc>
          <w:tcPr>
            <w:tcW w:w="1418"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AÇÃO</w:t>
            </w:r>
          </w:p>
        </w:tc>
        <w:tc>
          <w:tcPr>
            <w:tcW w:w="5103" w:type="dxa"/>
            <w:vAlign w:val="center"/>
          </w:tcPr>
          <w:p w:rsidR="009945A2" w:rsidRPr="004B79F6" w:rsidRDefault="009945A2" w:rsidP="00C00986">
            <w:pPr>
              <w:rPr>
                <w:rFonts w:ascii="Times New Roman" w:hAnsi="Times New Roman" w:cs="Times New Roman"/>
                <w:b/>
              </w:rPr>
            </w:pPr>
            <w:r w:rsidRPr="004B79F6">
              <w:rPr>
                <w:rFonts w:ascii="Times New Roman" w:hAnsi="Times New Roman" w:cs="Times New Roman"/>
              </w:rPr>
              <w:t>Definição e planejamento da forma de atendimento nas unidades e d</w:t>
            </w:r>
            <w:r w:rsidR="00C00986" w:rsidRPr="004B79F6">
              <w:rPr>
                <w:rFonts w:ascii="Times New Roman" w:hAnsi="Times New Roman" w:cs="Times New Roman"/>
              </w:rPr>
              <w:t>os serviços a serem ofertados e r</w:t>
            </w:r>
            <w:r w:rsidRPr="004B79F6">
              <w:rPr>
                <w:rFonts w:ascii="Times New Roman" w:hAnsi="Times New Roman" w:cs="Times New Roman"/>
              </w:rPr>
              <w:t>eferenciados, considerando a realidade do território;</w:t>
            </w:r>
          </w:p>
        </w:tc>
        <w:tc>
          <w:tcPr>
            <w:tcW w:w="1134" w:type="dxa"/>
            <w:vMerge w:val="restart"/>
            <w:vAlign w:val="center"/>
          </w:tcPr>
          <w:p w:rsidR="009945A2" w:rsidRPr="004B79F6" w:rsidRDefault="007A1DBC" w:rsidP="00D933AC">
            <w:pPr>
              <w:rPr>
                <w:rFonts w:ascii="Times New Roman" w:hAnsi="Times New Roman" w:cs="Times New Roman"/>
                <w:b/>
              </w:rPr>
            </w:pPr>
            <w:r w:rsidRPr="004B79F6">
              <w:rPr>
                <w:rFonts w:ascii="Times New Roman" w:hAnsi="Times New Roman" w:cs="Times New Roman"/>
                <w:szCs w:val="24"/>
              </w:rPr>
              <w:t>Março</w:t>
            </w:r>
            <w:r w:rsidR="009945A2" w:rsidRPr="004B79F6">
              <w:rPr>
                <w:rFonts w:ascii="Times New Roman" w:hAnsi="Times New Roman" w:cs="Times New Roman"/>
                <w:szCs w:val="24"/>
              </w:rPr>
              <w:t xml:space="preserve"> de 201</w:t>
            </w:r>
            <w:r w:rsidR="00C85C7A" w:rsidRPr="004B79F6">
              <w:rPr>
                <w:rFonts w:ascii="Times New Roman" w:hAnsi="Times New Roman" w:cs="Times New Roman"/>
                <w:szCs w:val="24"/>
              </w:rPr>
              <w:t>6</w:t>
            </w:r>
          </w:p>
        </w:tc>
        <w:tc>
          <w:tcPr>
            <w:tcW w:w="1984" w:type="dxa"/>
            <w:vMerge w:val="restart"/>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Equipe técnica da Proteção Social Especial e gestores dos municípios participantes da regionalização</w:t>
            </w:r>
          </w:p>
        </w:tc>
        <w:tc>
          <w:tcPr>
            <w:tcW w:w="2694" w:type="dxa"/>
            <w:vMerge w:val="restart"/>
            <w:vAlign w:val="center"/>
          </w:tcPr>
          <w:p w:rsidR="009945A2" w:rsidRPr="004B79F6" w:rsidRDefault="00C85C7A" w:rsidP="00C85C7A">
            <w:pPr>
              <w:jc w:val="center"/>
              <w:rPr>
                <w:rFonts w:ascii="Times New Roman" w:hAnsi="Times New Roman" w:cs="Times New Roman"/>
                <w:b/>
              </w:rPr>
            </w:pPr>
            <w:r w:rsidRPr="004B79F6">
              <w:rPr>
                <w:rFonts w:ascii="Times New Roman" w:hAnsi="Times New Roman" w:cs="Times New Roman"/>
                <w:b/>
              </w:rPr>
              <w:t>Junho de 2016</w:t>
            </w:r>
          </w:p>
        </w:tc>
        <w:tc>
          <w:tcPr>
            <w:tcW w:w="2693" w:type="dxa"/>
            <w:vMerge w:val="restart"/>
            <w:vAlign w:val="center"/>
          </w:tcPr>
          <w:p w:rsidR="009945A2" w:rsidRPr="004B79F6" w:rsidRDefault="00C85C7A" w:rsidP="00C85C7A">
            <w:pPr>
              <w:jc w:val="center"/>
              <w:rPr>
                <w:rFonts w:ascii="Times New Roman" w:hAnsi="Times New Roman" w:cs="Times New Roman"/>
                <w:b/>
              </w:rPr>
            </w:pPr>
            <w:r w:rsidRPr="004B79F6">
              <w:rPr>
                <w:rFonts w:ascii="Times New Roman" w:hAnsi="Times New Roman" w:cs="Times New Roman"/>
                <w:b/>
              </w:rPr>
              <w:t>Novembro de 2016</w:t>
            </w:r>
          </w:p>
        </w:tc>
      </w:tr>
      <w:tr w:rsidR="009945A2" w:rsidRPr="004B79F6" w:rsidTr="00882CBC">
        <w:trPr>
          <w:trHeight w:val="340"/>
        </w:trPr>
        <w:tc>
          <w:tcPr>
            <w:tcW w:w="1418"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03"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Construir a forma de operacionalização dos serviços</w:t>
            </w:r>
          </w:p>
        </w:tc>
        <w:tc>
          <w:tcPr>
            <w:tcW w:w="1134" w:type="dxa"/>
            <w:vMerge/>
            <w:vAlign w:val="center"/>
          </w:tcPr>
          <w:p w:rsidR="009945A2" w:rsidRPr="004B79F6" w:rsidRDefault="009945A2" w:rsidP="00D933AC">
            <w:pPr>
              <w:rPr>
                <w:rFonts w:ascii="Times New Roman" w:hAnsi="Times New Roman" w:cs="Times New Roman"/>
                <w:b/>
              </w:rPr>
            </w:pPr>
          </w:p>
        </w:tc>
        <w:tc>
          <w:tcPr>
            <w:tcW w:w="1984" w:type="dxa"/>
            <w:vMerge/>
            <w:vAlign w:val="center"/>
          </w:tcPr>
          <w:p w:rsidR="009945A2" w:rsidRPr="004B79F6" w:rsidRDefault="009945A2" w:rsidP="00D933AC">
            <w:pPr>
              <w:rPr>
                <w:rFonts w:ascii="Times New Roman" w:hAnsi="Times New Roman" w:cs="Times New Roman"/>
                <w:b/>
              </w:rPr>
            </w:pPr>
          </w:p>
        </w:tc>
        <w:tc>
          <w:tcPr>
            <w:tcW w:w="2694"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r>
      <w:tr w:rsidR="009945A2" w:rsidRPr="004B79F6" w:rsidTr="00882CBC">
        <w:trPr>
          <w:trHeight w:val="794"/>
        </w:trPr>
        <w:tc>
          <w:tcPr>
            <w:tcW w:w="1418"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03"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Serviço executado conforme a realidade do território dos municípios abrangidos e de acordo com a tipificação</w:t>
            </w:r>
          </w:p>
        </w:tc>
        <w:tc>
          <w:tcPr>
            <w:tcW w:w="1134" w:type="dxa"/>
            <w:vMerge/>
            <w:vAlign w:val="center"/>
          </w:tcPr>
          <w:p w:rsidR="009945A2" w:rsidRPr="004B79F6" w:rsidRDefault="009945A2" w:rsidP="00D933AC">
            <w:pPr>
              <w:rPr>
                <w:rFonts w:ascii="Times New Roman" w:hAnsi="Times New Roman" w:cs="Times New Roman"/>
                <w:szCs w:val="24"/>
              </w:rPr>
            </w:pPr>
          </w:p>
        </w:tc>
        <w:tc>
          <w:tcPr>
            <w:tcW w:w="1984" w:type="dxa"/>
            <w:vMerge/>
            <w:vAlign w:val="center"/>
          </w:tcPr>
          <w:p w:rsidR="009945A2" w:rsidRPr="004B79F6" w:rsidRDefault="009945A2" w:rsidP="00D933AC">
            <w:pPr>
              <w:rPr>
                <w:rFonts w:ascii="Times New Roman" w:hAnsi="Times New Roman" w:cs="Times New Roman"/>
                <w:sz w:val="24"/>
                <w:szCs w:val="24"/>
              </w:rPr>
            </w:pPr>
          </w:p>
        </w:tc>
        <w:tc>
          <w:tcPr>
            <w:tcW w:w="2694" w:type="dxa"/>
            <w:vMerge/>
            <w:vAlign w:val="center"/>
          </w:tcPr>
          <w:p w:rsidR="009945A2" w:rsidRPr="004B79F6" w:rsidRDefault="009945A2" w:rsidP="00D933AC">
            <w:pPr>
              <w:rPr>
                <w:rFonts w:ascii="Times New Roman" w:hAnsi="Times New Roman" w:cs="Times New Roman"/>
              </w:rPr>
            </w:pPr>
          </w:p>
        </w:tc>
        <w:tc>
          <w:tcPr>
            <w:tcW w:w="2693" w:type="dxa"/>
            <w:vMerge/>
            <w:vAlign w:val="center"/>
          </w:tcPr>
          <w:p w:rsidR="009945A2" w:rsidRPr="004B79F6" w:rsidRDefault="009945A2" w:rsidP="00D933AC">
            <w:pPr>
              <w:rPr>
                <w:rFonts w:ascii="Times New Roman" w:hAnsi="Times New Roman" w:cs="Times New Roman"/>
              </w:rPr>
            </w:pPr>
          </w:p>
        </w:tc>
      </w:tr>
      <w:tr w:rsidR="00025DB5" w:rsidRPr="004B79F6" w:rsidTr="00882CBC">
        <w:tc>
          <w:tcPr>
            <w:tcW w:w="1418" w:type="dxa"/>
            <w:shd w:val="clear" w:color="auto" w:fill="BFBFBF" w:themeFill="background1" w:themeFillShade="BF"/>
            <w:vAlign w:val="center"/>
          </w:tcPr>
          <w:p w:rsidR="00025DB5" w:rsidRPr="004B79F6" w:rsidRDefault="00025DB5" w:rsidP="00D933AC">
            <w:pPr>
              <w:rPr>
                <w:rFonts w:ascii="Times New Roman" w:hAnsi="Times New Roman" w:cs="Times New Roman"/>
                <w:b/>
              </w:rPr>
            </w:pPr>
            <w:r w:rsidRPr="004B79F6">
              <w:rPr>
                <w:rFonts w:ascii="Times New Roman" w:hAnsi="Times New Roman" w:cs="Times New Roman"/>
                <w:b/>
              </w:rPr>
              <w:t>AÇÃO</w:t>
            </w:r>
          </w:p>
        </w:tc>
        <w:tc>
          <w:tcPr>
            <w:tcW w:w="5103" w:type="dxa"/>
            <w:shd w:val="clear" w:color="auto" w:fill="BFBFBF" w:themeFill="background1" w:themeFillShade="BF"/>
            <w:vAlign w:val="center"/>
          </w:tcPr>
          <w:p w:rsidR="00025DB5" w:rsidRPr="004B79F6" w:rsidRDefault="00025DB5" w:rsidP="00D933AC">
            <w:pPr>
              <w:rPr>
                <w:rFonts w:ascii="Times New Roman" w:hAnsi="Times New Roman" w:cs="Times New Roman"/>
              </w:rPr>
            </w:pPr>
            <w:r w:rsidRPr="004B79F6">
              <w:rPr>
                <w:rFonts w:ascii="Times New Roman" w:hAnsi="Times New Roman" w:cs="Times New Roman"/>
              </w:rPr>
              <w:t>Formalizar os acordos e normas entre os municípios participantes da regionalização de forma a definir: responsabilidades dos entes, incluindo a articulação dos Serviços de Média Complexidade – CREAS Regionalizado – com a Rede Socioassistencial dos Municípios Vinculados;</w:t>
            </w:r>
          </w:p>
        </w:tc>
        <w:tc>
          <w:tcPr>
            <w:tcW w:w="1134" w:type="dxa"/>
            <w:vMerge w:val="restart"/>
            <w:shd w:val="clear" w:color="auto" w:fill="BFBFBF" w:themeFill="background1" w:themeFillShade="BF"/>
            <w:vAlign w:val="center"/>
          </w:tcPr>
          <w:p w:rsidR="00025DB5" w:rsidRPr="004B79F6" w:rsidRDefault="00C525F4" w:rsidP="00D933AC">
            <w:pPr>
              <w:rPr>
                <w:rFonts w:ascii="Times New Roman" w:hAnsi="Times New Roman" w:cs="Times New Roman"/>
                <w:szCs w:val="24"/>
              </w:rPr>
            </w:pPr>
            <w:r w:rsidRPr="004B79F6">
              <w:rPr>
                <w:rFonts w:ascii="Times New Roman" w:hAnsi="Times New Roman" w:cs="Times New Roman"/>
                <w:szCs w:val="24"/>
              </w:rPr>
              <w:t>Março de 2016</w:t>
            </w:r>
          </w:p>
        </w:tc>
        <w:tc>
          <w:tcPr>
            <w:tcW w:w="1984" w:type="dxa"/>
            <w:vMerge w:val="restart"/>
            <w:shd w:val="clear" w:color="auto" w:fill="BFBFBF" w:themeFill="background1" w:themeFillShade="BF"/>
            <w:vAlign w:val="center"/>
          </w:tcPr>
          <w:p w:rsidR="00025DB5" w:rsidRPr="004B79F6" w:rsidRDefault="00025DB5" w:rsidP="00D933AC">
            <w:pPr>
              <w:rPr>
                <w:rFonts w:ascii="Times New Roman" w:hAnsi="Times New Roman" w:cs="Times New Roman"/>
                <w:sz w:val="24"/>
                <w:szCs w:val="24"/>
              </w:rPr>
            </w:pPr>
            <w:r w:rsidRPr="004B79F6">
              <w:rPr>
                <w:rFonts w:ascii="Times New Roman" w:hAnsi="Times New Roman" w:cs="Times New Roman"/>
              </w:rPr>
              <w:t>Equipe técnica da Proteção Social Especial e gestores dos municípios participantes da regionalização</w:t>
            </w:r>
          </w:p>
        </w:tc>
        <w:tc>
          <w:tcPr>
            <w:tcW w:w="2694" w:type="dxa"/>
            <w:vMerge w:val="restart"/>
            <w:shd w:val="clear" w:color="auto" w:fill="BFBFBF" w:themeFill="background1" w:themeFillShade="BF"/>
            <w:vAlign w:val="center"/>
          </w:tcPr>
          <w:p w:rsidR="00025DB5" w:rsidRPr="004B79F6" w:rsidRDefault="00C525F4" w:rsidP="00D933AC">
            <w:pPr>
              <w:rPr>
                <w:rFonts w:ascii="Times New Roman" w:hAnsi="Times New Roman" w:cs="Times New Roman"/>
              </w:rPr>
            </w:pPr>
            <w:r w:rsidRPr="004B79F6">
              <w:rPr>
                <w:rFonts w:ascii="Times New Roman" w:hAnsi="Times New Roman" w:cs="Times New Roman"/>
                <w:b/>
              </w:rPr>
              <w:t>Junho de 2016</w:t>
            </w:r>
          </w:p>
        </w:tc>
        <w:tc>
          <w:tcPr>
            <w:tcW w:w="2693" w:type="dxa"/>
            <w:vMerge w:val="restart"/>
            <w:shd w:val="clear" w:color="auto" w:fill="BFBFBF" w:themeFill="background1" w:themeFillShade="BF"/>
            <w:vAlign w:val="center"/>
          </w:tcPr>
          <w:p w:rsidR="00025DB5" w:rsidRPr="004B79F6" w:rsidRDefault="00C525F4" w:rsidP="00D933AC">
            <w:pPr>
              <w:rPr>
                <w:rFonts w:ascii="Times New Roman" w:hAnsi="Times New Roman" w:cs="Times New Roman"/>
              </w:rPr>
            </w:pPr>
            <w:r w:rsidRPr="004B79F6">
              <w:rPr>
                <w:rFonts w:ascii="Times New Roman" w:hAnsi="Times New Roman" w:cs="Times New Roman"/>
                <w:b/>
              </w:rPr>
              <w:t>Novembro de 2016</w:t>
            </w:r>
          </w:p>
        </w:tc>
      </w:tr>
      <w:tr w:rsidR="00025DB5" w:rsidRPr="004B79F6" w:rsidTr="00E52855">
        <w:trPr>
          <w:trHeight w:val="510"/>
        </w:trPr>
        <w:tc>
          <w:tcPr>
            <w:tcW w:w="1418" w:type="dxa"/>
            <w:shd w:val="clear" w:color="auto" w:fill="BFBFBF" w:themeFill="background1" w:themeFillShade="BF"/>
            <w:vAlign w:val="center"/>
          </w:tcPr>
          <w:p w:rsidR="00025DB5" w:rsidRPr="004B79F6" w:rsidRDefault="00025DB5" w:rsidP="00D933AC">
            <w:pPr>
              <w:rPr>
                <w:rFonts w:ascii="Times New Roman" w:hAnsi="Times New Roman" w:cs="Times New Roman"/>
                <w:b/>
              </w:rPr>
            </w:pPr>
            <w:r w:rsidRPr="004B79F6">
              <w:rPr>
                <w:rFonts w:ascii="Times New Roman" w:hAnsi="Times New Roman" w:cs="Times New Roman"/>
                <w:b/>
              </w:rPr>
              <w:t>OBJETIVO</w:t>
            </w:r>
          </w:p>
        </w:tc>
        <w:tc>
          <w:tcPr>
            <w:tcW w:w="5103" w:type="dxa"/>
            <w:shd w:val="clear" w:color="auto" w:fill="BFBFBF" w:themeFill="background1" w:themeFillShade="BF"/>
            <w:vAlign w:val="center"/>
          </w:tcPr>
          <w:p w:rsidR="00025DB5" w:rsidRPr="004B79F6" w:rsidRDefault="00025DB5" w:rsidP="00D933AC">
            <w:pPr>
              <w:rPr>
                <w:rFonts w:ascii="Times New Roman" w:hAnsi="Times New Roman" w:cs="Times New Roman"/>
              </w:rPr>
            </w:pPr>
            <w:r w:rsidRPr="004B79F6">
              <w:rPr>
                <w:rFonts w:ascii="Times New Roman" w:hAnsi="Times New Roman" w:cs="Times New Roman"/>
              </w:rPr>
              <w:t>Construir a forma de operacionalização dos serviços</w:t>
            </w:r>
          </w:p>
        </w:tc>
        <w:tc>
          <w:tcPr>
            <w:tcW w:w="1134" w:type="dxa"/>
            <w:vMerge/>
            <w:shd w:val="clear" w:color="auto" w:fill="BFBFBF" w:themeFill="background1" w:themeFillShade="BF"/>
            <w:vAlign w:val="center"/>
          </w:tcPr>
          <w:p w:rsidR="00025DB5" w:rsidRPr="004B79F6" w:rsidRDefault="00025DB5" w:rsidP="00D933AC">
            <w:pPr>
              <w:rPr>
                <w:rFonts w:ascii="Times New Roman" w:hAnsi="Times New Roman" w:cs="Times New Roman"/>
                <w:szCs w:val="24"/>
              </w:rPr>
            </w:pPr>
          </w:p>
        </w:tc>
        <w:tc>
          <w:tcPr>
            <w:tcW w:w="1984" w:type="dxa"/>
            <w:vMerge/>
            <w:shd w:val="clear" w:color="auto" w:fill="BFBFBF" w:themeFill="background1" w:themeFillShade="BF"/>
            <w:vAlign w:val="center"/>
          </w:tcPr>
          <w:p w:rsidR="00025DB5" w:rsidRPr="004B79F6" w:rsidRDefault="00025DB5" w:rsidP="00D933AC">
            <w:pPr>
              <w:rPr>
                <w:rFonts w:ascii="Times New Roman" w:hAnsi="Times New Roman" w:cs="Times New Roman"/>
                <w:sz w:val="24"/>
                <w:szCs w:val="24"/>
              </w:rPr>
            </w:pPr>
          </w:p>
        </w:tc>
        <w:tc>
          <w:tcPr>
            <w:tcW w:w="2694" w:type="dxa"/>
            <w:vMerge/>
            <w:shd w:val="clear" w:color="auto" w:fill="BFBFBF" w:themeFill="background1" w:themeFillShade="BF"/>
            <w:vAlign w:val="center"/>
          </w:tcPr>
          <w:p w:rsidR="00025DB5" w:rsidRPr="004B79F6" w:rsidRDefault="00025DB5" w:rsidP="00D933AC">
            <w:pPr>
              <w:rPr>
                <w:rFonts w:ascii="Times New Roman" w:hAnsi="Times New Roman" w:cs="Times New Roman"/>
              </w:rPr>
            </w:pPr>
          </w:p>
        </w:tc>
        <w:tc>
          <w:tcPr>
            <w:tcW w:w="2693" w:type="dxa"/>
            <w:vMerge/>
            <w:shd w:val="clear" w:color="auto" w:fill="BFBFBF" w:themeFill="background1" w:themeFillShade="BF"/>
            <w:vAlign w:val="center"/>
          </w:tcPr>
          <w:p w:rsidR="00025DB5" w:rsidRPr="004B79F6" w:rsidRDefault="00025DB5" w:rsidP="00D933AC">
            <w:pPr>
              <w:rPr>
                <w:rFonts w:ascii="Times New Roman" w:hAnsi="Times New Roman" w:cs="Times New Roman"/>
              </w:rPr>
            </w:pPr>
          </w:p>
        </w:tc>
      </w:tr>
      <w:tr w:rsidR="00025DB5" w:rsidRPr="004B79F6" w:rsidTr="006F01FE">
        <w:trPr>
          <w:trHeight w:val="1077"/>
        </w:trPr>
        <w:tc>
          <w:tcPr>
            <w:tcW w:w="1418" w:type="dxa"/>
            <w:shd w:val="clear" w:color="auto" w:fill="BFBFBF" w:themeFill="background1" w:themeFillShade="BF"/>
            <w:vAlign w:val="center"/>
          </w:tcPr>
          <w:p w:rsidR="00025DB5" w:rsidRPr="004B79F6" w:rsidRDefault="00025DB5" w:rsidP="00D933AC">
            <w:pPr>
              <w:rPr>
                <w:rFonts w:ascii="Times New Roman" w:hAnsi="Times New Roman" w:cs="Times New Roman"/>
                <w:b/>
              </w:rPr>
            </w:pPr>
            <w:r w:rsidRPr="004B79F6">
              <w:rPr>
                <w:rFonts w:ascii="Times New Roman" w:hAnsi="Times New Roman" w:cs="Times New Roman"/>
                <w:b/>
              </w:rPr>
              <w:t>META</w:t>
            </w:r>
          </w:p>
        </w:tc>
        <w:tc>
          <w:tcPr>
            <w:tcW w:w="5103" w:type="dxa"/>
            <w:shd w:val="clear" w:color="auto" w:fill="BFBFBF" w:themeFill="background1" w:themeFillShade="BF"/>
            <w:vAlign w:val="center"/>
          </w:tcPr>
          <w:p w:rsidR="00025DB5" w:rsidRPr="004B79F6" w:rsidRDefault="00025DB5" w:rsidP="00D933AC">
            <w:pPr>
              <w:rPr>
                <w:rFonts w:ascii="Times New Roman" w:hAnsi="Times New Roman" w:cs="Times New Roman"/>
              </w:rPr>
            </w:pPr>
            <w:r w:rsidRPr="004B79F6">
              <w:rPr>
                <w:rFonts w:ascii="Times New Roman" w:hAnsi="Times New Roman" w:cs="Times New Roman"/>
              </w:rPr>
              <w:t>Serviço executado conforme a realidade do território dos municípios abrangidos e de acordo com a tipificação</w:t>
            </w:r>
          </w:p>
        </w:tc>
        <w:tc>
          <w:tcPr>
            <w:tcW w:w="1134" w:type="dxa"/>
            <w:vMerge/>
            <w:shd w:val="clear" w:color="auto" w:fill="BFBFBF" w:themeFill="background1" w:themeFillShade="BF"/>
            <w:vAlign w:val="center"/>
          </w:tcPr>
          <w:p w:rsidR="00025DB5" w:rsidRPr="004B79F6" w:rsidRDefault="00025DB5" w:rsidP="00D933AC">
            <w:pPr>
              <w:rPr>
                <w:rFonts w:ascii="Times New Roman" w:hAnsi="Times New Roman" w:cs="Times New Roman"/>
                <w:szCs w:val="24"/>
              </w:rPr>
            </w:pPr>
          </w:p>
        </w:tc>
        <w:tc>
          <w:tcPr>
            <w:tcW w:w="1984" w:type="dxa"/>
            <w:vMerge/>
            <w:shd w:val="clear" w:color="auto" w:fill="BFBFBF" w:themeFill="background1" w:themeFillShade="BF"/>
            <w:vAlign w:val="center"/>
          </w:tcPr>
          <w:p w:rsidR="00025DB5" w:rsidRPr="004B79F6" w:rsidRDefault="00025DB5" w:rsidP="00D933AC">
            <w:pPr>
              <w:rPr>
                <w:rFonts w:ascii="Times New Roman" w:hAnsi="Times New Roman" w:cs="Times New Roman"/>
                <w:sz w:val="24"/>
                <w:szCs w:val="24"/>
              </w:rPr>
            </w:pPr>
          </w:p>
        </w:tc>
        <w:tc>
          <w:tcPr>
            <w:tcW w:w="2694" w:type="dxa"/>
            <w:vMerge/>
            <w:shd w:val="clear" w:color="auto" w:fill="BFBFBF" w:themeFill="background1" w:themeFillShade="BF"/>
            <w:vAlign w:val="center"/>
          </w:tcPr>
          <w:p w:rsidR="00025DB5" w:rsidRPr="004B79F6" w:rsidRDefault="00025DB5" w:rsidP="00D933AC">
            <w:pPr>
              <w:rPr>
                <w:rFonts w:ascii="Times New Roman" w:hAnsi="Times New Roman" w:cs="Times New Roman"/>
              </w:rPr>
            </w:pPr>
          </w:p>
        </w:tc>
        <w:tc>
          <w:tcPr>
            <w:tcW w:w="2693" w:type="dxa"/>
            <w:vMerge/>
            <w:shd w:val="clear" w:color="auto" w:fill="BFBFBF" w:themeFill="background1" w:themeFillShade="BF"/>
            <w:vAlign w:val="center"/>
          </w:tcPr>
          <w:p w:rsidR="00025DB5" w:rsidRPr="004B79F6" w:rsidRDefault="00025DB5" w:rsidP="00D933AC">
            <w:pPr>
              <w:rPr>
                <w:rFonts w:ascii="Times New Roman" w:hAnsi="Times New Roman" w:cs="Times New Roman"/>
              </w:rPr>
            </w:pPr>
          </w:p>
        </w:tc>
      </w:tr>
      <w:tr w:rsidR="00882CBC" w:rsidRPr="004B79F6" w:rsidTr="00882CBC">
        <w:tc>
          <w:tcPr>
            <w:tcW w:w="15026" w:type="dxa"/>
            <w:gridSpan w:val="6"/>
            <w:vAlign w:val="center"/>
          </w:tcPr>
          <w:p w:rsidR="00882CBC" w:rsidRPr="004B79F6" w:rsidRDefault="00882CBC" w:rsidP="00882CBC">
            <w:pPr>
              <w:jc w:val="center"/>
              <w:rPr>
                <w:rFonts w:ascii="Times New Roman" w:hAnsi="Times New Roman" w:cs="Times New Roman"/>
                <w:b/>
                <w:sz w:val="24"/>
                <w:szCs w:val="24"/>
              </w:rPr>
            </w:pPr>
            <w:r w:rsidRPr="004B79F6">
              <w:rPr>
                <w:rFonts w:ascii="Times New Roman" w:hAnsi="Times New Roman" w:cs="Times New Roman"/>
                <w:b/>
                <w:sz w:val="24"/>
                <w:szCs w:val="24"/>
              </w:rPr>
              <w:lastRenderedPageBreak/>
              <w:t>MATRIZ DE MONITORAMENTO – MÉDIA COMPLEXIDADE</w:t>
            </w:r>
          </w:p>
        </w:tc>
      </w:tr>
      <w:tr w:rsidR="00882CBC" w:rsidRPr="00CC7B12" w:rsidTr="00882CBC">
        <w:trPr>
          <w:trHeight w:val="170"/>
        </w:trPr>
        <w:tc>
          <w:tcPr>
            <w:tcW w:w="6521" w:type="dxa"/>
            <w:gridSpan w:val="2"/>
            <w:vAlign w:val="center"/>
          </w:tcPr>
          <w:p w:rsidR="00882CBC" w:rsidRPr="00CC7B12" w:rsidRDefault="00882CBC" w:rsidP="00882CBC">
            <w:pPr>
              <w:rPr>
                <w:rFonts w:ascii="Times New Roman" w:hAnsi="Times New Roman" w:cs="Times New Roman"/>
              </w:rPr>
            </w:pPr>
          </w:p>
        </w:tc>
        <w:tc>
          <w:tcPr>
            <w:tcW w:w="1134"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PRAZO</w:t>
            </w:r>
          </w:p>
        </w:tc>
        <w:tc>
          <w:tcPr>
            <w:tcW w:w="1984"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RESPONSÁVEIS</w:t>
            </w:r>
          </w:p>
        </w:tc>
        <w:tc>
          <w:tcPr>
            <w:tcW w:w="2694"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2° MONITORAMENTO</w:t>
            </w:r>
          </w:p>
        </w:tc>
      </w:tr>
      <w:tr w:rsidR="009945A2" w:rsidRPr="00CC7B12" w:rsidTr="00D933AC">
        <w:tc>
          <w:tcPr>
            <w:tcW w:w="1418"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AÇÃO</w:t>
            </w:r>
          </w:p>
        </w:tc>
        <w:tc>
          <w:tcPr>
            <w:tcW w:w="5103" w:type="dxa"/>
            <w:shd w:val="clear" w:color="auto" w:fill="BFBFBF" w:themeFill="background1" w:themeFillShade="BF"/>
            <w:vAlign w:val="center"/>
          </w:tcPr>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Cs w:val="24"/>
              </w:rPr>
              <w:t>Apresentação da proposta ao governador</w:t>
            </w:r>
          </w:p>
          <w:p w:rsidR="009945A2" w:rsidRPr="00CC7B12" w:rsidRDefault="009945A2" w:rsidP="00D933AC">
            <w:pPr>
              <w:rPr>
                <w:rFonts w:ascii="Times New Roman" w:hAnsi="Times New Roman" w:cs="Times New Roman"/>
                <w:szCs w:val="24"/>
              </w:rPr>
            </w:pPr>
            <w:r w:rsidRPr="00CC7B12">
              <w:rPr>
                <w:rFonts w:ascii="Times New Roman" w:hAnsi="Times New Roman" w:cs="Times New Roman"/>
                <w:szCs w:val="24"/>
              </w:rPr>
              <w:t>-Reuniões com gestor e equipe técnica da SETAS e secretaria de planejamento (SEPLAN);</w:t>
            </w:r>
          </w:p>
          <w:p w:rsidR="009945A2" w:rsidRPr="00CC7B12" w:rsidRDefault="009945A2" w:rsidP="00D933AC">
            <w:pPr>
              <w:rPr>
                <w:rFonts w:ascii="Times New Roman" w:hAnsi="Times New Roman" w:cs="Times New Roman"/>
                <w:b/>
              </w:rPr>
            </w:pPr>
            <w:r w:rsidRPr="00CC7B12">
              <w:rPr>
                <w:rFonts w:ascii="Times New Roman" w:hAnsi="Times New Roman" w:cs="Times New Roman"/>
                <w:szCs w:val="24"/>
              </w:rPr>
              <w:t>-Reunião com gestores e técnicos municipais;</w:t>
            </w:r>
          </w:p>
        </w:tc>
        <w:tc>
          <w:tcPr>
            <w:tcW w:w="1134"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szCs w:val="24"/>
              </w:rPr>
              <w:t>Abril de 2015</w:t>
            </w:r>
          </w:p>
        </w:tc>
        <w:tc>
          <w:tcPr>
            <w:tcW w:w="1984"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Gestor estadual e equipe técnica Proteção Social Especial</w:t>
            </w:r>
          </w:p>
        </w:tc>
        <w:tc>
          <w:tcPr>
            <w:tcW w:w="2694"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 cumprida</w:t>
            </w:r>
          </w:p>
        </w:tc>
        <w:tc>
          <w:tcPr>
            <w:tcW w:w="2693"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 cumprida</w:t>
            </w:r>
          </w:p>
        </w:tc>
      </w:tr>
      <w:tr w:rsidR="009945A2" w:rsidRPr="00CC7B12" w:rsidTr="00D933AC">
        <w:tc>
          <w:tcPr>
            <w:tcW w:w="1418"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03"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Definir a forma de financiamento de cada serviço pelo Estado</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1984"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4"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r>
      <w:tr w:rsidR="009945A2" w:rsidRPr="00CC7B12" w:rsidTr="00D933AC">
        <w:tc>
          <w:tcPr>
            <w:tcW w:w="1418"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w:t>
            </w:r>
          </w:p>
        </w:tc>
        <w:tc>
          <w:tcPr>
            <w:tcW w:w="5103" w:type="dxa"/>
            <w:shd w:val="clear" w:color="auto" w:fill="BFBFBF" w:themeFill="background1" w:themeFillShade="BF"/>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Plano concluído de acordo com as normativas e no prazo estabelecido</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szCs w:val="24"/>
              </w:rPr>
            </w:pPr>
          </w:p>
        </w:tc>
        <w:tc>
          <w:tcPr>
            <w:tcW w:w="1984" w:type="dxa"/>
            <w:vMerge/>
            <w:shd w:val="clear" w:color="auto" w:fill="BFBFBF" w:themeFill="background1" w:themeFillShade="BF"/>
            <w:vAlign w:val="center"/>
          </w:tcPr>
          <w:p w:rsidR="009945A2" w:rsidRPr="00CC7B12" w:rsidRDefault="009945A2" w:rsidP="00D933AC">
            <w:pPr>
              <w:rPr>
                <w:rFonts w:ascii="Times New Roman" w:hAnsi="Times New Roman" w:cs="Times New Roman"/>
                <w:sz w:val="24"/>
                <w:szCs w:val="24"/>
              </w:rPr>
            </w:pPr>
          </w:p>
        </w:tc>
        <w:tc>
          <w:tcPr>
            <w:tcW w:w="2694"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r>
      <w:tr w:rsidR="009945A2" w:rsidRPr="00CC7B12" w:rsidTr="00F81798">
        <w:tc>
          <w:tcPr>
            <w:tcW w:w="1418"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AÇÃO</w:t>
            </w:r>
          </w:p>
        </w:tc>
        <w:tc>
          <w:tcPr>
            <w:tcW w:w="5103"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-Reuniões de trabalho com técnicos e gestores</w:t>
            </w:r>
            <w:r w:rsidR="00C00986">
              <w:rPr>
                <w:rFonts w:ascii="Times New Roman" w:hAnsi="Times New Roman" w:cs="Times New Roman"/>
              </w:rPr>
              <w:t>;</w:t>
            </w:r>
            <w:r w:rsidRPr="00CC7B12">
              <w:rPr>
                <w:rFonts w:ascii="Times New Roman" w:hAnsi="Times New Roman" w:cs="Times New Roman"/>
              </w:rPr>
              <w:t xml:space="preserve"> municipais, juntamente com o COEGEMAS e CEAS;</w:t>
            </w:r>
          </w:p>
          <w:p w:rsidR="009945A2" w:rsidRPr="00CC7B12" w:rsidRDefault="009945A2" w:rsidP="00D933AC">
            <w:pPr>
              <w:rPr>
                <w:rFonts w:ascii="Times New Roman" w:hAnsi="Times New Roman" w:cs="Times New Roman"/>
              </w:rPr>
            </w:pPr>
            <w:r w:rsidRPr="00CC7B12">
              <w:rPr>
                <w:rFonts w:ascii="Times New Roman" w:hAnsi="Times New Roman" w:cs="Times New Roman"/>
              </w:rPr>
              <w:t>- Reunião com o Tribunal de justiça;</w:t>
            </w:r>
          </w:p>
          <w:p w:rsidR="009945A2" w:rsidRPr="00CC7B12" w:rsidRDefault="009945A2" w:rsidP="00D933AC">
            <w:pPr>
              <w:rPr>
                <w:rFonts w:ascii="Times New Roman" w:hAnsi="Times New Roman" w:cs="Times New Roman"/>
              </w:rPr>
            </w:pPr>
            <w:r w:rsidRPr="00CC7B12">
              <w:rPr>
                <w:rFonts w:ascii="Times New Roman" w:hAnsi="Times New Roman" w:cs="Times New Roman"/>
              </w:rPr>
              <w:t>C</w:t>
            </w:r>
            <w:r w:rsidRPr="00C00986">
              <w:rPr>
                <w:rFonts w:ascii="Times New Roman" w:hAnsi="Times New Roman" w:cs="Times New Roman"/>
              </w:rPr>
              <w:t>o</w:t>
            </w:r>
            <w:r w:rsidRPr="00CC7B12">
              <w:rPr>
                <w:rFonts w:ascii="Times New Roman" w:hAnsi="Times New Roman" w:cs="Times New Roman"/>
              </w:rPr>
              <w:t>ndensação de material</w:t>
            </w:r>
            <w:r w:rsidR="00C00986">
              <w:rPr>
                <w:rFonts w:ascii="Times New Roman" w:hAnsi="Times New Roman" w:cs="Times New Roman"/>
              </w:rPr>
              <w:t>.</w:t>
            </w:r>
          </w:p>
        </w:tc>
        <w:tc>
          <w:tcPr>
            <w:tcW w:w="1134" w:type="dxa"/>
            <w:vMerge w:val="restart"/>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szCs w:val="24"/>
              </w:rPr>
              <w:t>Julho de 2015</w:t>
            </w:r>
          </w:p>
        </w:tc>
        <w:tc>
          <w:tcPr>
            <w:tcW w:w="1984" w:type="dxa"/>
            <w:vMerge w:val="restart"/>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Equipe técnica Proteção Social Especial</w:t>
            </w:r>
          </w:p>
        </w:tc>
        <w:tc>
          <w:tcPr>
            <w:tcW w:w="2694" w:type="dxa"/>
            <w:vMerge w:val="restart"/>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 cumprida</w:t>
            </w:r>
          </w:p>
        </w:tc>
        <w:tc>
          <w:tcPr>
            <w:tcW w:w="2693" w:type="dxa"/>
            <w:vMerge w:val="restart"/>
            <w:vAlign w:val="center"/>
          </w:tcPr>
          <w:p w:rsidR="009945A2" w:rsidRPr="00CC7B12" w:rsidRDefault="009945A2" w:rsidP="00F81798">
            <w:pPr>
              <w:rPr>
                <w:rFonts w:ascii="Times New Roman" w:hAnsi="Times New Roman" w:cs="Times New Roman"/>
                <w:b/>
              </w:rPr>
            </w:pPr>
            <w:r w:rsidRPr="00CC7B12">
              <w:rPr>
                <w:rFonts w:ascii="Times New Roman" w:hAnsi="Times New Roman" w:cs="Times New Roman"/>
                <w:b/>
              </w:rPr>
              <w:t>Meta cumprida</w:t>
            </w:r>
          </w:p>
        </w:tc>
      </w:tr>
      <w:tr w:rsidR="009945A2" w:rsidRPr="00CC7B12" w:rsidTr="00F81798">
        <w:trPr>
          <w:trHeight w:val="624"/>
        </w:trPr>
        <w:tc>
          <w:tcPr>
            <w:tcW w:w="1418"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03" w:type="dxa"/>
            <w:vAlign w:val="center"/>
          </w:tcPr>
          <w:p w:rsidR="009945A2" w:rsidRPr="00CC7B12" w:rsidRDefault="009945A2" w:rsidP="00D933AC">
            <w:pPr>
              <w:shd w:val="clear" w:color="auto" w:fill="FFFFFF" w:themeFill="background1"/>
              <w:rPr>
                <w:rFonts w:ascii="Times New Roman" w:hAnsi="Times New Roman" w:cs="Times New Roman"/>
                <w:b/>
              </w:rPr>
            </w:pPr>
            <w:r w:rsidRPr="00CC7B12">
              <w:rPr>
                <w:rFonts w:ascii="Times New Roman" w:hAnsi="Times New Roman" w:cs="Times New Roman"/>
              </w:rPr>
              <w:t>Construir o Plano Estadual de Regionalização</w:t>
            </w:r>
          </w:p>
        </w:tc>
        <w:tc>
          <w:tcPr>
            <w:tcW w:w="1134" w:type="dxa"/>
            <w:vMerge/>
            <w:vAlign w:val="center"/>
          </w:tcPr>
          <w:p w:rsidR="009945A2" w:rsidRPr="00CC7B12" w:rsidRDefault="009945A2" w:rsidP="00D933AC">
            <w:pPr>
              <w:rPr>
                <w:rFonts w:ascii="Times New Roman" w:hAnsi="Times New Roman" w:cs="Times New Roman"/>
                <w:b/>
              </w:rPr>
            </w:pPr>
          </w:p>
        </w:tc>
        <w:tc>
          <w:tcPr>
            <w:tcW w:w="1984" w:type="dxa"/>
            <w:vMerge/>
            <w:vAlign w:val="center"/>
          </w:tcPr>
          <w:p w:rsidR="009945A2" w:rsidRPr="00CC7B12" w:rsidRDefault="009945A2" w:rsidP="00D933AC">
            <w:pPr>
              <w:rPr>
                <w:rFonts w:ascii="Times New Roman" w:hAnsi="Times New Roman" w:cs="Times New Roman"/>
                <w:b/>
              </w:rPr>
            </w:pPr>
          </w:p>
        </w:tc>
        <w:tc>
          <w:tcPr>
            <w:tcW w:w="2694" w:type="dxa"/>
            <w:vMerge/>
            <w:vAlign w:val="center"/>
          </w:tcPr>
          <w:p w:rsidR="009945A2" w:rsidRPr="00CC7B12" w:rsidRDefault="009945A2" w:rsidP="00D933AC">
            <w:pPr>
              <w:rPr>
                <w:rFonts w:ascii="Times New Roman" w:hAnsi="Times New Roman" w:cs="Times New Roman"/>
                <w:b/>
              </w:rPr>
            </w:pPr>
          </w:p>
        </w:tc>
        <w:tc>
          <w:tcPr>
            <w:tcW w:w="2693" w:type="dxa"/>
            <w:vMerge/>
            <w:vAlign w:val="center"/>
          </w:tcPr>
          <w:p w:rsidR="009945A2" w:rsidRPr="00CC7B12" w:rsidRDefault="009945A2" w:rsidP="00F81798">
            <w:pPr>
              <w:ind w:firstLine="708"/>
              <w:rPr>
                <w:rFonts w:ascii="Times New Roman" w:hAnsi="Times New Roman" w:cs="Times New Roman"/>
                <w:b/>
              </w:rPr>
            </w:pPr>
          </w:p>
        </w:tc>
      </w:tr>
      <w:tr w:rsidR="009945A2" w:rsidRPr="00CC7B12" w:rsidTr="00F81798">
        <w:tc>
          <w:tcPr>
            <w:tcW w:w="1418"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03"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Plano concluído de acordo com as normativas e no prazo estabelecido</w:t>
            </w:r>
          </w:p>
        </w:tc>
        <w:tc>
          <w:tcPr>
            <w:tcW w:w="1134" w:type="dxa"/>
            <w:vMerge/>
            <w:vAlign w:val="center"/>
          </w:tcPr>
          <w:p w:rsidR="009945A2" w:rsidRPr="004B79F6" w:rsidRDefault="009945A2" w:rsidP="00D933AC">
            <w:pPr>
              <w:rPr>
                <w:rFonts w:ascii="Times New Roman" w:hAnsi="Times New Roman" w:cs="Times New Roman"/>
                <w:szCs w:val="24"/>
              </w:rPr>
            </w:pPr>
          </w:p>
        </w:tc>
        <w:tc>
          <w:tcPr>
            <w:tcW w:w="1984" w:type="dxa"/>
            <w:vMerge/>
            <w:vAlign w:val="center"/>
          </w:tcPr>
          <w:p w:rsidR="009945A2" w:rsidRPr="004B79F6" w:rsidRDefault="009945A2" w:rsidP="00D933AC">
            <w:pPr>
              <w:rPr>
                <w:rFonts w:ascii="Times New Roman" w:hAnsi="Times New Roman" w:cs="Times New Roman"/>
                <w:sz w:val="24"/>
                <w:szCs w:val="24"/>
              </w:rPr>
            </w:pPr>
          </w:p>
        </w:tc>
        <w:tc>
          <w:tcPr>
            <w:tcW w:w="2694" w:type="dxa"/>
            <w:vMerge/>
            <w:vAlign w:val="center"/>
          </w:tcPr>
          <w:p w:rsidR="009945A2" w:rsidRPr="004B79F6" w:rsidRDefault="009945A2" w:rsidP="00D933AC">
            <w:pPr>
              <w:rPr>
                <w:rFonts w:ascii="Times New Roman" w:hAnsi="Times New Roman" w:cs="Times New Roman"/>
              </w:rPr>
            </w:pPr>
          </w:p>
        </w:tc>
        <w:tc>
          <w:tcPr>
            <w:tcW w:w="2693" w:type="dxa"/>
            <w:vMerge/>
            <w:vAlign w:val="center"/>
          </w:tcPr>
          <w:p w:rsidR="009945A2" w:rsidRPr="004B79F6" w:rsidRDefault="009945A2" w:rsidP="00F81798">
            <w:pPr>
              <w:ind w:firstLine="708"/>
              <w:rPr>
                <w:rFonts w:ascii="Times New Roman" w:hAnsi="Times New Roman" w:cs="Times New Roman"/>
              </w:rPr>
            </w:pPr>
          </w:p>
        </w:tc>
      </w:tr>
      <w:tr w:rsidR="009945A2" w:rsidRPr="00B210C1" w:rsidTr="00882CBC">
        <w:trPr>
          <w:trHeight w:val="2211"/>
        </w:trPr>
        <w:tc>
          <w:tcPr>
            <w:tcW w:w="1418"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AÇÃO</w:t>
            </w:r>
          </w:p>
        </w:tc>
        <w:tc>
          <w:tcPr>
            <w:tcW w:w="5103" w:type="dxa"/>
            <w:shd w:val="clear" w:color="auto" w:fill="BFBFBF" w:themeFill="background1" w:themeFillShade="BF"/>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Reuniões técnicas com Prefeitos e Secretários para definir entre os entes envolvidos as responsabilidades, os fluxos, os insumos e os</w:t>
            </w:r>
            <w:r w:rsidR="00C00986" w:rsidRPr="004B79F6">
              <w:rPr>
                <w:rFonts w:ascii="Times New Roman" w:hAnsi="Times New Roman" w:cs="Times New Roman"/>
              </w:rPr>
              <w:t xml:space="preserve"> </w:t>
            </w:r>
            <w:r w:rsidRPr="004B79F6">
              <w:rPr>
                <w:rFonts w:ascii="Times New Roman" w:hAnsi="Times New Roman" w:cs="Times New Roman"/>
              </w:rPr>
              <w:t>produtos necessários para o bom funcionamento da oferta do Serviço;</w:t>
            </w:r>
          </w:p>
          <w:p w:rsidR="009945A2" w:rsidRPr="004B79F6" w:rsidRDefault="009945A2" w:rsidP="00D933AC">
            <w:pPr>
              <w:rPr>
                <w:rFonts w:ascii="Times New Roman" w:hAnsi="Times New Roman" w:cs="Times New Roman"/>
                <w:b/>
              </w:rPr>
            </w:pPr>
            <w:r w:rsidRPr="004B79F6">
              <w:rPr>
                <w:rFonts w:ascii="Times New Roman" w:hAnsi="Times New Roman" w:cs="Times New Roman"/>
              </w:rPr>
              <w:t>-Visitas técnicas aos Prefeitos, Secretários e equipe de Assistência Social para orientação e apoio na execução  dos serviços</w:t>
            </w:r>
          </w:p>
        </w:tc>
        <w:tc>
          <w:tcPr>
            <w:tcW w:w="1134" w:type="dxa"/>
            <w:vMerge w:val="restart"/>
            <w:shd w:val="clear" w:color="auto" w:fill="BFBFBF" w:themeFill="background1" w:themeFillShade="BF"/>
            <w:vAlign w:val="center"/>
          </w:tcPr>
          <w:p w:rsidR="009945A2" w:rsidRPr="004B79F6" w:rsidRDefault="00B210C1" w:rsidP="00B210C1">
            <w:pPr>
              <w:rPr>
                <w:rFonts w:ascii="Times New Roman" w:hAnsi="Times New Roman" w:cs="Times New Roman"/>
                <w:b/>
              </w:rPr>
            </w:pPr>
            <w:r w:rsidRPr="004B79F6">
              <w:rPr>
                <w:rFonts w:ascii="Times New Roman" w:hAnsi="Times New Roman" w:cs="Times New Roman"/>
                <w:szCs w:val="24"/>
              </w:rPr>
              <w:t xml:space="preserve">Março </w:t>
            </w:r>
            <w:r w:rsidR="009945A2" w:rsidRPr="004B79F6">
              <w:rPr>
                <w:rFonts w:ascii="Times New Roman" w:hAnsi="Times New Roman" w:cs="Times New Roman"/>
                <w:szCs w:val="24"/>
              </w:rPr>
              <w:t>de 201</w:t>
            </w:r>
            <w:r w:rsidRPr="004B79F6">
              <w:rPr>
                <w:rFonts w:ascii="Times New Roman" w:hAnsi="Times New Roman" w:cs="Times New Roman"/>
                <w:szCs w:val="24"/>
              </w:rPr>
              <w:t>6</w:t>
            </w:r>
          </w:p>
        </w:tc>
        <w:tc>
          <w:tcPr>
            <w:tcW w:w="1984" w:type="dxa"/>
            <w:vMerge w:val="restart"/>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Equipe técnica da Proteção Social Especial e gestores dos municípios participantes da regionalização</w:t>
            </w:r>
          </w:p>
        </w:tc>
        <w:tc>
          <w:tcPr>
            <w:tcW w:w="2694" w:type="dxa"/>
            <w:vMerge w:val="restart"/>
            <w:shd w:val="clear" w:color="auto" w:fill="BFBFBF" w:themeFill="background1" w:themeFillShade="BF"/>
            <w:vAlign w:val="center"/>
          </w:tcPr>
          <w:p w:rsidR="009945A2" w:rsidRPr="004B79F6" w:rsidRDefault="00B210C1" w:rsidP="00D933AC">
            <w:pPr>
              <w:rPr>
                <w:rFonts w:ascii="Times New Roman" w:hAnsi="Times New Roman" w:cs="Times New Roman"/>
                <w:b/>
              </w:rPr>
            </w:pPr>
            <w:r w:rsidRPr="004B79F6">
              <w:rPr>
                <w:rFonts w:ascii="Times New Roman" w:hAnsi="Times New Roman" w:cs="Times New Roman"/>
                <w:b/>
              </w:rPr>
              <w:t>Junho de 2016</w:t>
            </w:r>
          </w:p>
        </w:tc>
        <w:tc>
          <w:tcPr>
            <w:tcW w:w="2693" w:type="dxa"/>
            <w:vMerge w:val="restart"/>
            <w:shd w:val="clear" w:color="auto" w:fill="BFBFBF" w:themeFill="background1" w:themeFillShade="BF"/>
            <w:vAlign w:val="center"/>
          </w:tcPr>
          <w:p w:rsidR="009945A2" w:rsidRPr="004B79F6" w:rsidRDefault="00B210C1" w:rsidP="00F81798">
            <w:pPr>
              <w:rPr>
                <w:rFonts w:ascii="Times New Roman" w:hAnsi="Times New Roman" w:cs="Times New Roman"/>
                <w:b/>
              </w:rPr>
            </w:pPr>
            <w:r w:rsidRPr="004B79F6">
              <w:rPr>
                <w:rFonts w:ascii="Times New Roman" w:hAnsi="Times New Roman" w:cs="Times New Roman"/>
                <w:b/>
              </w:rPr>
              <w:t>Novembro de 2016</w:t>
            </w:r>
          </w:p>
        </w:tc>
      </w:tr>
      <w:tr w:rsidR="009945A2" w:rsidRPr="00B210C1" w:rsidTr="00882CBC">
        <w:trPr>
          <w:trHeight w:val="907"/>
        </w:trPr>
        <w:tc>
          <w:tcPr>
            <w:tcW w:w="1418"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03"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Formalizar os acordos e normas entre os municípios participantes da regionalização</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198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ind w:firstLine="708"/>
              <w:rPr>
                <w:rFonts w:ascii="Times New Roman" w:hAnsi="Times New Roman" w:cs="Times New Roman"/>
                <w:b/>
              </w:rPr>
            </w:pPr>
          </w:p>
        </w:tc>
      </w:tr>
      <w:tr w:rsidR="009945A2" w:rsidRPr="00B210C1" w:rsidTr="00882CBC">
        <w:trPr>
          <w:trHeight w:val="964"/>
        </w:trPr>
        <w:tc>
          <w:tcPr>
            <w:tcW w:w="1418"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03" w:type="dxa"/>
            <w:shd w:val="clear" w:color="auto" w:fill="BFBFBF" w:themeFill="background1" w:themeFillShade="BF"/>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Critérios estabelecidos em conjunto com o Estado e os municípios abrangidos pela Regionalização</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szCs w:val="24"/>
              </w:rPr>
            </w:pPr>
          </w:p>
        </w:tc>
        <w:tc>
          <w:tcPr>
            <w:tcW w:w="1984" w:type="dxa"/>
            <w:vMerge/>
            <w:shd w:val="clear" w:color="auto" w:fill="BFBFBF" w:themeFill="background1" w:themeFillShade="BF"/>
            <w:vAlign w:val="center"/>
          </w:tcPr>
          <w:p w:rsidR="009945A2" w:rsidRPr="004B79F6" w:rsidRDefault="009945A2" w:rsidP="00D933AC">
            <w:pPr>
              <w:rPr>
                <w:rFonts w:ascii="Times New Roman" w:hAnsi="Times New Roman" w:cs="Times New Roman"/>
                <w:sz w:val="24"/>
                <w:szCs w:val="24"/>
              </w:rPr>
            </w:pPr>
          </w:p>
        </w:tc>
        <w:tc>
          <w:tcPr>
            <w:tcW w:w="269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ind w:firstLine="708"/>
              <w:rPr>
                <w:rFonts w:ascii="Times New Roman" w:hAnsi="Times New Roman" w:cs="Times New Roman"/>
              </w:rPr>
            </w:pPr>
          </w:p>
        </w:tc>
      </w:tr>
      <w:tr w:rsidR="00882CBC" w:rsidRPr="00CC7B12" w:rsidTr="00882CBC">
        <w:tc>
          <w:tcPr>
            <w:tcW w:w="15026" w:type="dxa"/>
            <w:gridSpan w:val="6"/>
            <w:vAlign w:val="center"/>
          </w:tcPr>
          <w:p w:rsidR="00882CBC" w:rsidRPr="004B79F6" w:rsidRDefault="00882CBC" w:rsidP="00882CBC">
            <w:pPr>
              <w:jc w:val="center"/>
              <w:rPr>
                <w:rFonts w:ascii="Times New Roman" w:hAnsi="Times New Roman" w:cs="Times New Roman"/>
                <w:b/>
                <w:sz w:val="24"/>
                <w:szCs w:val="24"/>
              </w:rPr>
            </w:pPr>
            <w:r w:rsidRPr="004B79F6">
              <w:rPr>
                <w:rFonts w:ascii="Times New Roman" w:hAnsi="Times New Roman" w:cs="Times New Roman"/>
                <w:b/>
                <w:sz w:val="24"/>
                <w:szCs w:val="24"/>
              </w:rPr>
              <w:lastRenderedPageBreak/>
              <w:t>MATRIZ DE MONITORAMENTO – MÉDIA COMPLEXIDADE</w:t>
            </w:r>
          </w:p>
        </w:tc>
      </w:tr>
      <w:tr w:rsidR="00882CBC" w:rsidRPr="00CC7B12" w:rsidTr="00882CBC">
        <w:trPr>
          <w:trHeight w:val="170"/>
        </w:trPr>
        <w:tc>
          <w:tcPr>
            <w:tcW w:w="6521" w:type="dxa"/>
            <w:gridSpan w:val="2"/>
            <w:vAlign w:val="center"/>
          </w:tcPr>
          <w:p w:rsidR="00882CBC" w:rsidRPr="00CC7B12" w:rsidRDefault="00882CBC" w:rsidP="00882CBC">
            <w:pPr>
              <w:rPr>
                <w:rFonts w:ascii="Times New Roman" w:hAnsi="Times New Roman" w:cs="Times New Roman"/>
              </w:rPr>
            </w:pPr>
          </w:p>
        </w:tc>
        <w:tc>
          <w:tcPr>
            <w:tcW w:w="1134"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PRAZO</w:t>
            </w:r>
          </w:p>
        </w:tc>
        <w:tc>
          <w:tcPr>
            <w:tcW w:w="1984"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RESPONSÁVEIS</w:t>
            </w:r>
          </w:p>
        </w:tc>
        <w:tc>
          <w:tcPr>
            <w:tcW w:w="2694"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2° MONITORAMENTO</w:t>
            </w:r>
          </w:p>
        </w:tc>
      </w:tr>
      <w:tr w:rsidR="009945A2" w:rsidRPr="00CC7B12" w:rsidTr="00D933AC">
        <w:tc>
          <w:tcPr>
            <w:tcW w:w="1418"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AÇÃO</w:t>
            </w:r>
          </w:p>
        </w:tc>
        <w:tc>
          <w:tcPr>
            <w:tcW w:w="5103"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Definição do território para implantação de acordo com o diagnóstico;</w:t>
            </w:r>
          </w:p>
          <w:p w:rsidR="009945A2" w:rsidRPr="00CC7B12" w:rsidRDefault="009945A2" w:rsidP="00D933AC">
            <w:pPr>
              <w:rPr>
                <w:rFonts w:ascii="Times New Roman" w:hAnsi="Times New Roman" w:cs="Times New Roman"/>
              </w:rPr>
            </w:pPr>
            <w:r w:rsidRPr="00CC7B12">
              <w:rPr>
                <w:rFonts w:ascii="Times New Roman" w:hAnsi="Times New Roman" w:cs="Times New Roman"/>
              </w:rPr>
              <w:t>-Locação do imóvel;</w:t>
            </w:r>
          </w:p>
          <w:p w:rsidR="009945A2" w:rsidRPr="00CC7B12" w:rsidRDefault="009945A2" w:rsidP="00D933AC">
            <w:pPr>
              <w:rPr>
                <w:rFonts w:ascii="Times New Roman" w:hAnsi="Times New Roman" w:cs="Times New Roman"/>
              </w:rPr>
            </w:pPr>
            <w:r w:rsidRPr="00CC7B12">
              <w:rPr>
                <w:rFonts w:ascii="Times New Roman" w:hAnsi="Times New Roman" w:cs="Times New Roman"/>
              </w:rPr>
              <w:t>-Disponibilização de equipe de referência para o CREAS regional de acordo com a NOB-SUAS;</w:t>
            </w:r>
          </w:p>
          <w:p w:rsidR="009945A2" w:rsidRPr="00CC7B12" w:rsidRDefault="009945A2" w:rsidP="00D933AC">
            <w:pPr>
              <w:rPr>
                <w:rFonts w:ascii="Times New Roman" w:hAnsi="Times New Roman" w:cs="Times New Roman"/>
              </w:rPr>
            </w:pPr>
            <w:r w:rsidRPr="00CC7B12">
              <w:rPr>
                <w:rFonts w:ascii="Times New Roman" w:hAnsi="Times New Roman" w:cs="Times New Roman"/>
              </w:rPr>
              <w:t>-Compra de mobiliário e material de informática;</w:t>
            </w:r>
          </w:p>
          <w:p w:rsidR="009945A2" w:rsidRPr="00CC7B12" w:rsidRDefault="009945A2" w:rsidP="00D933AC">
            <w:pPr>
              <w:rPr>
                <w:rFonts w:ascii="Times New Roman" w:hAnsi="Times New Roman" w:cs="Times New Roman"/>
                <w:b/>
              </w:rPr>
            </w:pPr>
            <w:r w:rsidRPr="00CC7B12">
              <w:rPr>
                <w:rFonts w:ascii="Times New Roman" w:hAnsi="Times New Roman" w:cs="Times New Roman"/>
              </w:rPr>
              <w:t>-Elaboração de cronograma da implantação dos CREAS regionais</w:t>
            </w:r>
            <w:r w:rsidR="00C00986">
              <w:rPr>
                <w:rFonts w:ascii="Times New Roman" w:hAnsi="Times New Roman" w:cs="Times New Roman"/>
              </w:rPr>
              <w:t>.</w:t>
            </w:r>
          </w:p>
        </w:tc>
        <w:tc>
          <w:tcPr>
            <w:tcW w:w="1134" w:type="dxa"/>
            <w:vMerge w:val="restart"/>
            <w:vAlign w:val="center"/>
          </w:tcPr>
          <w:p w:rsidR="009945A2" w:rsidRPr="00CC7B12" w:rsidRDefault="005E4C4E" w:rsidP="00D933AC">
            <w:pPr>
              <w:rPr>
                <w:rFonts w:ascii="Times New Roman" w:hAnsi="Times New Roman" w:cs="Times New Roman"/>
              </w:rPr>
            </w:pPr>
            <w:r>
              <w:rPr>
                <w:rFonts w:ascii="Times New Roman" w:hAnsi="Times New Roman" w:cs="Times New Roman"/>
              </w:rPr>
              <w:t>1º CREAS: dmarço de 2016</w:t>
            </w:r>
          </w:p>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b/>
              </w:rPr>
            </w:pPr>
            <w:r w:rsidRPr="00CC7B12">
              <w:rPr>
                <w:rFonts w:ascii="Times New Roman" w:hAnsi="Times New Roman" w:cs="Times New Roman"/>
              </w:rPr>
              <w:t>Os demais até julho de 2017</w:t>
            </w:r>
          </w:p>
        </w:tc>
        <w:tc>
          <w:tcPr>
            <w:tcW w:w="1984" w:type="dxa"/>
            <w:vMerge w:val="restart"/>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Gestor estadual equipe técnica Proteção Social Especial</w:t>
            </w:r>
          </w:p>
        </w:tc>
        <w:tc>
          <w:tcPr>
            <w:tcW w:w="2694" w:type="dxa"/>
            <w:vMerge w:val="restart"/>
            <w:vAlign w:val="center"/>
          </w:tcPr>
          <w:p w:rsidR="009945A2" w:rsidRPr="00CC7B12" w:rsidRDefault="00CB4F15" w:rsidP="00D933AC">
            <w:pPr>
              <w:rPr>
                <w:rFonts w:ascii="Times New Roman" w:hAnsi="Times New Roman" w:cs="Times New Roman"/>
              </w:rPr>
            </w:pPr>
            <w:r>
              <w:rPr>
                <w:rFonts w:ascii="Times New Roman" w:hAnsi="Times New Roman" w:cs="Times New Roman"/>
              </w:rPr>
              <w:t>1° CREAS  1°Semestre de 2016</w:t>
            </w:r>
          </w:p>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b/>
              </w:rPr>
            </w:pPr>
            <w:r w:rsidRPr="00CC7B12">
              <w:rPr>
                <w:rFonts w:ascii="Times New Roman" w:hAnsi="Times New Roman" w:cs="Times New Roman"/>
              </w:rPr>
              <w:t xml:space="preserve">Demais CREAS – outubro de 2016 </w:t>
            </w:r>
          </w:p>
        </w:tc>
        <w:tc>
          <w:tcPr>
            <w:tcW w:w="2693" w:type="dxa"/>
            <w:vMerge w:val="restart"/>
            <w:vAlign w:val="center"/>
          </w:tcPr>
          <w:p w:rsidR="009945A2" w:rsidRPr="00CC7B12" w:rsidRDefault="005E4C4E" w:rsidP="00D933AC">
            <w:pPr>
              <w:rPr>
                <w:rFonts w:ascii="Times New Roman" w:hAnsi="Times New Roman" w:cs="Times New Roman"/>
              </w:rPr>
            </w:pPr>
            <w:r>
              <w:rPr>
                <w:rFonts w:ascii="Times New Roman" w:hAnsi="Times New Roman" w:cs="Times New Roman"/>
              </w:rPr>
              <w:t>1° CREAS  2</w:t>
            </w:r>
            <w:r w:rsidR="00CB4F15">
              <w:rPr>
                <w:rFonts w:ascii="Times New Roman" w:hAnsi="Times New Roman" w:cs="Times New Roman"/>
              </w:rPr>
              <w:t>°Semestre 2016</w:t>
            </w:r>
          </w:p>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rPr>
            </w:pPr>
          </w:p>
          <w:p w:rsidR="009945A2" w:rsidRPr="00CC7B12" w:rsidRDefault="009945A2" w:rsidP="00D933AC">
            <w:pPr>
              <w:rPr>
                <w:rFonts w:ascii="Times New Roman" w:hAnsi="Times New Roman" w:cs="Times New Roman"/>
                <w:b/>
              </w:rPr>
            </w:pPr>
            <w:r w:rsidRPr="00CC7B12">
              <w:rPr>
                <w:rFonts w:ascii="Times New Roman" w:hAnsi="Times New Roman" w:cs="Times New Roman"/>
              </w:rPr>
              <w:t>Demais CREAS – abril de 2017</w:t>
            </w:r>
          </w:p>
        </w:tc>
      </w:tr>
      <w:tr w:rsidR="009945A2" w:rsidRPr="00CC7B12" w:rsidTr="00974AD3">
        <w:trPr>
          <w:trHeight w:val="567"/>
        </w:trPr>
        <w:tc>
          <w:tcPr>
            <w:tcW w:w="1418"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03"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Implantação dos CREAS regionais</w:t>
            </w:r>
          </w:p>
        </w:tc>
        <w:tc>
          <w:tcPr>
            <w:tcW w:w="1134" w:type="dxa"/>
            <w:vMerge/>
            <w:vAlign w:val="center"/>
          </w:tcPr>
          <w:p w:rsidR="009945A2" w:rsidRPr="00CC7B12" w:rsidRDefault="009945A2" w:rsidP="00D933AC">
            <w:pPr>
              <w:rPr>
                <w:rFonts w:ascii="Times New Roman" w:hAnsi="Times New Roman" w:cs="Times New Roman"/>
                <w:b/>
              </w:rPr>
            </w:pPr>
          </w:p>
        </w:tc>
        <w:tc>
          <w:tcPr>
            <w:tcW w:w="1984" w:type="dxa"/>
            <w:vMerge/>
            <w:vAlign w:val="center"/>
          </w:tcPr>
          <w:p w:rsidR="009945A2" w:rsidRPr="00CC7B12" w:rsidRDefault="009945A2" w:rsidP="00D933AC">
            <w:pPr>
              <w:rPr>
                <w:rFonts w:ascii="Times New Roman" w:hAnsi="Times New Roman" w:cs="Times New Roman"/>
                <w:b/>
              </w:rPr>
            </w:pPr>
          </w:p>
        </w:tc>
        <w:tc>
          <w:tcPr>
            <w:tcW w:w="2694" w:type="dxa"/>
            <w:vMerge/>
            <w:vAlign w:val="center"/>
          </w:tcPr>
          <w:p w:rsidR="009945A2" w:rsidRPr="00CC7B12" w:rsidRDefault="009945A2" w:rsidP="00D933AC">
            <w:pPr>
              <w:rPr>
                <w:rFonts w:ascii="Times New Roman" w:hAnsi="Times New Roman" w:cs="Times New Roman"/>
                <w:b/>
              </w:rPr>
            </w:pPr>
          </w:p>
        </w:tc>
        <w:tc>
          <w:tcPr>
            <w:tcW w:w="2693" w:type="dxa"/>
            <w:vMerge/>
            <w:vAlign w:val="center"/>
          </w:tcPr>
          <w:p w:rsidR="009945A2" w:rsidRPr="00CC7B12" w:rsidRDefault="009945A2" w:rsidP="00D933AC">
            <w:pPr>
              <w:rPr>
                <w:rFonts w:ascii="Times New Roman" w:hAnsi="Times New Roman" w:cs="Times New Roman"/>
                <w:b/>
              </w:rPr>
            </w:pPr>
          </w:p>
        </w:tc>
      </w:tr>
      <w:tr w:rsidR="009945A2" w:rsidRPr="00CC7B12" w:rsidTr="00974AD3">
        <w:trPr>
          <w:trHeight w:val="567"/>
        </w:trPr>
        <w:tc>
          <w:tcPr>
            <w:tcW w:w="1418"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w:t>
            </w:r>
          </w:p>
        </w:tc>
        <w:tc>
          <w:tcPr>
            <w:tcW w:w="5103" w:type="dxa"/>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CREAS Regional funcionando de acordo com o plano</w:t>
            </w:r>
          </w:p>
        </w:tc>
        <w:tc>
          <w:tcPr>
            <w:tcW w:w="1134" w:type="dxa"/>
            <w:vMerge/>
            <w:vAlign w:val="center"/>
          </w:tcPr>
          <w:p w:rsidR="009945A2" w:rsidRPr="00CC7B12" w:rsidRDefault="009945A2" w:rsidP="00D933AC">
            <w:pPr>
              <w:rPr>
                <w:rFonts w:ascii="Times New Roman" w:hAnsi="Times New Roman" w:cs="Times New Roman"/>
                <w:szCs w:val="24"/>
              </w:rPr>
            </w:pPr>
          </w:p>
        </w:tc>
        <w:tc>
          <w:tcPr>
            <w:tcW w:w="1984" w:type="dxa"/>
            <w:vMerge/>
            <w:vAlign w:val="center"/>
          </w:tcPr>
          <w:p w:rsidR="009945A2" w:rsidRPr="00CC7B12" w:rsidRDefault="009945A2" w:rsidP="00D933AC">
            <w:pPr>
              <w:rPr>
                <w:rFonts w:ascii="Times New Roman" w:hAnsi="Times New Roman" w:cs="Times New Roman"/>
                <w:sz w:val="24"/>
                <w:szCs w:val="24"/>
              </w:rPr>
            </w:pPr>
          </w:p>
        </w:tc>
        <w:tc>
          <w:tcPr>
            <w:tcW w:w="2694" w:type="dxa"/>
            <w:vMerge/>
            <w:vAlign w:val="center"/>
          </w:tcPr>
          <w:p w:rsidR="009945A2" w:rsidRPr="00CC7B12" w:rsidRDefault="009945A2" w:rsidP="00D933AC">
            <w:pPr>
              <w:rPr>
                <w:rFonts w:ascii="Times New Roman" w:hAnsi="Times New Roman" w:cs="Times New Roman"/>
              </w:rPr>
            </w:pPr>
          </w:p>
        </w:tc>
        <w:tc>
          <w:tcPr>
            <w:tcW w:w="2693" w:type="dxa"/>
            <w:vMerge/>
            <w:vAlign w:val="center"/>
          </w:tcPr>
          <w:p w:rsidR="009945A2" w:rsidRPr="00CC7B12" w:rsidRDefault="009945A2" w:rsidP="00D933AC">
            <w:pPr>
              <w:rPr>
                <w:rFonts w:ascii="Times New Roman" w:hAnsi="Times New Roman" w:cs="Times New Roman"/>
              </w:rPr>
            </w:pPr>
          </w:p>
        </w:tc>
      </w:tr>
    </w:tbl>
    <w:p w:rsidR="00974AD3" w:rsidRDefault="00974AD3" w:rsidP="00E0616D">
      <w:pPr>
        <w:spacing w:after="0"/>
        <w:rPr>
          <w:rFonts w:ascii="Times New Roman" w:hAnsi="Times New Roman" w:cs="Times New Roman"/>
          <w:b/>
          <w:sz w:val="24"/>
          <w:szCs w:val="24"/>
        </w:rPr>
      </w:pPr>
    </w:p>
    <w:p w:rsidR="00974AD3" w:rsidRDefault="00974AD3" w:rsidP="00E0616D">
      <w:pPr>
        <w:spacing w:after="0"/>
        <w:rPr>
          <w:rFonts w:ascii="Times New Roman" w:hAnsi="Times New Roman" w:cs="Times New Roman"/>
          <w:b/>
          <w:sz w:val="24"/>
          <w:szCs w:val="24"/>
        </w:rPr>
      </w:pPr>
    </w:p>
    <w:p w:rsidR="009945A2" w:rsidRPr="00CC7B12" w:rsidRDefault="00F14592" w:rsidP="00E0616D">
      <w:pPr>
        <w:spacing w:after="0"/>
        <w:rPr>
          <w:rFonts w:ascii="Times New Roman" w:hAnsi="Times New Roman" w:cs="Times New Roman"/>
          <w:b/>
          <w:sz w:val="24"/>
          <w:szCs w:val="24"/>
        </w:rPr>
      </w:pPr>
      <w:r w:rsidRPr="00CC7B12">
        <w:rPr>
          <w:rFonts w:ascii="Times New Roman" w:hAnsi="Times New Roman" w:cs="Times New Roman"/>
          <w:b/>
          <w:sz w:val="24"/>
          <w:szCs w:val="24"/>
        </w:rPr>
        <w:t>4.2 MATRIZ DE MONITORAMENTO ALTA COMPLEXIDADE – ACOLHIMENTO REGIONALIZADO PARA CRINÇAS E ADOLESCENTES</w:t>
      </w:r>
    </w:p>
    <w:tbl>
      <w:tblPr>
        <w:tblStyle w:val="Tabelacomgrade"/>
        <w:tblW w:w="15026" w:type="dxa"/>
        <w:tblInd w:w="108" w:type="dxa"/>
        <w:tblLayout w:type="fixed"/>
        <w:tblLook w:val="04A0"/>
      </w:tblPr>
      <w:tblGrid>
        <w:gridCol w:w="1417"/>
        <w:gridCol w:w="5104"/>
        <w:gridCol w:w="1134"/>
        <w:gridCol w:w="1985"/>
        <w:gridCol w:w="2693"/>
        <w:gridCol w:w="2693"/>
      </w:tblGrid>
      <w:tr w:rsidR="009945A2" w:rsidRPr="00CC7B12" w:rsidTr="00D933AC">
        <w:trPr>
          <w:trHeight w:val="227"/>
        </w:trPr>
        <w:tc>
          <w:tcPr>
            <w:tcW w:w="15026" w:type="dxa"/>
            <w:gridSpan w:val="6"/>
            <w:vAlign w:val="center"/>
          </w:tcPr>
          <w:p w:rsidR="009945A2" w:rsidRPr="00CC7B12" w:rsidRDefault="009945A2" w:rsidP="00C00986">
            <w:pPr>
              <w:jc w:val="center"/>
              <w:rPr>
                <w:rFonts w:ascii="Times New Roman" w:hAnsi="Times New Roman" w:cs="Times New Roman"/>
                <w:b/>
                <w:sz w:val="24"/>
                <w:szCs w:val="24"/>
              </w:rPr>
            </w:pPr>
            <w:r w:rsidRPr="00CC7B12">
              <w:rPr>
                <w:rFonts w:ascii="Times New Roman" w:hAnsi="Times New Roman" w:cs="Times New Roman"/>
                <w:b/>
                <w:sz w:val="24"/>
                <w:szCs w:val="24"/>
              </w:rPr>
              <w:t>ALTA COMPLEXIDADE – ACOLHIMENTO REGIONALIZADO PARA CRI</w:t>
            </w:r>
            <w:r w:rsidR="006F01FE">
              <w:rPr>
                <w:rFonts w:ascii="Times New Roman" w:hAnsi="Times New Roman" w:cs="Times New Roman"/>
                <w:b/>
                <w:sz w:val="24"/>
                <w:szCs w:val="24"/>
              </w:rPr>
              <w:t>A</w:t>
            </w:r>
            <w:r w:rsidRPr="00CC7B12">
              <w:rPr>
                <w:rFonts w:ascii="Times New Roman" w:hAnsi="Times New Roman" w:cs="Times New Roman"/>
                <w:b/>
                <w:sz w:val="24"/>
                <w:szCs w:val="24"/>
              </w:rPr>
              <w:t>NÇAS E ADOLESCENTES</w:t>
            </w:r>
          </w:p>
        </w:tc>
      </w:tr>
      <w:tr w:rsidR="009945A2" w:rsidRPr="00CC7B12" w:rsidTr="00D933AC">
        <w:trPr>
          <w:trHeight w:val="283"/>
        </w:trPr>
        <w:tc>
          <w:tcPr>
            <w:tcW w:w="6521" w:type="dxa"/>
            <w:gridSpan w:val="2"/>
            <w:vAlign w:val="center"/>
          </w:tcPr>
          <w:p w:rsidR="009945A2" w:rsidRPr="00CC7B12" w:rsidRDefault="009945A2" w:rsidP="00D933AC">
            <w:pPr>
              <w:rPr>
                <w:rFonts w:ascii="Times New Roman" w:hAnsi="Times New Roman" w:cs="Times New Roman"/>
              </w:rPr>
            </w:pPr>
          </w:p>
        </w:tc>
        <w:tc>
          <w:tcPr>
            <w:tcW w:w="113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PRAZO</w:t>
            </w:r>
          </w:p>
        </w:tc>
        <w:tc>
          <w:tcPr>
            <w:tcW w:w="1985"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RESPONSÁVEIS</w:t>
            </w:r>
          </w:p>
        </w:tc>
        <w:tc>
          <w:tcPr>
            <w:tcW w:w="2693"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2° MONITORAMENTO</w:t>
            </w:r>
          </w:p>
        </w:tc>
      </w:tr>
      <w:tr w:rsidR="009945A2" w:rsidRPr="00CC7B12" w:rsidTr="00974AD3">
        <w:trPr>
          <w:trHeight w:val="1701"/>
        </w:trPr>
        <w:tc>
          <w:tcPr>
            <w:tcW w:w="1417"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AÇÃO</w:t>
            </w:r>
          </w:p>
        </w:tc>
        <w:tc>
          <w:tcPr>
            <w:tcW w:w="5104" w:type="dxa"/>
            <w:shd w:val="clear" w:color="auto" w:fill="BFBFBF" w:themeFill="background1" w:themeFillShade="BF"/>
            <w:vAlign w:val="center"/>
          </w:tcPr>
          <w:p w:rsidR="00B83EF8" w:rsidRPr="00CC7B12" w:rsidRDefault="009945A2" w:rsidP="00D933AC">
            <w:pPr>
              <w:rPr>
                <w:rFonts w:ascii="Times New Roman" w:hAnsi="Times New Roman" w:cs="Times New Roman"/>
              </w:rPr>
            </w:pPr>
            <w:r w:rsidRPr="00CC7B12">
              <w:rPr>
                <w:rFonts w:ascii="Times New Roman" w:hAnsi="Times New Roman" w:cs="Times New Roman"/>
              </w:rPr>
              <w:t>Oficinas com as Regionais da CIB  para apresentação, levantamento de dados, definição de municípios elegíveis e construção de proposta para os serviços regionalizados para escolha da modalidade dos serviços</w:t>
            </w:r>
          </w:p>
        </w:tc>
        <w:tc>
          <w:tcPr>
            <w:tcW w:w="1134"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Julho de 2015</w:t>
            </w:r>
          </w:p>
        </w:tc>
        <w:tc>
          <w:tcPr>
            <w:tcW w:w="1985"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Equipe técnica da Proteção Social Especial, gestores dos municípios, CIB e CEAS.</w:t>
            </w:r>
          </w:p>
        </w:tc>
        <w:tc>
          <w:tcPr>
            <w:tcW w:w="2693" w:type="dxa"/>
            <w:vMerge w:val="restart"/>
            <w:shd w:val="clear" w:color="auto" w:fill="BFBFBF" w:themeFill="background1" w:themeFillShade="BF"/>
            <w:vAlign w:val="center"/>
          </w:tcPr>
          <w:p w:rsidR="009945A2" w:rsidRPr="00CC7B12" w:rsidRDefault="00445E97" w:rsidP="00F81798">
            <w:pPr>
              <w:rPr>
                <w:rFonts w:ascii="Times New Roman" w:hAnsi="Times New Roman" w:cs="Times New Roman"/>
                <w:b/>
              </w:rPr>
            </w:pPr>
            <w:r>
              <w:rPr>
                <w:rFonts w:ascii="Times New Roman" w:hAnsi="Times New Roman" w:cs="Times New Roman"/>
                <w:b/>
              </w:rPr>
              <w:t>Meta cumprida</w:t>
            </w:r>
          </w:p>
        </w:tc>
        <w:tc>
          <w:tcPr>
            <w:tcW w:w="2693" w:type="dxa"/>
            <w:vMerge w:val="restart"/>
            <w:shd w:val="clear" w:color="auto" w:fill="BFBFBF" w:themeFill="background1" w:themeFillShade="BF"/>
            <w:vAlign w:val="center"/>
          </w:tcPr>
          <w:p w:rsidR="009945A2" w:rsidRPr="00CC7B12" w:rsidRDefault="00445E97" w:rsidP="00F81798">
            <w:pPr>
              <w:rPr>
                <w:rFonts w:ascii="Times New Roman" w:hAnsi="Times New Roman" w:cs="Times New Roman"/>
                <w:b/>
              </w:rPr>
            </w:pPr>
            <w:r>
              <w:rPr>
                <w:rFonts w:ascii="Times New Roman" w:hAnsi="Times New Roman" w:cs="Times New Roman"/>
                <w:b/>
              </w:rPr>
              <w:t>Meta cumprida</w:t>
            </w:r>
          </w:p>
        </w:tc>
      </w:tr>
      <w:tr w:rsidR="009945A2" w:rsidRPr="00CC7B12" w:rsidTr="00D933AC">
        <w:tc>
          <w:tcPr>
            <w:tcW w:w="1417"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04" w:type="dxa"/>
            <w:shd w:val="clear" w:color="auto" w:fill="BFBFBF" w:themeFill="background1" w:themeFillShade="BF"/>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Definir a modalidade do serviço</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r>
      <w:tr w:rsidR="009945A2" w:rsidRPr="00CC7B12" w:rsidTr="00D933AC">
        <w:tc>
          <w:tcPr>
            <w:tcW w:w="1417"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w:t>
            </w:r>
          </w:p>
        </w:tc>
        <w:tc>
          <w:tcPr>
            <w:tcW w:w="5104" w:type="dxa"/>
            <w:shd w:val="clear" w:color="auto" w:fill="BFBFBF" w:themeFill="background1" w:themeFillShade="BF"/>
            <w:vAlign w:val="center"/>
          </w:tcPr>
          <w:p w:rsidR="009945A2" w:rsidRPr="00175C4B" w:rsidRDefault="009945A2" w:rsidP="007F3351">
            <w:pPr>
              <w:rPr>
                <w:rFonts w:ascii="Times New Roman" w:hAnsi="Times New Roman" w:cs="Times New Roman"/>
                <w:b/>
              </w:rPr>
            </w:pPr>
            <w:r w:rsidRPr="00175C4B">
              <w:rPr>
                <w:rFonts w:ascii="Times New Roman" w:hAnsi="Times New Roman" w:cs="Times New Roman"/>
              </w:rPr>
              <w:t>Oferta do serviço definido como: abrigo Instituicinal para os municípios de Gurupi, Porto Nacional e Xambiá; e Família Acolhedora Para os municípios de Axixá, Dianópolis, Palmas</w:t>
            </w:r>
            <w:r w:rsidR="007F3351" w:rsidRPr="00175C4B">
              <w:rPr>
                <w:rFonts w:ascii="Times New Roman" w:hAnsi="Times New Roman" w:cs="Times New Roman"/>
              </w:rPr>
              <w:t xml:space="preserve">, </w:t>
            </w:r>
            <w:r w:rsidR="007F3351" w:rsidRPr="00175C4B">
              <w:rPr>
                <w:rFonts w:ascii="Times New Roman" w:hAnsi="Times New Roman" w:cs="Times New Roman"/>
                <w:sz w:val="24"/>
                <w:szCs w:val="24"/>
              </w:rPr>
              <w:t>Paraíso</w:t>
            </w:r>
            <w:r w:rsidRPr="00175C4B">
              <w:rPr>
                <w:rFonts w:ascii="Times New Roman" w:hAnsi="Times New Roman" w:cs="Times New Roman"/>
              </w:rPr>
              <w:t xml:space="preserve"> e Taguatinga.</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r>
      <w:tr w:rsidR="00882CBC" w:rsidRPr="00CC7B12" w:rsidTr="00882CBC">
        <w:trPr>
          <w:trHeight w:val="227"/>
        </w:trPr>
        <w:tc>
          <w:tcPr>
            <w:tcW w:w="15026" w:type="dxa"/>
            <w:gridSpan w:val="6"/>
            <w:vAlign w:val="center"/>
          </w:tcPr>
          <w:p w:rsidR="00882CBC" w:rsidRPr="00175C4B" w:rsidRDefault="00882CBC" w:rsidP="00882CBC">
            <w:pPr>
              <w:jc w:val="center"/>
              <w:rPr>
                <w:rFonts w:ascii="Times New Roman" w:hAnsi="Times New Roman" w:cs="Times New Roman"/>
                <w:b/>
                <w:sz w:val="24"/>
                <w:szCs w:val="24"/>
              </w:rPr>
            </w:pPr>
            <w:r w:rsidRPr="00175C4B">
              <w:rPr>
                <w:rFonts w:ascii="Times New Roman" w:hAnsi="Times New Roman" w:cs="Times New Roman"/>
                <w:b/>
                <w:sz w:val="24"/>
                <w:szCs w:val="24"/>
              </w:rPr>
              <w:t>ALTA COMPLEXIDADE – ACOLHIMENTO REGIONALIZADO PARA CRI</w:t>
            </w:r>
            <w:r w:rsidR="006F01FE" w:rsidRPr="00175C4B">
              <w:rPr>
                <w:rFonts w:ascii="Times New Roman" w:hAnsi="Times New Roman" w:cs="Times New Roman"/>
                <w:b/>
                <w:sz w:val="24"/>
                <w:szCs w:val="24"/>
              </w:rPr>
              <w:t>A</w:t>
            </w:r>
            <w:r w:rsidRPr="00175C4B">
              <w:rPr>
                <w:rFonts w:ascii="Times New Roman" w:hAnsi="Times New Roman" w:cs="Times New Roman"/>
                <w:b/>
                <w:sz w:val="24"/>
                <w:szCs w:val="24"/>
              </w:rPr>
              <w:t>NÇAS E ADOLESCENTES</w:t>
            </w:r>
          </w:p>
        </w:tc>
      </w:tr>
      <w:tr w:rsidR="00882CBC" w:rsidRPr="00CC7B12" w:rsidTr="00882CBC">
        <w:trPr>
          <w:trHeight w:val="283"/>
        </w:trPr>
        <w:tc>
          <w:tcPr>
            <w:tcW w:w="6521" w:type="dxa"/>
            <w:gridSpan w:val="2"/>
            <w:vAlign w:val="center"/>
          </w:tcPr>
          <w:p w:rsidR="00882CBC" w:rsidRPr="00CC7B12" w:rsidRDefault="00882CBC" w:rsidP="00882CBC">
            <w:pPr>
              <w:rPr>
                <w:rFonts w:ascii="Times New Roman" w:hAnsi="Times New Roman" w:cs="Times New Roman"/>
              </w:rPr>
            </w:pPr>
          </w:p>
        </w:tc>
        <w:tc>
          <w:tcPr>
            <w:tcW w:w="1134"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PRAZO</w:t>
            </w:r>
          </w:p>
        </w:tc>
        <w:tc>
          <w:tcPr>
            <w:tcW w:w="1985"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RESPONSÁVEIS</w:t>
            </w:r>
          </w:p>
        </w:tc>
        <w:tc>
          <w:tcPr>
            <w:tcW w:w="2693"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882CBC" w:rsidRPr="00CC7B12" w:rsidRDefault="00882CBC" w:rsidP="00882CBC">
            <w:pPr>
              <w:rPr>
                <w:rFonts w:ascii="Times New Roman" w:hAnsi="Times New Roman" w:cs="Times New Roman"/>
                <w:b/>
              </w:rPr>
            </w:pPr>
            <w:r w:rsidRPr="00CC7B12">
              <w:rPr>
                <w:rFonts w:ascii="Times New Roman" w:hAnsi="Times New Roman" w:cs="Times New Roman"/>
                <w:b/>
              </w:rPr>
              <w:t>2° MONITORAMENTO</w:t>
            </w:r>
          </w:p>
        </w:tc>
      </w:tr>
      <w:tr w:rsidR="00445E97" w:rsidRPr="00CC7B12" w:rsidTr="00E17517">
        <w:trPr>
          <w:trHeight w:val="1814"/>
        </w:trPr>
        <w:tc>
          <w:tcPr>
            <w:tcW w:w="1417" w:type="dxa"/>
            <w:vAlign w:val="center"/>
          </w:tcPr>
          <w:p w:rsidR="00445E97" w:rsidRPr="00CC7B12" w:rsidRDefault="00445E97" w:rsidP="00D933AC">
            <w:pPr>
              <w:rPr>
                <w:rFonts w:ascii="Times New Roman" w:hAnsi="Times New Roman" w:cs="Times New Roman"/>
                <w:b/>
              </w:rPr>
            </w:pPr>
            <w:r w:rsidRPr="00CC7B12">
              <w:rPr>
                <w:rFonts w:ascii="Times New Roman" w:hAnsi="Times New Roman" w:cs="Times New Roman"/>
                <w:b/>
              </w:rPr>
              <w:t>AÇÃO</w:t>
            </w:r>
          </w:p>
        </w:tc>
        <w:tc>
          <w:tcPr>
            <w:tcW w:w="5104" w:type="dxa"/>
            <w:vAlign w:val="center"/>
          </w:tcPr>
          <w:p w:rsidR="00445E97" w:rsidRPr="00CC7B12" w:rsidRDefault="00445E97" w:rsidP="00D933AC">
            <w:pPr>
              <w:rPr>
                <w:rFonts w:ascii="Times New Roman" w:hAnsi="Times New Roman" w:cs="Times New Roman"/>
                <w:b/>
              </w:rPr>
            </w:pPr>
            <w:r w:rsidRPr="00CC7B12">
              <w:rPr>
                <w:rFonts w:ascii="Times New Roman" w:hAnsi="Times New Roman" w:cs="Times New Roman"/>
              </w:rPr>
              <w:t>Oficinas com as Regionais da CIB  para apresentação, levantamento de dados, definição de municípios elegíveis e construção de proposta para os serviços regionalizados para escolha da forma de execução dos serviços. regionalizada dos serviços de acolhimento;</w:t>
            </w:r>
          </w:p>
        </w:tc>
        <w:tc>
          <w:tcPr>
            <w:tcW w:w="1134" w:type="dxa"/>
            <w:vMerge w:val="restart"/>
            <w:vAlign w:val="center"/>
          </w:tcPr>
          <w:p w:rsidR="00445E97" w:rsidRPr="00CC7B12" w:rsidRDefault="00445E97" w:rsidP="00D933AC">
            <w:pPr>
              <w:rPr>
                <w:rFonts w:ascii="Times New Roman" w:hAnsi="Times New Roman" w:cs="Times New Roman"/>
                <w:b/>
              </w:rPr>
            </w:pPr>
            <w:r w:rsidRPr="00CC7B12">
              <w:rPr>
                <w:rFonts w:ascii="Times New Roman" w:hAnsi="Times New Roman" w:cs="Times New Roman"/>
              </w:rPr>
              <w:t>Julho de 2015</w:t>
            </w:r>
          </w:p>
        </w:tc>
        <w:tc>
          <w:tcPr>
            <w:tcW w:w="1985" w:type="dxa"/>
            <w:vMerge w:val="restart"/>
            <w:vAlign w:val="center"/>
          </w:tcPr>
          <w:p w:rsidR="00445E97" w:rsidRPr="00CC7B12" w:rsidRDefault="00445E97" w:rsidP="00D933AC">
            <w:pPr>
              <w:rPr>
                <w:rFonts w:ascii="Times New Roman" w:hAnsi="Times New Roman" w:cs="Times New Roman"/>
                <w:b/>
              </w:rPr>
            </w:pPr>
            <w:r w:rsidRPr="00CC7B12">
              <w:rPr>
                <w:rFonts w:ascii="Times New Roman" w:hAnsi="Times New Roman" w:cs="Times New Roman"/>
              </w:rPr>
              <w:t>Equipe técnica da Proteção Social Especial, gestores dos municípios, CIB e CEAS</w:t>
            </w:r>
          </w:p>
        </w:tc>
        <w:tc>
          <w:tcPr>
            <w:tcW w:w="2693" w:type="dxa"/>
            <w:vMerge w:val="restart"/>
            <w:vAlign w:val="center"/>
          </w:tcPr>
          <w:p w:rsidR="00445E97" w:rsidRPr="00CC7B12" w:rsidRDefault="00445E97" w:rsidP="00F81798">
            <w:pPr>
              <w:rPr>
                <w:rFonts w:ascii="Times New Roman" w:hAnsi="Times New Roman" w:cs="Times New Roman"/>
                <w:b/>
              </w:rPr>
            </w:pPr>
            <w:r>
              <w:rPr>
                <w:rFonts w:ascii="Times New Roman" w:hAnsi="Times New Roman" w:cs="Times New Roman"/>
                <w:b/>
              </w:rPr>
              <w:t>Meta cumprida</w:t>
            </w:r>
          </w:p>
        </w:tc>
        <w:tc>
          <w:tcPr>
            <w:tcW w:w="2693" w:type="dxa"/>
            <w:vMerge w:val="restart"/>
            <w:vAlign w:val="center"/>
          </w:tcPr>
          <w:p w:rsidR="00445E97" w:rsidRPr="00CC7B12" w:rsidRDefault="00445E97" w:rsidP="00F81798">
            <w:pPr>
              <w:rPr>
                <w:rFonts w:ascii="Times New Roman" w:hAnsi="Times New Roman" w:cs="Times New Roman"/>
                <w:b/>
              </w:rPr>
            </w:pPr>
            <w:r>
              <w:rPr>
                <w:rFonts w:ascii="Times New Roman" w:hAnsi="Times New Roman" w:cs="Times New Roman"/>
                <w:b/>
              </w:rPr>
              <w:t>Meta cumprida</w:t>
            </w:r>
          </w:p>
        </w:tc>
      </w:tr>
      <w:tr w:rsidR="009945A2" w:rsidRPr="00CC7B12" w:rsidTr="00974AD3">
        <w:trPr>
          <w:trHeight w:val="567"/>
        </w:trPr>
        <w:tc>
          <w:tcPr>
            <w:tcW w:w="1417"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0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Planejar a forma de execução dos serviços</w:t>
            </w:r>
          </w:p>
        </w:tc>
        <w:tc>
          <w:tcPr>
            <w:tcW w:w="1134" w:type="dxa"/>
            <w:vMerge/>
            <w:vAlign w:val="center"/>
          </w:tcPr>
          <w:p w:rsidR="009945A2" w:rsidRPr="00CC7B12" w:rsidRDefault="009945A2" w:rsidP="00D933AC">
            <w:pPr>
              <w:rPr>
                <w:rFonts w:ascii="Times New Roman" w:hAnsi="Times New Roman" w:cs="Times New Roman"/>
                <w:b/>
              </w:rPr>
            </w:pPr>
          </w:p>
        </w:tc>
        <w:tc>
          <w:tcPr>
            <w:tcW w:w="1985" w:type="dxa"/>
            <w:vMerge/>
            <w:vAlign w:val="center"/>
          </w:tcPr>
          <w:p w:rsidR="009945A2" w:rsidRPr="00CC7B12" w:rsidRDefault="009945A2" w:rsidP="00D933AC">
            <w:pPr>
              <w:rPr>
                <w:rFonts w:ascii="Times New Roman" w:hAnsi="Times New Roman" w:cs="Times New Roman"/>
                <w:b/>
              </w:rPr>
            </w:pPr>
          </w:p>
        </w:tc>
        <w:tc>
          <w:tcPr>
            <w:tcW w:w="2693" w:type="dxa"/>
            <w:vMerge/>
            <w:vAlign w:val="center"/>
          </w:tcPr>
          <w:p w:rsidR="009945A2" w:rsidRPr="00CC7B12" w:rsidRDefault="009945A2" w:rsidP="00D933AC">
            <w:pPr>
              <w:rPr>
                <w:rFonts w:ascii="Times New Roman" w:hAnsi="Times New Roman" w:cs="Times New Roman"/>
                <w:b/>
              </w:rPr>
            </w:pPr>
          </w:p>
        </w:tc>
        <w:tc>
          <w:tcPr>
            <w:tcW w:w="2693" w:type="dxa"/>
            <w:vMerge/>
            <w:vAlign w:val="center"/>
          </w:tcPr>
          <w:p w:rsidR="009945A2" w:rsidRPr="00CC7B12" w:rsidRDefault="009945A2" w:rsidP="00D933AC">
            <w:pPr>
              <w:rPr>
                <w:rFonts w:ascii="Times New Roman" w:hAnsi="Times New Roman" w:cs="Times New Roman"/>
                <w:b/>
              </w:rPr>
            </w:pPr>
          </w:p>
        </w:tc>
      </w:tr>
      <w:tr w:rsidR="009945A2" w:rsidRPr="00CC7B12" w:rsidTr="00E17517">
        <w:trPr>
          <w:trHeight w:val="1984"/>
        </w:trPr>
        <w:tc>
          <w:tcPr>
            <w:tcW w:w="1417"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w:t>
            </w:r>
          </w:p>
        </w:tc>
        <w:tc>
          <w:tcPr>
            <w:tcW w:w="5104" w:type="dxa"/>
            <w:vAlign w:val="center"/>
          </w:tcPr>
          <w:p w:rsidR="009945A2" w:rsidRPr="00175C4B" w:rsidRDefault="009945A2" w:rsidP="00D933AC">
            <w:pPr>
              <w:rPr>
                <w:rFonts w:ascii="Times New Roman" w:hAnsi="Times New Roman" w:cs="Times New Roman"/>
              </w:rPr>
            </w:pPr>
            <w:r w:rsidRPr="00175C4B">
              <w:rPr>
                <w:rFonts w:ascii="Times New Roman" w:hAnsi="Times New Roman" w:cs="Times New Roman"/>
                <w:b/>
              </w:rPr>
              <w:t xml:space="preserve">- </w:t>
            </w:r>
            <w:r w:rsidR="007154A2" w:rsidRPr="00175C4B">
              <w:rPr>
                <w:rFonts w:ascii="Times New Roman" w:hAnsi="Times New Roman" w:cs="Times New Roman"/>
              </w:rPr>
              <w:t>3</w:t>
            </w:r>
            <w:r w:rsidRPr="00175C4B">
              <w:rPr>
                <w:rFonts w:ascii="Times New Roman" w:hAnsi="Times New Roman" w:cs="Times New Roman"/>
              </w:rPr>
              <w:t>0 vagas executadas de forma indireta para os municípios de Gurupi, Porto Nacional e Xambioá, sendo 10 vagas para cada município;</w:t>
            </w:r>
          </w:p>
          <w:p w:rsidR="009945A2" w:rsidRPr="00CC7B12" w:rsidRDefault="009945A2" w:rsidP="007154A2">
            <w:pPr>
              <w:rPr>
                <w:rFonts w:ascii="Times New Roman" w:hAnsi="Times New Roman" w:cs="Times New Roman"/>
                <w:b/>
              </w:rPr>
            </w:pPr>
            <w:r w:rsidRPr="00175C4B">
              <w:rPr>
                <w:rFonts w:ascii="Times New Roman" w:hAnsi="Times New Roman" w:cs="Times New Roman"/>
              </w:rPr>
              <w:t xml:space="preserve">- </w:t>
            </w:r>
            <w:r w:rsidR="007154A2" w:rsidRPr="00175C4B">
              <w:rPr>
                <w:rFonts w:ascii="Times New Roman" w:hAnsi="Times New Roman" w:cs="Times New Roman"/>
              </w:rPr>
              <w:t>50</w:t>
            </w:r>
            <w:r w:rsidRPr="00175C4B">
              <w:rPr>
                <w:rFonts w:ascii="Times New Roman" w:hAnsi="Times New Roman" w:cs="Times New Roman"/>
              </w:rPr>
              <w:t xml:space="preserve"> vagas executadas de forma direta para os municípios de Axixá, Dianópolis, Palmas</w:t>
            </w:r>
            <w:r w:rsidR="007154A2" w:rsidRPr="00175C4B">
              <w:rPr>
                <w:rFonts w:ascii="Times New Roman" w:hAnsi="Times New Roman" w:cs="Times New Roman"/>
              </w:rPr>
              <w:t>, Paraíso</w:t>
            </w:r>
            <w:r w:rsidRPr="00175C4B">
              <w:rPr>
                <w:rFonts w:ascii="Times New Roman" w:hAnsi="Times New Roman" w:cs="Times New Roman"/>
              </w:rPr>
              <w:t xml:space="preserve"> e Taguatinga, sendo 10 vagas para cada município</w:t>
            </w:r>
            <w:r w:rsidRPr="00CC7B12">
              <w:rPr>
                <w:rFonts w:ascii="Times New Roman" w:hAnsi="Times New Roman" w:cs="Times New Roman"/>
                <w:b/>
              </w:rPr>
              <w:t xml:space="preserve"> </w:t>
            </w:r>
          </w:p>
        </w:tc>
        <w:tc>
          <w:tcPr>
            <w:tcW w:w="1134" w:type="dxa"/>
            <w:vMerge/>
            <w:vAlign w:val="center"/>
          </w:tcPr>
          <w:p w:rsidR="009945A2" w:rsidRPr="00CC7B12" w:rsidRDefault="009945A2" w:rsidP="00D933AC">
            <w:pPr>
              <w:rPr>
                <w:rFonts w:ascii="Times New Roman" w:hAnsi="Times New Roman" w:cs="Times New Roman"/>
                <w:b/>
              </w:rPr>
            </w:pPr>
          </w:p>
        </w:tc>
        <w:tc>
          <w:tcPr>
            <w:tcW w:w="1985" w:type="dxa"/>
            <w:vMerge/>
            <w:vAlign w:val="center"/>
          </w:tcPr>
          <w:p w:rsidR="009945A2" w:rsidRPr="00CC7B12" w:rsidRDefault="009945A2" w:rsidP="00D933AC">
            <w:pPr>
              <w:rPr>
                <w:rFonts w:ascii="Times New Roman" w:hAnsi="Times New Roman" w:cs="Times New Roman"/>
                <w:b/>
              </w:rPr>
            </w:pPr>
          </w:p>
        </w:tc>
        <w:tc>
          <w:tcPr>
            <w:tcW w:w="2693" w:type="dxa"/>
            <w:vMerge/>
            <w:vAlign w:val="center"/>
          </w:tcPr>
          <w:p w:rsidR="009945A2" w:rsidRPr="00CC7B12" w:rsidRDefault="009945A2" w:rsidP="00D933AC">
            <w:pPr>
              <w:rPr>
                <w:rFonts w:ascii="Times New Roman" w:hAnsi="Times New Roman" w:cs="Times New Roman"/>
              </w:rPr>
            </w:pPr>
          </w:p>
        </w:tc>
        <w:tc>
          <w:tcPr>
            <w:tcW w:w="2693" w:type="dxa"/>
            <w:vMerge/>
            <w:vAlign w:val="center"/>
          </w:tcPr>
          <w:p w:rsidR="009945A2" w:rsidRPr="00CC7B12" w:rsidRDefault="009945A2" w:rsidP="00D933AC">
            <w:pPr>
              <w:rPr>
                <w:rFonts w:ascii="Times New Roman" w:hAnsi="Times New Roman" w:cs="Times New Roman"/>
              </w:rPr>
            </w:pPr>
          </w:p>
        </w:tc>
      </w:tr>
      <w:tr w:rsidR="009945A2" w:rsidRPr="00CC7B12" w:rsidTr="00E17517">
        <w:trPr>
          <w:trHeight w:val="1644"/>
        </w:trPr>
        <w:tc>
          <w:tcPr>
            <w:tcW w:w="1417"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AÇÃO</w:t>
            </w:r>
          </w:p>
        </w:tc>
        <w:tc>
          <w:tcPr>
            <w:tcW w:w="5104"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Garantir a regulamentação estadual de acordo com as normativas do ECA e do caderno de Orientações técnicas do serviço de acolhimento para crianças e adolescentes</w:t>
            </w:r>
          </w:p>
        </w:tc>
        <w:tc>
          <w:tcPr>
            <w:tcW w:w="1134"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Julho de 2016</w:t>
            </w:r>
          </w:p>
        </w:tc>
        <w:tc>
          <w:tcPr>
            <w:tcW w:w="1985"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Equipe técnica da SETAS e demais atores responsáveis e envolvidos</w:t>
            </w:r>
          </w:p>
        </w:tc>
        <w:tc>
          <w:tcPr>
            <w:tcW w:w="2693" w:type="dxa"/>
            <w:vMerge w:val="restart"/>
            <w:shd w:val="clear" w:color="auto" w:fill="BFBFBF" w:themeFill="background1" w:themeFillShade="BF"/>
            <w:vAlign w:val="center"/>
          </w:tcPr>
          <w:p w:rsidR="009945A2" w:rsidRPr="00CC7B12" w:rsidRDefault="00B210C1" w:rsidP="00F81798">
            <w:pPr>
              <w:rPr>
                <w:rFonts w:ascii="Times New Roman" w:hAnsi="Times New Roman" w:cs="Times New Roman"/>
                <w:b/>
              </w:rPr>
            </w:pPr>
            <w:r>
              <w:rPr>
                <w:rFonts w:ascii="Times New Roman" w:hAnsi="Times New Roman" w:cs="Times New Roman"/>
                <w:b/>
              </w:rPr>
              <w:t>Outubro</w:t>
            </w:r>
            <w:r w:rsidR="00962509">
              <w:rPr>
                <w:rFonts w:ascii="Times New Roman" w:hAnsi="Times New Roman" w:cs="Times New Roman"/>
                <w:b/>
              </w:rPr>
              <w:t xml:space="preserve"> de 2016</w:t>
            </w:r>
          </w:p>
        </w:tc>
        <w:tc>
          <w:tcPr>
            <w:tcW w:w="2693" w:type="dxa"/>
            <w:vMerge w:val="restart"/>
            <w:shd w:val="clear" w:color="auto" w:fill="BFBFBF" w:themeFill="background1" w:themeFillShade="BF"/>
            <w:vAlign w:val="center"/>
          </w:tcPr>
          <w:p w:rsidR="009945A2" w:rsidRPr="00CC7B12" w:rsidRDefault="00B210C1" w:rsidP="00F81798">
            <w:pPr>
              <w:rPr>
                <w:rFonts w:ascii="Times New Roman" w:hAnsi="Times New Roman" w:cs="Times New Roman"/>
                <w:b/>
              </w:rPr>
            </w:pPr>
            <w:r>
              <w:rPr>
                <w:rFonts w:ascii="Times New Roman" w:hAnsi="Times New Roman" w:cs="Times New Roman"/>
                <w:b/>
              </w:rPr>
              <w:t>Março</w:t>
            </w:r>
            <w:r w:rsidR="00962509">
              <w:rPr>
                <w:rFonts w:ascii="Times New Roman" w:hAnsi="Times New Roman" w:cs="Times New Roman"/>
                <w:b/>
              </w:rPr>
              <w:t xml:space="preserve"> de 201</w:t>
            </w:r>
            <w:r>
              <w:rPr>
                <w:rFonts w:ascii="Times New Roman" w:hAnsi="Times New Roman" w:cs="Times New Roman"/>
                <w:b/>
              </w:rPr>
              <w:t>7</w:t>
            </w:r>
          </w:p>
        </w:tc>
      </w:tr>
      <w:tr w:rsidR="009945A2" w:rsidRPr="00CC7B12" w:rsidTr="00E17517">
        <w:trPr>
          <w:trHeight w:val="1191"/>
        </w:trPr>
        <w:tc>
          <w:tcPr>
            <w:tcW w:w="141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0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Prever regulamentação estadual para criação de Família Acolhedora</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r>
      <w:tr w:rsidR="009945A2" w:rsidRPr="00CC7B12" w:rsidTr="00E17517">
        <w:trPr>
          <w:trHeight w:val="964"/>
        </w:trPr>
        <w:tc>
          <w:tcPr>
            <w:tcW w:w="141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0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Família Acolhedora regulamentada</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r>
      <w:tr w:rsidR="00E17517" w:rsidRPr="00CC7B12" w:rsidTr="00B639EE">
        <w:trPr>
          <w:trHeight w:val="227"/>
        </w:trPr>
        <w:tc>
          <w:tcPr>
            <w:tcW w:w="15026" w:type="dxa"/>
            <w:gridSpan w:val="6"/>
            <w:vAlign w:val="center"/>
          </w:tcPr>
          <w:p w:rsidR="00E17517" w:rsidRPr="004B79F6" w:rsidRDefault="00E17517" w:rsidP="00B639EE">
            <w:pPr>
              <w:jc w:val="center"/>
              <w:rPr>
                <w:rFonts w:ascii="Times New Roman" w:hAnsi="Times New Roman" w:cs="Times New Roman"/>
                <w:b/>
                <w:sz w:val="24"/>
                <w:szCs w:val="24"/>
              </w:rPr>
            </w:pPr>
            <w:r w:rsidRPr="004B79F6">
              <w:rPr>
                <w:rFonts w:ascii="Times New Roman" w:hAnsi="Times New Roman" w:cs="Times New Roman"/>
                <w:b/>
                <w:sz w:val="24"/>
                <w:szCs w:val="24"/>
              </w:rPr>
              <w:t>ALTA COMPLEXIDADE – ACOLHIMENTO REGIONALIZADO PARA CRI</w:t>
            </w:r>
            <w:r w:rsidR="006F01FE" w:rsidRPr="004B79F6">
              <w:rPr>
                <w:rFonts w:ascii="Times New Roman" w:hAnsi="Times New Roman" w:cs="Times New Roman"/>
                <w:b/>
                <w:sz w:val="24"/>
                <w:szCs w:val="24"/>
              </w:rPr>
              <w:t>A</w:t>
            </w:r>
            <w:r w:rsidRPr="004B79F6">
              <w:rPr>
                <w:rFonts w:ascii="Times New Roman" w:hAnsi="Times New Roman" w:cs="Times New Roman"/>
                <w:b/>
                <w:sz w:val="24"/>
                <w:szCs w:val="24"/>
              </w:rPr>
              <w:t>NÇAS E ADOLESCENTES</w:t>
            </w:r>
          </w:p>
        </w:tc>
      </w:tr>
      <w:tr w:rsidR="00E17517" w:rsidRPr="00CC7B12" w:rsidTr="00B639EE">
        <w:trPr>
          <w:trHeight w:val="283"/>
        </w:trPr>
        <w:tc>
          <w:tcPr>
            <w:tcW w:w="6521" w:type="dxa"/>
            <w:gridSpan w:val="2"/>
            <w:vAlign w:val="center"/>
          </w:tcPr>
          <w:p w:rsidR="00E17517" w:rsidRPr="004B79F6" w:rsidRDefault="00E17517" w:rsidP="00B639EE">
            <w:pPr>
              <w:rPr>
                <w:rFonts w:ascii="Times New Roman" w:hAnsi="Times New Roman" w:cs="Times New Roman"/>
              </w:rPr>
            </w:pPr>
          </w:p>
        </w:tc>
        <w:tc>
          <w:tcPr>
            <w:tcW w:w="1134"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PRAZO</w:t>
            </w:r>
          </w:p>
        </w:tc>
        <w:tc>
          <w:tcPr>
            <w:tcW w:w="1985"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RESPONSÁVEIS</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1° MONITORAMENTO</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2° MONITORAMENTO</w:t>
            </w:r>
          </w:p>
        </w:tc>
      </w:tr>
      <w:tr w:rsidR="009945A2" w:rsidRPr="00B210C1" w:rsidTr="00974AD3">
        <w:trPr>
          <w:trHeight w:val="1701"/>
        </w:trPr>
        <w:tc>
          <w:tcPr>
            <w:tcW w:w="1417"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AÇÃO</w:t>
            </w:r>
          </w:p>
        </w:tc>
        <w:tc>
          <w:tcPr>
            <w:tcW w:w="5104" w:type="dxa"/>
            <w:vAlign w:val="center"/>
          </w:tcPr>
          <w:p w:rsidR="00B83EF8" w:rsidRPr="004B79F6" w:rsidRDefault="009945A2" w:rsidP="00D933AC">
            <w:pPr>
              <w:rPr>
                <w:rFonts w:ascii="Times New Roman" w:hAnsi="Times New Roman" w:cs="Times New Roman"/>
              </w:rPr>
            </w:pPr>
            <w:r w:rsidRPr="004B79F6">
              <w:rPr>
                <w:rFonts w:ascii="Times New Roman" w:hAnsi="Times New Roman" w:cs="Times New Roman"/>
              </w:rPr>
              <w:t>Formalizar os acordos e normas entre os municípios participantes da regionalização de forma a definir: Previsão de equipe de referência; Condições de deslocamento das equipes dos serviços assim como das famílias e dos acolhidos; atendimento das famílias dos acolhidos pela rede local; articulação entre as equipes dos serviços e a equipe do PAEFI;</w:t>
            </w:r>
          </w:p>
        </w:tc>
        <w:tc>
          <w:tcPr>
            <w:tcW w:w="1134" w:type="dxa"/>
            <w:vMerge w:val="restart"/>
            <w:vAlign w:val="center"/>
          </w:tcPr>
          <w:p w:rsidR="009945A2" w:rsidRPr="004B79F6" w:rsidRDefault="00B210C1" w:rsidP="00D933AC">
            <w:pPr>
              <w:rPr>
                <w:rFonts w:ascii="Times New Roman" w:hAnsi="Times New Roman" w:cs="Times New Roman"/>
                <w:b/>
              </w:rPr>
            </w:pPr>
            <w:r w:rsidRPr="004B79F6">
              <w:rPr>
                <w:rFonts w:ascii="Times New Roman" w:hAnsi="Times New Roman" w:cs="Times New Roman"/>
              </w:rPr>
              <w:t>Março</w:t>
            </w:r>
            <w:r w:rsidR="009945A2" w:rsidRPr="004B79F6">
              <w:rPr>
                <w:rFonts w:ascii="Times New Roman" w:hAnsi="Times New Roman" w:cs="Times New Roman"/>
              </w:rPr>
              <w:t xml:space="preserve"> de 201</w:t>
            </w:r>
            <w:r w:rsidRPr="004B79F6">
              <w:rPr>
                <w:rFonts w:ascii="Times New Roman" w:hAnsi="Times New Roman" w:cs="Times New Roman"/>
              </w:rPr>
              <w:t>6</w:t>
            </w:r>
          </w:p>
        </w:tc>
        <w:tc>
          <w:tcPr>
            <w:tcW w:w="1985" w:type="dxa"/>
            <w:vMerge w:val="restart"/>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Equipe técnica da Proteção Social Especial e gestores dos municípios participantes da regionalização</w:t>
            </w:r>
          </w:p>
        </w:tc>
        <w:tc>
          <w:tcPr>
            <w:tcW w:w="2693" w:type="dxa"/>
            <w:vMerge w:val="restart"/>
            <w:vAlign w:val="center"/>
          </w:tcPr>
          <w:p w:rsidR="009945A2" w:rsidRPr="004B79F6" w:rsidRDefault="00B210C1" w:rsidP="00F81798">
            <w:pPr>
              <w:rPr>
                <w:rFonts w:ascii="Times New Roman" w:hAnsi="Times New Roman" w:cs="Times New Roman"/>
                <w:b/>
              </w:rPr>
            </w:pPr>
            <w:r w:rsidRPr="004B79F6">
              <w:rPr>
                <w:rFonts w:ascii="Times New Roman" w:hAnsi="Times New Roman" w:cs="Times New Roman"/>
                <w:b/>
              </w:rPr>
              <w:t>Junho de 2016</w:t>
            </w:r>
          </w:p>
        </w:tc>
        <w:tc>
          <w:tcPr>
            <w:tcW w:w="2693" w:type="dxa"/>
            <w:vMerge w:val="restart"/>
            <w:vAlign w:val="center"/>
          </w:tcPr>
          <w:p w:rsidR="009945A2" w:rsidRPr="004B79F6" w:rsidRDefault="00B210C1" w:rsidP="00F81798">
            <w:pPr>
              <w:rPr>
                <w:rFonts w:ascii="Times New Roman" w:hAnsi="Times New Roman" w:cs="Times New Roman"/>
                <w:b/>
              </w:rPr>
            </w:pPr>
            <w:r w:rsidRPr="004B79F6">
              <w:rPr>
                <w:rFonts w:ascii="Times New Roman" w:hAnsi="Times New Roman" w:cs="Times New Roman"/>
                <w:b/>
              </w:rPr>
              <w:t>Novembro de 2016</w:t>
            </w:r>
          </w:p>
        </w:tc>
      </w:tr>
      <w:tr w:rsidR="009945A2" w:rsidRPr="00B210C1" w:rsidTr="00882CBC">
        <w:trPr>
          <w:trHeight w:val="20"/>
        </w:trPr>
        <w:tc>
          <w:tcPr>
            <w:tcW w:w="1417"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04" w:type="dxa"/>
            <w:vAlign w:val="center"/>
          </w:tcPr>
          <w:p w:rsidR="00B83EF8" w:rsidRPr="004B79F6" w:rsidRDefault="009945A2" w:rsidP="00D933AC">
            <w:pPr>
              <w:rPr>
                <w:rFonts w:ascii="Times New Roman" w:hAnsi="Times New Roman" w:cs="Times New Roman"/>
              </w:rPr>
            </w:pPr>
            <w:r w:rsidRPr="004B79F6">
              <w:rPr>
                <w:rFonts w:ascii="Times New Roman" w:hAnsi="Times New Roman" w:cs="Times New Roman"/>
              </w:rPr>
              <w:t>Construir a forma de  operacionalização dos serviços</w:t>
            </w:r>
          </w:p>
        </w:tc>
        <w:tc>
          <w:tcPr>
            <w:tcW w:w="1134" w:type="dxa"/>
            <w:vMerge/>
            <w:vAlign w:val="center"/>
          </w:tcPr>
          <w:p w:rsidR="009945A2" w:rsidRPr="004B79F6" w:rsidRDefault="009945A2" w:rsidP="00D933AC">
            <w:pPr>
              <w:rPr>
                <w:rFonts w:ascii="Times New Roman" w:hAnsi="Times New Roman" w:cs="Times New Roman"/>
                <w:b/>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r>
      <w:tr w:rsidR="009945A2" w:rsidRPr="00B210C1" w:rsidTr="00E17517">
        <w:trPr>
          <w:trHeight w:val="737"/>
        </w:trPr>
        <w:tc>
          <w:tcPr>
            <w:tcW w:w="1417"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04"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Serviço executado nos municípios abrangidos pela regionalização de acordo aos parâmetros definidos e de acordo com a necessidade local</w:t>
            </w:r>
          </w:p>
        </w:tc>
        <w:tc>
          <w:tcPr>
            <w:tcW w:w="1134" w:type="dxa"/>
            <w:vMerge/>
            <w:vAlign w:val="center"/>
          </w:tcPr>
          <w:p w:rsidR="009945A2" w:rsidRPr="004B79F6" w:rsidRDefault="009945A2" w:rsidP="00D933AC">
            <w:pPr>
              <w:rPr>
                <w:rFonts w:ascii="Times New Roman" w:hAnsi="Times New Roman" w:cs="Times New Roman"/>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rPr>
            </w:pPr>
          </w:p>
        </w:tc>
        <w:tc>
          <w:tcPr>
            <w:tcW w:w="2693" w:type="dxa"/>
            <w:vMerge/>
            <w:vAlign w:val="center"/>
          </w:tcPr>
          <w:p w:rsidR="009945A2" w:rsidRPr="004B79F6" w:rsidRDefault="009945A2" w:rsidP="00D933AC">
            <w:pPr>
              <w:rPr>
                <w:rFonts w:ascii="Times New Roman" w:hAnsi="Times New Roman" w:cs="Times New Roman"/>
              </w:rPr>
            </w:pPr>
          </w:p>
        </w:tc>
      </w:tr>
      <w:tr w:rsidR="00962509" w:rsidRPr="00CC7B12" w:rsidTr="00D933AC">
        <w:tc>
          <w:tcPr>
            <w:tcW w:w="1417" w:type="dxa"/>
            <w:shd w:val="clear" w:color="auto" w:fill="BFBFBF" w:themeFill="background1" w:themeFillShade="BF"/>
            <w:vAlign w:val="center"/>
          </w:tcPr>
          <w:p w:rsidR="00962509" w:rsidRPr="004B79F6" w:rsidRDefault="00962509" w:rsidP="00D933AC">
            <w:pPr>
              <w:rPr>
                <w:rFonts w:ascii="Times New Roman" w:hAnsi="Times New Roman" w:cs="Times New Roman"/>
                <w:b/>
              </w:rPr>
            </w:pPr>
            <w:r w:rsidRPr="004B79F6">
              <w:rPr>
                <w:rFonts w:ascii="Times New Roman" w:hAnsi="Times New Roman" w:cs="Times New Roman"/>
                <w:b/>
              </w:rPr>
              <w:t>AÇÃO</w:t>
            </w:r>
          </w:p>
        </w:tc>
        <w:tc>
          <w:tcPr>
            <w:tcW w:w="5104" w:type="dxa"/>
            <w:shd w:val="clear" w:color="auto" w:fill="BFBFBF" w:themeFill="background1" w:themeFillShade="BF"/>
            <w:vAlign w:val="center"/>
          </w:tcPr>
          <w:p w:rsidR="00962509" w:rsidRPr="004B79F6" w:rsidRDefault="00962509" w:rsidP="00D933AC">
            <w:pPr>
              <w:rPr>
                <w:rFonts w:ascii="Times New Roman" w:hAnsi="Times New Roman" w:cs="Times New Roman"/>
              </w:rPr>
            </w:pPr>
            <w:r w:rsidRPr="004B79F6">
              <w:rPr>
                <w:rFonts w:ascii="Times New Roman" w:hAnsi="Times New Roman" w:cs="Times New Roman"/>
              </w:rPr>
              <w:t>Reuniões de trabalho com técnicos e gestores municipais, juntamente com o COEGEMAS e CEAS;</w:t>
            </w:r>
          </w:p>
          <w:p w:rsidR="00962509" w:rsidRPr="004B79F6" w:rsidRDefault="00962509" w:rsidP="00D933AC">
            <w:pPr>
              <w:rPr>
                <w:rFonts w:ascii="Times New Roman" w:hAnsi="Times New Roman" w:cs="Times New Roman"/>
                <w:b/>
              </w:rPr>
            </w:pPr>
            <w:r w:rsidRPr="004B79F6">
              <w:rPr>
                <w:rFonts w:ascii="Times New Roman" w:hAnsi="Times New Roman" w:cs="Times New Roman"/>
              </w:rPr>
              <w:t>- Reunião com o Tribunal de justiça;</w:t>
            </w:r>
          </w:p>
        </w:tc>
        <w:tc>
          <w:tcPr>
            <w:tcW w:w="1134" w:type="dxa"/>
            <w:vMerge w:val="restart"/>
            <w:shd w:val="clear" w:color="auto" w:fill="BFBFBF" w:themeFill="background1" w:themeFillShade="BF"/>
            <w:vAlign w:val="center"/>
          </w:tcPr>
          <w:p w:rsidR="00962509" w:rsidRPr="004B79F6" w:rsidRDefault="00962509" w:rsidP="00D933AC">
            <w:pPr>
              <w:rPr>
                <w:rFonts w:ascii="Times New Roman" w:hAnsi="Times New Roman" w:cs="Times New Roman"/>
                <w:b/>
              </w:rPr>
            </w:pPr>
            <w:r w:rsidRPr="004B79F6">
              <w:rPr>
                <w:rFonts w:ascii="Times New Roman" w:hAnsi="Times New Roman" w:cs="Times New Roman"/>
              </w:rPr>
              <w:t>Julho de 2015</w:t>
            </w:r>
          </w:p>
        </w:tc>
        <w:tc>
          <w:tcPr>
            <w:tcW w:w="1985" w:type="dxa"/>
            <w:vMerge w:val="restart"/>
            <w:shd w:val="clear" w:color="auto" w:fill="BFBFBF" w:themeFill="background1" w:themeFillShade="BF"/>
            <w:vAlign w:val="center"/>
          </w:tcPr>
          <w:p w:rsidR="00962509" w:rsidRPr="004B79F6" w:rsidRDefault="00962509" w:rsidP="00D933AC">
            <w:pPr>
              <w:rPr>
                <w:rFonts w:ascii="Times New Roman" w:hAnsi="Times New Roman" w:cs="Times New Roman"/>
                <w:b/>
              </w:rPr>
            </w:pPr>
            <w:r w:rsidRPr="004B79F6">
              <w:rPr>
                <w:rFonts w:ascii="Times New Roman" w:hAnsi="Times New Roman" w:cs="Times New Roman"/>
              </w:rPr>
              <w:t>Equipe técnica Proteção Social Especial com colaboração das demais equipes técnicas da SETAS</w:t>
            </w:r>
          </w:p>
        </w:tc>
        <w:tc>
          <w:tcPr>
            <w:tcW w:w="2693" w:type="dxa"/>
            <w:vMerge w:val="restart"/>
            <w:shd w:val="clear" w:color="auto" w:fill="BFBFBF" w:themeFill="background1" w:themeFillShade="BF"/>
            <w:vAlign w:val="center"/>
          </w:tcPr>
          <w:p w:rsidR="00962509" w:rsidRPr="004B79F6" w:rsidRDefault="00962509" w:rsidP="006C455D">
            <w:pPr>
              <w:jc w:val="center"/>
              <w:rPr>
                <w:rFonts w:ascii="Times New Roman" w:hAnsi="Times New Roman" w:cs="Times New Roman"/>
                <w:b/>
              </w:rPr>
            </w:pPr>
            <w:r w:rsidRPr="004B79F6">
              <w:rPr>
                <w:rFonts w:ascii="Times New Roman" w:hAnsi="Times New Roman" w:cs="Times New Roman"/>
                <w:b/>
              </w:rPr>
              <w:t>Meta cumprida</w:t>
            </w:r>
          </w:p>
        </w:tc>
        <w:tc>
          <w:tcPr>
            <w:tcW w:w="2693" w:type="dxa"/>
            <w:vMerge w:val="restart"/>
            <w:shd w:val="clear" w:color="auto" w:fill="BFBFBF" w:themeFill="background1" w:themeFillShade="BF"/>
            <w:vAlign w:val="center"/>
          </w:tcPr>
          <w:p w:rsidR="00962509" w:rsidRPr="004B79F6" w:rsidRDefault="00962509" w:rsidP="006C455D">
            <w:pPr>
              <w:jc w:val="center"/>
              <w:rPr>
                <w:rFonts w:ascii="Times New Roman" w:hAnsi="Times New Roman" w:cs="Times New Roman"/>
                <w:b/>
              </w:rPr>
            </w:pPr>
            <w:r w:rsidRPr="004B79F6">
              <w:rPr>
                <w:rFonts w:ascii="Times New Roman" w:hAnsi="Times New Roman" w:cs="Times New Roman"/>
                <w:b/>
              </w:rPr>
              <w:t>Meta cumprida</w:t>
            </w:r>
          </w:p>
        </w:tc>
      </w:tr>
      <w:tr w:rsidR="009945A2" w:rsidRPr="00CC7B12" w:rsidTr="00D933AC">
        <w:tc>
          <w:tcPr>
            <w:tcW w:w="141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0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Construir o Plano Estadual de Regionalização</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r>
      <w:tr w:rsidR="009945A2" w:rsidRPr="00CC7B12" w:rsidTr="00D933AC">
        <w:tc>
          <w:tcPr>
            <w:tcW w:w="141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0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Plano concluído de acordo com as normativas e no prazo estabelecido</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r>
      <w:tr w:rsidR="009945A2" w:rsidRPr="00B210C1" w:rsidTr="00D933AC">
        <w:tc>
          <w:tcPr>
            <w:tcW w:w="1417"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AÇÃO</w:t>
            </w:r>
          </w:p>
        </w:tc>
        <w:tc>
          <w:tcPr>
            <w:tcW w:w="5104" w:type="dxa"/>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Realização de reuniões com os gestores estadual e municipais para construir a regulamentação e definir competências;</w:t>
            </w:r>
          </w:p>
          <w:p w:rsidR="009945A2" w:rsidRPr="004B79F6" w:rsidRDefault="009945A2" w:rsidP="00D933AC">
            <w:pPr>
              <w:rPr>
                <w:rFonts w:ascii="Times New Roman" w:hAnsi="Times New Roman" w:cs="Times New Roman"/>
              </w:rPr>
            </w:pPr>
            <w:r w:rsidRPr="004B79F6">
              <w:rPr>
                <w:rFonts w:ascii="Times New Roman" w:hAnsi="Times New Roman" w:cs="Times New Roman"/>
              </w:rPr>
              <w:t>- Visitas técnicas às instituições de acolhimento abrangidas pela regionalização para orientação da execução do serviço;</w:t>
            </w:r>
          </w:p>
          <w:p w:rsidR="009945A2" w:rsidRPr="004B79F6" w:rsidRDefault="009945A2" w:rsidP="00D933AC">
            <w:pPr>
              <w:rPr>
                <w:rFonts w:ascii="Times New Roman" w:hAnsi="Times New Roman" w:cs="Times New Roman"/>
              </w:rPr>
            </w:pPr>
            <w:r w:rsidRPr="004B79F6">
              <w:rPr>
                <w:rFonts w:ascii="Times New Roman" w:hAnsi="Times New Roman" w:cs="Times New Roman"/>
              </w:rPr>
              <w:t>- Definição do território de abrangência de acordo com o diagnóstico;</w:t>
            </w:r>
          </w:p>
          <w:p w:rsidR="009945A2" w:rsidRPr="004B79F6" w:rsidRDefault="009945A2" w:rsidP="00D933AC">
            <w:pPr>
              <w:rPr>
                <w:rFonts w:ascii="Times New Roman" w:hAnsi="Times New Roman" w:cs="Times New Roman"/>
                <w:b/>
              </w:rPr>
            </w:pPr>
            <w:r w:rsidRPr="004B79F6">
              <w:rPr>
                <w:rFonts w:ascii="Times New Roman" w:hAnsi="Times New Roman" w:cs="Times New Roman"/>
              </w:rPr>
              <w:t>- Transferência dos recursos de acordo com o termo de aceite</w:t>
            </w:r>
          </w:p>
        </w:tc>
        <w:tc>
          <w:tcPr>
            <w:tcW w:w="1134" w:type="dxa"/>
            <w:vMerge w:val="restart"/>
            <w:vAlign w:val="center"/>
          </w:tcPr>
          <w:p w:rsidR="009945A2" w:rsidRPr="004B79F6" w:rsidRDefault="00B210C1" w:rsidP="00D933AC">
            <w:pPr>
              <w:rPr>
                <w:rFonts w:ascii="Times New Roman" w:hAnsi="Times New Roman" w:cs="Times New Roman"/>
              </w:rPr>
            </w:pPr>
            <w:r w:rsidRPr="004B79F6">
              <w:rPr>
                <w:rFonts w:ascii="Times New Roman" w:hAnsi="Times New Roman" w:cs="Times New Roman"/>
              </w:rPr>
              <w:t>Março de 2016</w:t>
            </w:r>
          </w:p>
        </w:tc>
        <w:tc>
          <w:tcPr>
            <w:tcW w:w="1985" w:type="dxa"/>
            <w:vMerge w:val="restart"/>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Gestão Estadual</w:t>
            </w:r>
          </w:p>
        </w:tc>
        <w:tc>
          <w:tcPr>
            <w:tcW w:w="2693" w:type="dxa"/>
            <w:vMerge w:val="restart"/>
            <w:vAlign w:val="center"/>
          </w:tcPr>
          <w:p w:rsidR="009945A2" w:rsidRPr="004B79F6" w:rsidRDefault="00B210C1" w:rsidP="00F81798">
            <w:pPr>
              <w:rPr>
                <w:rFonts w:ascii="Times New Roman" w:hAnsi="Times New Roman" w:cs="Times New Roman"/>
                <w:b/>
              </w:rPr>
            </w:pPr>
            <w:r w:rsidRPr="004B79F6">
              <w:rPr>
                <w:rFonts w:ascii="Times New Roman" w:hAnsi="Times New Roman" w:cs="Times New Roman"/>
                <w:b/>
              </w:rPr>
              <w:t>Junho de 2016</w:t>
            </w:r>
          </w:p>
        </w:tc>
        <w:tc>
          <w:tcPr>
            <w:tcW w:w="2693" w:type="dxa"/>
            <w:vMerge w:val="restart"/>
            <w:vAlign w:val="center"/>
          </w:tcPr>
          <w:p w:rsidR="009945A2" w:rsidRPr="004B79F6" w:rsidRDefault="00B210C1" w:rsidP="00F81798">
            <w:pPr>
              <w:rPr>
                <w:rFonts w:ascii="Times New Roman" w:hAnsi="Times New Roman" w:cs="Times New Roman"/>
                <w:b/>
              </w:rPr>
            </w:pPr>
            <w:r w:rsidRPr="004B79F6">
              <w:rPr>
                <w:rFonts w:ascii="Times New Roman" w:hAnsi="Times New Roman" w:cs="Times New Roman"/>
                <w:b/>
              </w:rPr>
              <w:t>Novembro de 2016</w:t>
            </w:r>
          </w:p>
        </w:tc>
      </w:tr>
      <w:tr w:rsidR="009945A2" w:rsidRPr="00B210C1" w:rsidTr="00E17517">
        <w:trPr>
          <w:trHeight w:val="794"/>
        </w:trPr>
        <w:tc>
          <w:tcPr>
            <w:tcW w:w="1417"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04"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Cofinanciar as instituições de acolhimento para criança e adolescentes que participarão da regionalização de forma indireta</w:t>
            </w:r>
          </w:p>
        </w:tc>
        <w:tc>
          <w:tcPr>
            <w:tcW w:w="1134" w:type="dxa"/>
            <w:vMerge/>
            <w:vAlign w:val="center"/>
          </w:tcPr>
          <w:p w:rsidR="009945A2" w:rsidRPr="004B79F6" w:rsidRDefault="009945A2" w:rsidP="00D933AC">
            <w:pPr>
              <w:rPr>
                <w:rFonts w:ascii="Times New Roman" w:hAnsi="Times New Roman" w:cs="Times New Roman"/>
                <w:b/>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r>
      <w:tr w:rsidR="009945A2" w:rsidRPr="00B210C1" w:rsidTr="00D933AC">
        <w:tc>
          <w:tcPr>
            <w:tcW w:w="1417"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04"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Serviços de Acolhimento Regional para crianças e adolescentes cofinanciado.</w:t>
            </w:r>
          </w:p>
        </w:tc>
        <w:tc>
          <w:tcPr>
            <w:tcW w:w="1134" w:type="dxa"/>
            <w:vMerge/>
            <w:vAlign w:val="center"/>
          </w:tcPr>
          <w:p w:rsidR="009945A2" w:rsidRPr="004B79F6" w:rsidRDefault="009945A2" w:rsidP="00D933AC">
            <w:pPr>
              <w:rPr>
                <w:rFonts w:ascii="Times New Roman" w:hAnsi="Times New Roman" w:cs="Times New Roman"/>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rPr>
            </w:pPr>
          </w:p>
        </w:tc>
        <w:tc>
          <w:tcPr>
            <w:tcW w:w="2693" w:type="dxa"/>
            <w:vMerge/>
            <w:vAlign w:val="center"/>
          </w:tcPr>
          <w:p w:rsidR="009945A2" w:rsidRPr="004B79F6" w:rsidRDefault="009945A2" w:rsidP="00D933AC">
            <w:pPr>
              <w:rPr>
                <w:rFonts w:ascii="Times New Roman" w:hAnsi="Times New Roman" w:cs="Times New Roman"/>
              </w:rPr>
            </w:pPr>
          </w:p>
        </w:tc>
      </w:tr>
      <w:tr w:rsidR="00E17517" w:rsidRPr="00CC7B12" w:rsidTr="00B639EE">
        <w:trPr>
          <w:trHeight w:val="227"/>
        </w:trPr>
        <w:tc>
          <w:tcPr>
            <w:tcW w:w="15026" w:type="dxa"/>
            <w:gridSpan w:val="6"/>
            <w:vAlign w:val="center"/>
          </w:tcPr>
          <w:p w:rsidR="00E17517" w:rsidRPr="004B79F6" w:rsidRDefault="00E17517" w:rsidP="00B639EE">
            <w:pPr>
              <w:jc w:val="center"/>
              <w:rPr>
                <w:rFonts w:ascii="Times New Roman" w:hAnsi="Times New Roman" w:cs="Times New Roman"/>
                <w:b/>
                <w:sz w:val="24"/>
                <w:szCs w:val="24"/>
              </w:rPr>
            </w:pPr>
            <w:r w:rsidRPr="004B79F6">
              <w:rPr>
                <w:rFonts w:ascii="Times New Roman" w:hAnsi="Times New Roman" w:cs="Times New Roman"/>
                <w:b/>
                <w:sz w:val="24"/>
                <w:szCs w:val="24"/>
              </w:rPr>
              <w:t>ALTA COMPLEXIDADE – ACOLHIMENTO REGIONALIZADO PARA CRI</w:t>
            </w:r>
            <w:r w:rsidR="006F01FE" w:rsidRPr="004B79F6">
              <w:rPr>
                <w:rFonts w:ascii="Times New Roman" w:hAnsi="Times New Roman" w:cs="Times New Roman"/>
                <w:b/>
                <w:sz w:val="24"/>
                <w:szCs w:val="24"/>
              </w:rPr>
              <w:t>A</w:t>
            </w:r>
            <w:r w:rsidRPr="004B79F6">
              <w:rPr>
                <w:rFonts w:ascii="Times New Roman" w:hAnsi="Times New Roman" w:cs="Times New Roman"/>
                <w:b/>
                <w:sz w:val="24"/>
                <w:szCs w:val="24"/>
              </w:rPr>
              <w:t>NÇAS E ADOLESCENTES</w:t>
            </w:r>
          </w:p>
        </w:tc>
      </w:tr>
      <w:tr w:rsidR="00E17517" w:rsidRPr="00CC7B12" w:rsidTr="00B639EE">
        <w:trPr>
          <w:trHeight w:val="283"/>
        </w:trPr>
        <w:tc>
          <w:tcPr>
            <w:tcW w:w="6521" w:type="dxa"/>
            <w:gridSpan w:val="2"/>
            <w:vAlign w:val="center"/>
          </w:tcPr>
          <w:p w:rsidR="00E17517" w:rsidRPr="004B79F6" w:rsidRDefault="00E17517" w:rsidP="00B639EE">
            <w:pPr>
              <w:rPr>
                <w:rFonts w:ascii="Times New Roman" w:hAnsi="Times New Roman" w:cs="Times New Roman"/>
              </w:rPr>
            </w:pPr>
          </w:p>
        </w:tc>
        <w:tc>
          <w:tcPr>
            <w:tcW w:w="1134"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PRAZO</w:t>
            </w:r>
          </w:p>
        </w:tc>
        <w:tc>
          <w:tcPr>
            <w:tcW w:w="1985"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RESPONSÁVEIS</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1° MONITORAMENTO</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2° MONITORAMENTO</w:t>
            </w:r>
          </w:p>
        </w:tc>
      </w:tr>
      <w:tr w:rsidR="009945A2" w:rsidRPr="00CC7B12" w:rsidTr="00D933AC">
        <w:tc>
          <w:tcPr>
            <w:tcW w:w="1417"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AÇÃO</w:t>
            </w:r>
          </w:p>
        </w:tc>
        <w:tc>
          <w:tcPr>
            <w:tcW w:w="5104"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Realização de reuniões com gestores Estadual e municipais para construir a regulamentação e definir competências;</w:t>
            </w:r>
          </w:p>
          <w:p w:rsidR="009945A2" w:rsidRPr="00CC7B12" w:rsidRDefault="009945A2" w:rsidP="00D933AC">
            <w:pPr>
              <w:rPr>
                <w:rFonts w:ascii="Times New Roman" w:hAnsi="Times New Roman" w:cs="Times New Roman"/>
              </w:rPr>
            </w:pPr>
            <w:r w:rsidRPr="00CC7B12">
              <w:rPr>
                <w:rFonts w:ascii="Times New Roman" w:hAnsi="Times New Roman" w:cs="Times New Roman"/>
              </w:rPr>
              <w:t>- Definição do local dentro do município para implantação de acordo com o diagnóstico;</w:t>
            </w:r>
          </w:p>
          <w:p w:rsidR="009945A2" w:rsidRPr="00CC7B12" w:rsidRDefault="009945A2" w:rsidP="00D933AC">
            <w:pPr>
              <w:rPr>
                <w:rFonts w:ascii="Times New Roman" w:hAnsi="Times New Roman" w:cs="Times New Roman"/>
              </w:rPr>
            </w:pPr>
            <w:r w:rsidRPr="00CC7B12">
              <w:rPr>
                <w:rFonts w:ascii="Times New Roman" w:hAnsi="Times New Roman" w:cs="Times New Roman"/>
              </w:rPr>
              <w:t xml:space="preserve">-Disponibilização do imóvel para execução do serviço; </w:t>
            </w:r>
          </w:p>
          <w:p w:rsidR="009945A2" w:rsidRPr="00CC7B12" w:rsidRDefault="009945A2" w:rsidP="00D933AC">
            <w:pPr>
              <w:rPr>
                <w:rFonts w:ascii="Times New Roman" w:hAnsi="Times New Roman" w:cs="Times New Roman"/>
              </w:rPr>
            </w:pPr>
            <w:r w:rsidRPr="00CC7B12">
              <w:rPr>
                <w:rFonts w:ascii="Times New Roman" w:hAnsi="Times New Roman" w:cs="Times New Roman"/>
              </w:rPr>
              <w:t>-Disponibilização de equipe de referência para o atendimento de acordo com a NOB-SUAS;</w:t>
            </w:r>
          </w:p>
          <w:p w:rsidR="009945A2" w:rsidRPr="00CC7B12" w:rsidRDefault="009945A2" w:rsidP="00D933AC">
            <w:pPr>
              <w:rPr>
                <w:rFonts w:ascii="Times New Roman" w:hAnsi="Times New Roman" w:cs="Times New Roman"/>
                <w:b/>
              </w:rPr>
            </w:pPr>
            <w:r w:rsidRPr="00CC7B12">
              <w:rPr>
                <w:rFonts w:ascii="Times New Roman" w:hAnsi="Times New Roman" w:cs="Times New Roman"/>
              </w:rPr>
              <w:t>-Aquisição de mobiliário e material de informática;</w:t>
            </w:r>
          </w:p>
        </w:tc>
        <w:tc>
          <w:tcPr>
            <w:tcW w:w="1134" w:type="dxa"/>
            <w:vMerge w:val="restart"/>
            <w:shd w:val="clear" w:color="auto" w:fill="BFBFBF" w:themeFill="background1" w:themeFillShade="BF"/>
            <w:vAlign w:val="center"/>
          </w:tcPr>
          <w:p w:rsidR="00D50FFF" w:rsidRDefault="00EC0253" w:rsidP="00D933AC">
            <w:pPr>
              <w:rPr>
                <w:rFonts w:ascii="Times New Roman" w:hAnsi="Times New Roman" w:cs="Times New Roman"/>
              </w:rPr>
            </w:pPr>
            <w:r>
              <w:rPr>
                <w:rFonts w:ascii="Times New Roman" w:hAnsi="Times New Roman" w:cs="Times New Roman"/>
              </w:rPr>
              <w:t xml:space="preserve">A primeira unidade em </w:t>
            </w:r>
            <w:r w:rsidRPr="004B79F6">
              <w:rPr>
                <w:rFonts w:ascii="Times New Roman" w:hAnsi="Times New Roman" w:cs="Times New Roman"/>
              </w:rPr>
              <w:t>Dezembro de 2016</w:t>
            </w:r>
          </w:p>
          <w:p w:rsidR="00D50FFF" w:rsidRDefault="00D50FFF" w:rsidP="00D933AC">
            <w:pPr>
              <w:rPr>
                <w:rFonts w:ascii="Times New Roman" w:hAnsi="Times New Roman" w:cs="Times New Roman"/>
              </w:rPr>
            </w:pPr>
          </w:p>
          <w:p w:rsidR="00D50FFF" w:rsidRDefault="00D50FFF" w:rsidP="00D933AC">
            <w:pPr>
              <w:rPr>
                <w:rFonts w:ascii="Times New Roman" w:hAnsi="Times New Roman" w:cs="Times New Roman"/>
              </w:rPr>
            </w:pPr>
          </w:p>
          <w:p w:rsidR="00D50FFF" w:rsidRDefault="00D50FFF" w:rsidP="00D933AC">
            <w:pPr>
              <w:rPr>
                <w:rFonts w:ascii="Times New Roman" w:hAnsi="Times New Roman" w:cs="Times New Roman"/>
              </w:rPr>
            </w:pPr>
          </w:p>
          <w:p w:rsidR="009945A2" w:rsidRPr="00CC7B12" w:rsidRDefault="00EC0253" w:rsidP="00D933AC">
            <w:pPr>
              <w:rPr>
                <w:rFonts w:ascii="Times New Roman" w:hAnsi="Times New Roman" w:cs="Times New Roman"/>
                <w:b/>
              </w:rPr>
            </w:pPr>
            <w:r>
              <w:rPr>
                <w:rFonts w:ascii="Times New Roman" w:hAnsi="Times New Roman" w:cs="Times New Roman"/>
              </w:rPr>
              <w:t xml:space="preserve"> e as demais até junho de 2017</w:t>
            </w:r>
          </w:p>
        </w:tc>
        <w:tc>
          <w:tcPr>
            <w:tcW w:w="1985" w:type="dxa"/>
            <w:vMerge w:val="restart"/>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Gestão Estadual</w:t>
            </w:r>
          </w:p>
          <w:p w:rsidR="009945A2" w:rsidRPr="00CC7B12" w:rsidRDefault="009945A2" w:rsidP="00D933AC">
            <w:pPr>
              <w:rPr>
                <w:rFonts w:ascii="Times New Roman" w:hAnsi="Times New Roman" w:cs="Times New Roman"/>
                <w:b/>
              </w:rPr>
            </w:pPr>
          </w:p>
        </w:tc>
        <w:tc>
          <w:tcPr>
            <w:tcW w:w="2693" w:type="dxa"/>
            <w:vMerge w:val="restart"/>
            <w:shd w:val="clear" w:color="auto" w:fill="BFBFBF" w:themeFill="background1" w:themeFillShade="BF"/>
            <w:vAlign w:val="center"/>
          </w:tcPr>
          <w:p w:rsidR="009945A2" w:rsidRDefault="00B210C1" w:rsidP="00F81798">
            <w:pPr>
              <w:rPr>
                <w:rFonts w:ascii="Times New Roman" w:hAnsi="Times New Roman" w:cs="Times New Roman"/>
                <w:b/>
              </w:rPr>
            </w:pPr>
            <w:r>
              <w:rPr>
                <w:rFonts w:ascii="Times New Roman" w:hAnsi="Times New Roman" w:cs="Times New Roman"/>
                <w:b/>
              </w:rPr>
              <w:t>jun</w:t>
            </w:r>
            <w:r w:rsidR="00EB7654">
              <w:rPr>
                <w:rFonts w:ascii="Times New Roman" w:hAnsi="Times New Roman" w:cs="Times New Roman"/>
                <w:b/>
              </w:rPr>
              <w:t>ho de 2016</w:t>
            </w:r>
          </w:p>
          <w:p w:rsidR="00D50FFF" w:rsidRDefault="00D50FFF" w:rsidP="00F81798">
            <w:pPr>
              <w:rPr>
                <w:rFonts w:ascii="Times New Roman" w:hAnsi="Times New Roman" w:cs="Times New Roman"/>
                <w:b/>
              </w:rPr>
            </w:pPr>
          </w:p>
          <w:p w:rsidR="00D50FFF" w:rsidRDefault="00D50FFF" w:rsidP="00F81798">
            <w:pPr>
              <w:rPr>
                <w:rFonts w:ascii="Times New Roman" w:hAnsi="Times New Roman" w:cs="Times New Roman"/>
                <w:b/>
              </w:rPr>
            </w:pPr>
          </w:p>
          <w:p w:rsidR="00D50FFF" w:rsidRDefault="00D50FFF" w:rsidP="00F81798">
            <w:pPr>
              <w:rPr>
                <w:rFonts w:ascii="Times New Roman" w:hAnsi="Times New Roman" w:cs="Times New Roman"/>
                <w:b/>
              </w:rPr>
            </w:pPr>
          </w:p>
          <w:p w:rsidR="00D50FFF" w:rsidRDefault="00D50FFF" w:rsidP="00F81798">
            <w:pPr>
              <w:rPr>
                <w:rFonts w:ascii="Times New Roman" w:hAnsi="Times New Roman" w:cs="Times New Roman"/>
                <w:b/>
              </w:rPr>
            </w:pPr>
          </w:p>
          <w:p w:rsidR="00D50FFF" w:rsidRDefault="00D50FFF" w:rsidP="00F81798">
            <w:pPr>
              <w:rPr>
                <w:rFonts w:ascii="Times New Roman" w:hAnsi="Times New Roman" w:cs="Times New Roman"/>
                <w:b/>
              </w:rPr>
            </w:pPr>
          </w:p>
          <w:p w:rsidR="00D50FFF" w:rsidRDefault="00AD5526" w:rsidP="00F81798">
            <w:pPr>
              <w:rPr>
                <w:rFonts w:ascii="Times New Roman" w:hAnsi="Times New Roman" w:cs="Times New Roman"/>
                <w:b/>
              </w:rPr>
            </w:pPr>
            <w:r>
              <w:rPr>
                <w:rFonts w:ascii="Times New Roman" w:hAnsi="Times New Roman" w:cs="Times New Roman"/>
                <w:b/>
              </w:rPr>
              <w:t>Outubro de 2017</w:t>
            </w:r>
          </w:p>
          <w:p w:rsidR="00D50FFF" w:rsidRPr="00CC7B12" w:rsidRDefault="00D50FFF" w:rsidP="00F81798">
            <w:pPr>
              <w:rPr>
                <w:rFonts w:ascii="Times New Roman" w:hAnsi="Times New Roman" w:cs="Times New Roman"/>
                <w:b/>
              </w:rPr>
            </w:pPr>
          </w:p>
        </w:tc>
        <w:tc>
          <w:tcPr>
            <w:tcW w:w="2693" w:type="dxa"/>
            <w:vMerge w:val="restart"/>
            <w:shd w:val="clear" w:color="auto" w:fill="BFBFBF" w:themeFill="background1" w:themeFillShade="BF"/>
            <w:vAlign w:val="center"/>
          </w:tcPr>
          <w:p w:rsidR="00AD5526" w:rsidRDefault="00AD5526" w:rsidP="00F81798">
            <w:pPr>
              <w:rPr>
                <w:rFonts w:ascii="Times New Roman" w:hAnsi="Times New Roman" w:cs="Times New Roman"/>
                <w:b/>
              </w:rPr>
            </w:pPr>
          </w:p>
          <w:p w:rsidR="009945A2" w:rsidRDefault="00B210C1" w:rsidP="00F81798">
            <w:pPr>
              <w:rPr>
                <w:rFonts w:ascii="Times New Roman" w:hAnsi="Times New Roman" w:cs="Times New Roman"/>
                <w:b/>
              </w:rPr>
            </w:pPr>
            <w:r>
              <w:rPr>
                <w:rFonts w:ascii="Times New Roman" w:hAnsi="Times New Roman" w:cs="Times New Roman"/>
                <w:b/>
              </w:rPr>
              <w:t>nov</w:t>
            </w:r>
            <w:r w:rsidR="00EB7654">
              <w:rPr>
                <w:rFonts w:ascii="Times New Roman" w:hAnsi="Times New Roman" w:cs="Times New Roman"/>
                <w:b/>
              </w:rPr>
              <w:t>embro de 2016</w:t>
            </w:r>
          </w:p>
          <w:p w:rsidR="00D50FFF" w:rsidRDefault="00D50FFF" w:rsidP="00F81798">
            <w:pPr>
              <w:rPr>
                <w:rFonts w:ascii="Times New Roman" w:hAnsi="Times New Roman" w:cs="Times New Roman"/>
                <w:b/>
              </w:rPr>
            </w:pPr>
          </w:p>
          <w:p w:rsidR="00AD5526" w:rsidRDefault="00AD5526" w:rsidP="00F81798">
            <w:pPr>
              <w:rPr>
                <w:rFonts w:ascii="Times New Roman" w:hAnsi="Times New Roman" w:cs="Times New Roman"/>
                <w:b/>
              </w:rPr>
            </w:pPr>
          </w:p>
          <w:p w:rsidR="00D50FFF" w:rsidRDefault="00D50FFF" w:rsidP="00F81798">
            <w:pPr>
              <w:rPr>
                <w:rFonts w:ascii="Times New Roman" w:hAnsi="Times New Roman" w:cs="Times New Roman"/>
                <w:b/>
              </w:rPr>
            </w:pPr>
          </w:p>
          <w:p w:rsidR="00D50FFF" w:rsidRDefault="00D50FFF" w:rsidP="00F81798">
            <w:pPr>
              <w:rPr>
                <w:rFonts w:ascii="Times New Roman" w:hAnsi="Times New Roman" w:cs="Times New Roman"/>
                <w:b/>
              </w:rPr>
            </w:pPr>
          </w:p>
          <w:p w:rsidR="00D50FFF" w:rsidRDefault="00D50FFF" w:rsidP="00F81798">
            <w:pPr>
              <w:rPr>
                <w:rFonts w:ascii="Times New Roman" w:hAnsi="Times New Roman" w:cs="Times New Roman"/>
                <w:b/>
              </w:rPr>
            </w:pPr>
          </w:p>
          <w:p w:rsidR="00AD5526" w:rsidRPr="004B79F6" w:rsidRDefault="00AD5526" w:rsidP="00AD5526">
            <w:pPr>
              <w:rPr>
                <w:rFonts w:ascii="Times New Roman" w:hAnsi="Times New Roman" w:cs="Times New Roman"/>
                <w:b/>
              </w:rPr>
            </w:pPr>
            <w:r w:rsidRPr="004B79F6">
              <w:rPr>
                <w:rFonts w:ascii="Times New Roman" w:hAnsi="Times New Roman" w:cs="Times New Roman"/>
                <w:b/>
              </w:rPr>
              <w:t>Março de 2018</w:t>
            </w:r>
          </w:p>
          <w:p w:rsidR="00D50FFF" w:rsidRDefault="00D50FFF" w:rsidP="00F81798">
            <w:pPr>
              <w:rPr>
                <w:rFonts w:ascii="Times New Roman" w:hAnsi="Times New Roman" w:cs="Times New Roman"/>
                <w:b/>
              </w:rPr>
            </w:pPr>
          </w:p>
          <w:p w:rsidR="00D50FFF" w:rsidRPr="00CC7B12" w:rsidRDefault="00D50FFF" w:rsidP="00F81798">
            <w:pPr>
              <w:rPr>
                <w:rFonts w:ascii="Times New Roman" w:hAnsi="Times New Roman" w:cs="Times New Roman"/>
                <w:b/>
              </w:rPr>
            </w:pPr>
          </w:p>
        </w:tc>
      </w:tr>
      <w:tr w:rsidR="009945A2" w:rsidRPr="00CC7B12" w:rsidTr="00D933AC">
        <w:tc>
          <w:tcPr>
            <w:tcW w:w="1417"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04"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Implantar os serviços de acolhimentos família acolhedora regionalizado de forma direta.</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r>
      <w:tr w:rsidR="009945A2" w:rsidRPr="00CC7B12" w:rsidTr="00D933AC">
        <w:tc>
          <w:tcPr>
            <w:tcW w:w="1417"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w:t>
            </w:r>
          </w:p>
        </w:tc>
        <w:tc>
          <w:tcPr>
            <w:tcW w:w="5104" w:type="dxa"/>
            <w:shd w:val="clear" w:color="auto" w:fill="BFBFBF" w:themeFill="background1" w:themeFillShade="BF"/>
            <w:vAlign w:val="center"/>
          </w:tcPr>
          <w:p w:rsidR="009945A2" w:rsidRPr="00B83EF8" w:rsidRDefault="009945A2" w:rsidP="00D933AC">
            <w:pPr>
              <w:rPr>
                <w:rFonts w:ascii="Times New Roman" w:hAnsi="Times New Roman" w:cs="Times New Roman"/>
                <w:b/>
              </w:rPr>
            </w:pPr>
            <w:r w:rsidRPr="00CC7B12">
              <w:rPr>
                <w:rFonts w:ascii="Times New Roman" w:hAnsi="Times New Roman" w:cs="Times New Roman"/>
              </w:rPr>
              <w:t>Serviços de acolhimento em família acolhedora implantados nos municípios de Axixá, Dianópolis, Palmas</w:t>
            </w:r>
            <w:r w:rsidR="00EC0253">
              <w:rPr>
                <w:rFonts w:ascii="Times New Roman" w:hAnsi="Times New Roman" w:cs="Times New Roman"/>
              </w:rPr>
              <w:t>, Paraís</w:t>
            </w:r>
            <w:r w:rsidR="00D50FFF">
              <w:rPr>
                <w:rFonts w:ascii="Times New Roman" w:hAnsi="Times New Roman" w:cs="Times New Roman"/>
              </w:rPr>
              <w:t>o</w:t>
            </w:r>
            <w:r w:rsidRPr="00CC7B12">
              <w:rPr>
                <w:rFonts w:ascii="Times New Roman" w:hAnsi="Times New Roman" w:cs="Times New Roman"/>
              </w:rPr>
              <w:t xml:space="preserve"> e Taguatinga.</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r>
    </w:tbl>
    <w:p w:rsidR="00E17517" w:rsidRDefault="00E17517" w:rsidP="00E0616D">
      <w:pPr>
        <w:spacing w:after="0"/>
        <w:rPr>
          <w:rFonts w:ascii="Times New Roman" w:hAnsi="Times New Roman" w:cs="Times New Roman"/>
          <w:b/>
          <w:sz w:val="24"/>
          <w:szCs w:val="24"/>
        </w:rPr>
      </w:pPr>
    </w:p>
    <w:p w:rsidR="00E17517" w:rsidRDefault="006F01FE" w:rsidP="00E0616D">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9945A2" w:rsidRPr="00CC7B12" w:rsidRDefault="00F14592" w:rsidP="00E0616D">
      <w:pPr>
        <w:spacing w:after="0"/>
        <w:rPr>
          <w:rFonts w:ascii="Times New Roman" w:hAnsi="Times New Roman" w:cs="Times New Roman"/>
        </w:rPr>
      </w:pPr>
      <w:r w:rsidRPr="00CC7B12">
        <w:rPr>
          <w:rFonts w:ascii="Times New Roman" w:hAnsi="Times New Roman" w:cs="Times New Roman"/>
          <w:b/>
          <w:sz w:val="24"/>
          <w:szCs w:val="24"/>
        </w:rPr>
        <w:t>4.3 MATRIZ DE MONITORAMENTO ALTA COMPLEXIDADE – ACOLHIMENTO REGIONALIZADO PARA ADULTOS E FAMÍLIAS</w:t>
      </w:r>
    </w:p>
    <w:tbl>
      <w:tblPr>
        <w:tblStyle w:val="Tabelacomgrade"/>
        <w:tblW w:w="15026" w:type="dxa"/>
        <w:tblInd w:w="108" w:type="dxa"/>
        <w:tblLayout w:type="fixed"/>
        <w:tblLook w:val="04A0"/>
      </w:tblPr>
      <w:tblGrid>
        <w:gridCol w:w="1384"/>
        <w:gridCol w:w="5137"/>
        <w:gridCol w:w="1134"/>
        <w:gridCol w:w="1985"/>
        <w:gridCol w:w="2693"/>
        <w:gridCol w:w="2693"/>
      </w:tblGrid>
      <w:tr w:rsidR="009945A2" w:rsidRPr="00CC7B12" w:rsidTr="00D933AC">
        <w:tc>
          <w:tcPr>
            <w:tcW w:w="15026" w:type="dxa"/>
            <w:gridSpan w:val="6"/>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b/>
                <w:sz w:val="24"/>
                <w:szCs w:val="24"/>
              </w:rPr>
              <w:t>ALTA COMPLEXIDADE – ACOLHIMENTO REGIONALIZADO PARA ADULTOS E FAMÍLIAS</w:t>
            </w:r>
          </w:p>
        </w:tc>
      </w:tr>
      <w:tr w:rsidR="009945A2" w:rsidRPr="00CC7B12" w:rsidTr="00D933AC">
        <w:tc>
          <w:tcPr>
            <w:tcW w:w="6521" w:type="dxa"/>
            <w:gridSpan w:val="2"/>
            <w:vAlign w:val="center"/>
          </w:tcPr>
          <w:p w:rsidR="009945A2" w:rsidRPr="00CC7B12" w:rsidRDefault="009945A2" w:rsidP="00D933AC">
            <w:pPr>
              <w:rPr>
                <w:rFonts w:ascii="Times New Roman" w:hAnsi="Times New Roman" w:cs="Times New Roman"/>
                <w:b/>
              </w:rPr>
            </w:pPr>
          </w:p>
        </w:tc>
        <w:tc>
          <w:tcPr>
            <w:tcW w:w="113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PRAZO</w:t>
            </w:r>
          </w:p>
        </w:tc>
        <w:tc>
          <w:tcPr>
            <w:tcW w:w="1985"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RESPONSÁVEIS</w:t>
            </w:r>
          </w:p>
        </w:tc>
        <w:tc>
          <w:tcPr>
            <w:tcW w:w="2693"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2° MONITORAMENTO</w:t>
            </w:r>
          </w:p>
        </w:tc>
      </w:tr>
      <w:tr w:rsidR="00463249" w:rsidRPr="00CC7B12" w:rsidTr="006F01FE">
        <w:trPr>
          <w:trHeight w:val="1417"/>
        </w:trPr>
        <w:tc>
          <w:tcPr>
            <w:tcW w:w="1384" w:type="dxa"/>
            <w:shd w:val="clear" w:color="auto" w:fill="BFBFBF" w:themeFill="background1" w:themeFillShade="BF"/>
            <w:vAlign w:val="center"/>
          </w:tcPr>
          <w:p w:rsidR="00463249" w:rsidRPr="00CC7B12" w:rsidRDefault="00463249" w:rsidP="00D933AC">
            <w:pPr>
              <w:rPr>
                <w:rFonts w:ascii="Times New Roman" w:hAnsi="Times New Roman" w:cs="Times New Roman"/>
                <w:b/>
              </w:rPr>
            </w:pPr>
            <w:r w:rsidRPr="00CC7B12">
              <w:rPr>
                <w:rFonts w:ascii="Times New Roman" w:hAnsi="Times New Roman" w:cs="Times New Roman"/>
                <w:b/>
              </w:rPr>
              <w:t>AÇÃO</w:t>
            </w:r>
          </w:p>
        </w:tc>
        <w:tc>
          <w:tcPr>
            <w:tcW w:w="5137" w:type="dxa"/>
            <w:shd w:val="clear" w:color="auto" w:fill="BFBFBF" w:themeFill="background1" w:themeFillShade="BF"/>
            <w:vAlign w:val="center"/>
          </w:tcPr>
          <w:p w:rsidR="00463249" w:rsidRPr="00CC7B12" w:rsidRDefault="00463249" w:rsidP="00D933AC">
            <w:pPr>
              <w:rPr>
                <w:rFonts w:ascii="Times New Roman" w:hAnsi="Times New Roman" w:cs="Times New Roman"/>
                <w:b/>
              </w:rPr>
            </w:pPr>
            <w:r w:rsidRPr="00CC7B12">
              <w:rPr>
                <w:rFonts w:ascii="Times New Roman" w:hAnsi="Times New Roman" w:cs="Times New Roman"/>
              </w:rPr>
              <w:t>Oficinas com as Regionais da CIB  para apresentação, levantamento de dados, definição de municípios elegíveis e construção de proposta para os serviços regionalizados para escolha da modalidade dos serviços.</w:t>
            </w:r>
          </w:p>
        </w:tc>
        <w:tc>
          <w:tcPr>
            <w:tcW w:w="1134" w:type="dxa"/>
            <w:vMerge w:val="restart"/>
            <w:shd w:val="clear" w:color="auto" w:fill="BFBFBF" w:themeFill="background1" w:themeFillShade="BF"/>
            <w:vAlign w:val="center"/>
          </w:tcPr>
          <w:p w:rsidR="00463249" w:rsidRPr="006F01FE" w:rsidRDefault="00463249" w:rsidP="006F01FE">
            <w:pPr>
              <w:rPr>
                <w:rFonts w:ascii="Times New Roman" w:hAnsi="Times New Roman" w:cs="Times New Roman"/>
              </w:rPr>
            </w:pPr>
            <w:r w:rsidRPr="00CC7B12">
              <w:rPr>
                <w:rFonts w:ascii="Times New Roman" w:hAnsi="Times New Roman" w:cs="Times New Roman"/>
              </w:rPr>
              <w:t>Julho de 2015 para Colinas</w:t>
            </w:r>
            <w:r w:rsidR="006F01FE">
              <w:rPr>
                <w:rFonts w:ascii="Times New Roman" w:hAnsi="Times New Roman" w:cs="Times New Roman"/>
              </w:rPr>
              <w:t xml:space="preserve"> e Gurupi</w:t>
            </w:r>
          </w:p>
        </w:tc>
        <w:tc>
          <w:tcPr>
            <w:tcW w:w="1985" w:type="dxa"/>
            <w:vMerge w:val="restart"/>
            <w:shd w:val="clear" w:color="auto" w:fill="BFBFBF" w:themeFill="background1" w:themeFillShade="BF"/>
            <w:vAlign w:val="center"/>
          </w:tcPr>
          <w:p w:rsidR="00463249" w:rsidRPr="00CC7B12" w:rsidRDefault="00463249" w:rsidP="00D933AC">
            <w:pPr>
              <w:rPr>
                <w:rFonts w:ascii="Times New Roman" w:hAnsi="Times New Roman" w:cs="Times New Roman"/>
                <w:b/>
              </w:rPr>
            </w:pPr>
            <w:r w:rsidRPr="00CC7B12">
              <w:rPr>
                <w:rFonts w:ascii="Times New Roman" w:hAnsi="Times New Roman" w:cs="Times New Roman"/>
              </w:rPr>
              <w:t>Equipe técnica da Proteção Social Especial, gestores dos municípios, CIB e CEAS</w:t>
            </w:r>
          </w:p>
        </w:tc>
        <w:tc>
          <w:tcPr>
            <w:tcW w:w="2693" w:type="dxa"/>
            <w:vMerge w:val="restart"/>
            <w:shd w:val="clear" w:color="auto" w:fill="BFBFBF" w:themeFill="background1" w:themeFillShade="BF"/>
            <w:vAlign w:val="center"/>
          </w:tcPr>
          <w:p w:rsidR="00463249" w:rsidRPr="00CC7B12" w:rsidRDefault="00463249" w:rsidP="00F81798">
            <w:pPr>
              <w:rPr>
                <w:rFonts w:ascii="Times New Roman" w:hAnsi="Times New Roman" w:cs="Times New Roman"/>
                <w:b/>
              </w:rPr>
            </w:pPr>
            <w:r>
              <w:rPr>
                <w:rFonts w:ascii="Times New Roman" w:hAnsi="Times New Roman" w:cs="Times New Roman"/>
                <w:b/>
              </w:rPr>
              <w:t>Meta cumprida</w:t>
            </w:r>
          </w:p>
        </w:tc>
        <w:tc>
          <w:tcPr>
            <w:tcW w:w="2693" w:type="dxa"/>
            <w:vMerge w:val="restart"/>
            <w:shd w:val="clear" w:color="auto" w:fill="BFBFBF" w:themeFill="background1" w:themeFillShade="BF"/>
            <w:vAlign w:val="center"/>
          </w:tcPr>
          <w:p w:rsidR="00463249" w:rsidRPr="00CC7B12" w:rsidRDefault="00463249" w:rsidP="00F81798">
            <w:pPr>
              <w:rPr>
                <w:rFonts w:ascii="Times New Roman" w:hAnsi="Times New Roman" w:cs="Times New Roman"/>
                <w:b/>
              </w:rPr>
            </w:pPr>
            <w:r>
              <w:rPr>
                <w:rFonts w:ascii="Times New Roman" w:hAnsi="Times New Roman" w:cs="Times New Roman"/>
                <w:b/>
              </w:rPr>
              <w:t>Meta cumprida</w:t>
            </w:r>
          </w:p>
        </w:tc>
      </w:tr>
      <w:tr w:rsidR="009945A2" w:rsidRPr="00CC7B12" w:rsidTr="006F01FE">
        <w:trPr>
          <w:trHeight w:val="794"/>
        </w:trPr>
        <w:tc>
          <w:tcPr>
            <w:tcW w:w="1384"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37"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rPr>
              <w:t>Definir a modalidade do serviço</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r>
      <w:tr w:rsidR="009945A2" w:rsidRPr="00CC7B12" w:rsidTr="006F01FE">
        <w:trPr>
          <w:trHeight w:val="1020"/>
        </w:trPr>
        <w:tc>
          <w:tcPr>
            <w:tcW w:w="1384"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w:t>
            </w:r>
          </w:p>
        </w:tc>
        <w:tc>
          <w:tcPr>
            <w:tcW w:w="5137" w:type="dxa"/>
            <w:shd w:val="clear" w:color="auto" w:fill="BFBFBF" w:themeFill="background1" w:themeFillShade="BF"/>
            <w:vAlign w:val="center"/>
          </w:tcPr>
          <w:p w:rsidR="009945A2" w:rsidRPr="006F01FE" w:rsidRDefault="009945A2" w:rsidP="00D933AC">
            <w:pPr>
              <w:rPr>
                <w:rFonts w:ascii="Times New Roman" w:hAnsi="Times New Roman" w:cs="Times New Roman"/>
              </w:rPr>
            </w:pPr>
            <w:r w:rsidRPr="0085045E">
              <w:rPr>
                <w:rFonts w:ascii="Times New Roman" w:hAnsi="Times New Roman" w:cs="Times New Roman"/>
              </w:rPr>
              <w:t>Oferta do serviço defini</w:t>
            </w:r>
            <w:r w:rsidR="00D369C7" w:rsidRPr="0085045E">
              <w:rPr>
                <w:rFonts w:ascii="Times New Roman" w:hAnsi="Times New Roman" w:cs="Times New Roman"/>
              </w:rPr>
              <w:t>do para o município de Colinas</w:t>
            </w:r>
            <w:r w:rsidR="006F01FE">
              <w:rPr>
                <w:rFonts w:ascii="Times New Roman" w:hAnsi="Times New Roman" w:cs="Times New Roman"/>
              </w:rPr>
              <w:t xml:space="preserve"> e</w:t>
            </w:r>
            <w:r w:rsidR="00D369C7" w:rsidRPr="0085045E">
              <w:rPr>
                <w:rFonts w:ascii="Times New Roman" w:hAnsi="Times New Roman" w:cs="Times New Roman"/>
              </w:rPr>
              <w:t xml:space="preserve"> G</w:t>
            </w:r>
            <w:r w:rsidRPr="0085045E">
              <w:rPr>
                <w:rFonts w:ascii="Times New Roman" w:hAnsi="Times New Roman" w:cs="Times New Roman"/>
              </w:rPr>
              <w:t>urupi: Casa de Passagem com 25 vagas para cada.</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r>
      <w:tr w:rsidR="00E17517" w:rsidRPr="00CC7B12" w:rsidTr="00B639EE">
        <w:tc>
          <w:tcPr>
            <w:tcW w:w="15026" w:type="dxa"/>
            <w:gridSpan w:val="6"/>
            <w:vAlign w:val="center"/>
          </w:tcPr>
          <w:p w:rsidR="00E17517" w:rsidRPr="00CC7B12" w:rsidRDefault="00E17517" w:rsidP="00B639EE">
            <w:pPr>
              <w:rPr>
                <w:rFonts w:ascii="Times New Roman" w:hAnsi="Times New Roman" w:cs="Times New Roman"/>
              </w:rPr>
            </w:pPr>
            <w:r w:rsidRPr="00CC7B12">
              <w:rPr>
                <w:rFonts w:ascii="Times New Roman" w:hAnsi="Times New Roman" w:cs="Times New Roman"/>
                <w:b/>
                <w:sz w:val="24"/>
                <w:szCs w:val="24"/>
              </w:rPr>
              <w:t>ALTA COMPLEXIDADE – ACOLHIMENTO REGIONALIZADO PARA ADULTOS E FAMÍLIAS</w:t>
            </w:r>
          </w:p>
        </w:tc>
      </w:tr>
      <w:tr w:rsidR="00E17517" w:rsidRPr="004B79F6" w:rsidTr="00B639EE">
        <w:tc>
          <w:tcPr>
            <w:tcW w:w="6521" w:type="dxa"/>
            <w:gridSpan w:val="2"/>
            <w:vAlign w:val="center"/>
          </w:tcPr>
          <w:p w:rsidR="00E17517" w:rsidRPr="004B79F6" w:rsidRDefault="00E17517" w:rsidP="00B639EE">
            <w:pPr>
              <w:rPr>
                <w:rFonts w:ascii="Times New Roman" w:hAnsi="Times New Roman" w:cs="Times New Roman"/>
                <w:b/>
              </w:rPr>
            </w:pPr>
          </w:p>
        </w:tc>
        <w:tc>
          <w:tcPr>
            <w:tcW w:w="1134"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PRAZO</w:t>
            </w:r>
          </w:p>
        </w:tc>
        <w:tc>
          <w:tcPr>
            <w:tcW w:w="1985"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RESPONSÁVEIS</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1° MONITORAMENTO</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2° MONITORAMENTO</w:t>
            </w:r>
          </w:p>
        </w:tc>
      </w:tr>
      <w:tr w:rsidR="009E6511" w:rsidRPr="004B79F6" w:rsidTr="00F81798">
        <w:tc>
          <w:tcPr>
            <w:tcW w:w="1384" w:type="dxa"/>
            <w:vAlign w:val="center"/>
          </w:tcPr>
          <w:p w:rsidR="009E6511" w:rsidRPr="004B79F6" w:rsidRDefault="009E6511" w:rsidP="00D933AC">
            <w:pPr>
              <w:rPr>
                <w:rFonts w:ascii="Times New Roman" w:hAnsi="Times New Roman" w:cs="Times New Roman"/>
                <w:b/>
              </w:rPr>
            </w:pPr>
            <w:r w:rsidRPr="004B79F6">
              <w:rPr>
                <w:rFonts w:ascii="Times New Roman" w:hAnsi="Times New Roman" w:cs="Times New Roman"/>
                <w:b/>
              </w:rPr>
              <w:t>AÇÃO</w:t>
            </w:r>
          </w:p>
        </w:tc>
        <w:tc>
          <w:tcPr>
            <w:tcW w:w="5137" w:type="dxa"/>
            <w:vAlign w:val="center"/>
          </w:tcPr>
          <w:p w:rsidR="009E6511" w:rsidRPr="004B79F6" w:rsidRDefault="009E6511" w:rsidP="00D933AC">
            <w:pPr>
              <w:rPr>
                <w:rFonts w:ascii="Times New Roman" w:hAnsi="Times New Roman" w:cs="Times New Roman"/>
              </w:rPr>
            </w:pPr>
          </w:p>
          <w:p w:rsidR="009E6511" w:rsidRPr="004B79F6" w:rsidRDefault="009E6511" w:rsidP="00D933AC">
            <w:pPr>
              <w:rPr>
                <w:rFonts w:ascii="Times New Roman" w:hAnsi="Times New Roman" w:cs="Times New Roman"/>
              </w:rPr>
            </w:pPr>
            <w:r w:rsidRPr="004B79F6">
              <w:rPr>
                <w:rFonts w:ascii="Times New Roman" w:hAnsi="Times New Roman" w:cs="Times New Roman"/>
              </w:rPr>
              <w:t>Oficinas com as Regionais da CIB  para apresentação, levantamento de dados, definição de municípios elegíveis e construção de proposta para os serviços regionalizados para escolha da forma de execução dos serviços. regionalizada dos serviços de acolhimento;</w:t>
            </w:r>
          </w:p>
          <w:p w:rsidR="009E6511" w:rsidRPr="004B79F6" w:rsidRDefault="009E6511" w:rsidP="00D933AC">
            <w:pPr>
              <w:rPr>
                <w:rFonts w:ascii="Times New Roman" w:hAnsi="Times New Roman" w:cs="Times New Roman"/>
                <w:b/>
              </w:rPr>
            </w:pPr>
          </w:p>
        </w:tc>
        <w:tc>
          <w:tcPr>
            <w:tcW w:w="1134" w:type="dxa"/>
            <w:vMerge w:val="restart"/>
            <w:vAlign w:val="center"/>
          </w:tcPr>
          <w:p w:rsidR="009E6511" w:rsidRPr="004B79F6" w:rsidRDefault="009E6511" w:rsidP="000B5450">
            <w:pPr>
              <w:rPr>
                <w:rFonts w:ascii="Times New Roman" w:hAnsi="Times New Roman" w:cs="Times New Roman"/>
              </w:rPr>
            </w:pPr>
            <w:r w:rsidRPr="004B79F6">
              <w:rPr>
                <w:rFonts w:ascii="Times New Roman" w:hAnsi="Times New Roman" w:cs="Times New Roman"/>
              </w:rPr>
              <w:t>Julho de 2015 para Colinas</w:t>
            </w:r>
            <w:r w:rsidR="000B5450" w:rsidRPr="004B79F6">
              <w:rPr>
                <w:rFonts w:ascii="Times New Roman" w:hAnsi="Times New Roman" w:cs="Times New Roman"/>
              </w:rPr>
              <w:t xml:space="preserve"> e</w:t>
            </w:r>
            <w:r w:rsidRPr="004B79F6">
              <w:rPr>
                <w:rFonts w:ascii="Times New Roman" w:hAnsi="Times New Roman" w:cs="Times New Roman"/>
              </w:rPr>
              <w:t xml:space="preserve"> Gurupi</w:t>
            </w:r>
            <w:r w:rsidR="000B5450" w:rsidRPr="004B79F6">
              <w:rPr>
                <w:rFonts w:ascii="Times New Roman" w:hAnsi="Times New Roman" w:cs="Times New Roman"/>
              </w:rPr>
              <w:t>.</w:t>
            </w:r>
          </w:p>
        </w:tc>
        <w:tc>
          <w:tcPr>
            <w:tcW w:w="1985" w:type="dxa"/>
            <w:vMerge w:val="restart"/>
            <w:vAlign w:val="center"/>
          </w:tcPr>
          <w:p w:rsidR="009E6511" w:rsidRPr="004B79F6" w:rsidRDefault="009E6511" w:rsidP="00D933AC">
            <w:pPr>
              <w:rPr>
                <w:rFonts w:ascii="Times New Roman" w:hAnsi="Times New Roman" w:cs="Times New Roman"/>
                <w:b/>
              </w:rPr>
            </w:pPr>
            <w:r w:rsidRPr="004B79F6">
              <w:rPr>
                <w:rFonts w:ascii="Times New Roman" w:hAnsi="Times New Roman" w:cs="Times New Roman"/>
              </w:rPr>
              <w:t>Equipe técnica da Proteção Social Especial, gestores dos municípios, CIB e CEAS</w:t>
            </w:r>
          </w:p>
          <w:p w:rsidR="009E6511" w:rsidRPr="004B79F6" w:rsidRDefault="009E6511" w:rsidP="00D933AC">
            <w:pPr>
              <w:rPr>
                <w:rFonts w:ascii="Times New Roman" w:hAnsi="Times New Roman" w:cs="Times New Roman"/>
                <w:b/>
              </w:rPr>
            </w:pPr>
          </w:p>
        </w:tc>
        <w:tc>
          <w:tcPr>
            <w:tcW w:w="2693" w:type="dxa"/>
            <w:vMerge w:val="restart"/>
            <w:vAlign w:val="center"/>
          </w:tcPr>
          <w:p w:rsidR="009E6511" w:rsidRPr="004B79F6" w:rsidRDefault="009E6511" w:rsidP="00F81798">
            <w:pPr>
              <w:rPr>
                <w:rFonts w:ascii="Times New Roman" w:hAnsi="Times New Roman" w:cs="Times New Roman"/>
                <w:b/>
              </w:rPr>
            </w:pPr>
            <w:r w:rsidRPr="004B79F6">
              <w:rPr>
                <w:rFonts w:ascii="Times New Roman" w:hAnsi="Times New Roman" w:cs="Times New Roman"/>
                <w:b/>
              </w:rPr>
              <w:t>Meta cumprida</w:t>
            </w:r>
          </w:p>
        </w:tc>
        <w:tc>
          <w:tcPr>
            <w:tcW w:w="2693" w:type="dxa"/>
            <w:vMerge w:val="restart"/>
            <w:vAlign w:val="center"/>
          </w:tcPr>
          <w:p w:rsidR="009E6511" w:rsidRPr="004B79F6" w:rsidRDefault="009E6511" w:rsidP="00F81798">
            <w:pPr>
              <w:rPr>
                <w:rFonts w:ascii="Times New Roman" w:hAnsi="Times New Roman" w:cs="Times New Roman"/>
                <w:b/>
              </w:rPr>
            </w:pPr>
            <w:r w:rsidRPr="004B79F6">
              <w:rPr>
                <w:rFonts w:ascii="Times New Roman" w:hAnsi="Times New Roman" w:cs="Times New Roman"/>
                <w:b/>
              </w:rPr>
              <w:t>Meta cumprida</w:t>
            </w:r>
          </w:p>
        </w:tc>
      </w:tr>
      <w:tr w:rsidR="009945A2" w:rsidRPr="004B79F6" w:rsidTr="00D933AC">
        <w:tc>
          <w:tcPr>
            <w:tcW w:w="1384"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37" w:type="dxa"/>
            <w:vAlign w:val="center"/>
          </w:tcPr>
          <w:p w:rsidR="00B83EF8" w:rsidRPr="004B79F6" w:rsidRDefault="00B83EF8" w:rsidP="00D933AC">
            <w:pPr>
              <w:rPr>
                <w:rFonts w:ascii="Times New Roman" w:hAnsi="Times New Roman" w:cs="Times New Roman"/>
              </w:rPr>
            </w:pPr>
          </w:p>
          <w:p w:rsidR="009945A2" w:rsidRPr="004B79F6" w:rsidRDefault="009945A2" w:rsidP="00D933AC">
            <w:pPr>
              <w:rPr>
                <w:rFonts w:ascii="Times New Roman" w:hAnsi="Times New Roman" w:cs="Times New Roman"/>
              </w:rPr>
            </w:pPr>
            <w:r w:rsidRPr="004B79F6">
              <w:rPr>
                <w:rFonts w:ascii="Times New Roman" w:hAnsi="Times New Roman" w:cs="Times New Roman"/>
              </w:rPr>
              <w:t>Planejar a forma de execução dos serviços</w:t>
            </w:r>
          </w:p>
          <w:p w:rsidR="00B83EF8" w:rsidRPr="004B79F6" w:rsidRDefault="00B83EF8" w:rsidP="00D933AC">
            <w:pPr>
              <w:rPr>
                <w:rFonts w:ascii="Times New Roman" w:hAnsi="Times New Roman" w:cs="Times New Roman"/>
                <w:b/>
              </w:rPr>
            </w:pPr>
          </w:p>
        </w:tc>
        <w:tc>
          <w:tcPr>
            <w:tcW w:w="1134" w:type="dxa"/>
            <w:vMerge/>
            <w:vAlign w:val="center"/>
          </w:tcPr>
          <w:p w:rsidR="009945A2" w:rsidRPr="004B79F6" w:rsidRDefault="009945A2" w:rsidP="00D933AC">
            <w:pPr>
              <w:rPr>
                <w:rFonts w:ascii="Times New Roman" w:hAnsi="Times New Roman" w:cs="Times New Roman"/>
                <w:b/>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r>
      <w:tr w:rsidR="009945A2" w:rsidRPr="004B79F6" w:rsidTr="00E17517">
        <w:trPr>
          <w:trHeight w:val="1247"/>
        </w:trPr>
        <w:tc>
          <w:tcPr>
            <w:tcW w:w="1384"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37" w:type="dxa"/>
            <w:vAlign w:val="center"/>
          </w:tcPr>
          <w:p w:rsidR="009945A2" w:rsidRPr="004B79F6" w:rsidRDefault="00D369C7" w:rsidP="00D933AC">
            <w:pPr>
              <w:rPr>
                <w:rFonts w:ascii="Times New Roman" w:hAnsi="Times New Roman" w:cs="Times New Roman"/>
              </w:rPr>
            </w:pPr>
            <w:r w:rsidRPr="004B79F6">
              <w:rPr>
                <w:rFonts w:ascii="Times New Roman" w:hAnsi="Times New Roman" w:cs="Times New Roman"/>
              </w:rPr>
              <w:t xml:space="preserve">- </w:t>
            </w:r>
            <w:r w:rsidR="000B5450" w:rsidRPr="004B79F6">
              <w:rPr>
                <w:rFonts w:ascii="Times New Roman" w:hAnsi="Times New Roman" w:cs="Times New Roman"/>
              </w:rPr>
              <w:t>5</w:t>
            </w:r>
            <w:r w:rsidR="009945A2" w:rsidRPr="004B79F6">
              <w:rPr>
                <w:rFonts w:ascii="Times New Roman" w:hAnsi="Times New Roman" w:cs="Times New Roman"/>
              </w:rPr>
              <w:t>0 vagas executadas de forma indireta para</w:t>
            </w:r>
            <w:r w:rsidRPr="004B79F6">
              <w:rPr>
                <w:rFonts w:ascii="Times New Roman" w:hAnsi="Times New Roman" w:cs="Times New Roman"/>
              </w:rPr>
              <w:t xml:space="preserve"> os municípios de Colinas</w:t>
            </w:r>
            <w:r w:rsidR="000B5450" w:rsidRPr="004B79F6">
              <w:rPr>
                <w:rFonts w:ascii="Times New Roman" w:hAnsi="Times New Roman" w:cs="Times New Roman"/>
              </w:rPr>
              <w:t xml:space="preserve"> e</w:t>
            </w:r>
            <w:r w:rsidRPr="004B79F6">
              <w:rPr>
                <w:rFonts w:ascii="Times New Roman" w:hAnsi="Times New Roman" w:cs="Times New Roman"/>
              </w:rPr>
              <w:t xml:space="preserve"> Gurupi</w:t>
            </w:r>
            <w:r w:rsidR="009945A2" w:rsidRPr="004B79F6">
              <w:rPr>
                <w:rFonts w:ascii="Times New Roman" w:hAnsi="Times New Roman" w:cs="Times New Roman"/>
              </w:rPr>
              <w:t xml:space="preserve"> sendo 25 vagas para cada município;</w:t>
            </w:r>
          </w:p>
        </w:tc>
        <w:tc>
          <w:tcPr>
            <w:tcW w:w="1134" w:type="dxa"/>
            <w:vMerge/>
            <w:vAlign w:val="center"/>
          </w:tcPr>
          <w:p w:rsidR="009945A2" w:rsidRPr="004B79F6" w:rsidRDefault="009945A2" w:rsidP="00D933AC">
            <w:pPr>
              <w:rPr>
                <w:rFonts w:ascii="Times New Roman" w:hAnsi="Times New Roman" w:cs="Times New Roman"/>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rPr>
            </w:pPr>
          </w:p>
        </w:tc>
        <w:tc>
          <w:tcPr>
            <w:tcW w:w="2693" w:type="dxa"/>
            <w:vMerge/>
            <w:vAlign w:val="center"/>
          </w:tcPr>
          <w:p w:rsidR="009945A2" w:rsidRPr="004B79F6" w:rsidRDefault="009945A2" w:rsidP="00D933AC">
            <w:pPr>
              <w:rPr>
                <w:rFonts w:ascii="Times New Roman" w:hAnsi="Times New Roman" w:cs="Times New Roman"/>
              </w:rPr>
            </w:pPr>
          </w:p>
        </w:tc>
      </w:tr>
      <w:tr w:rsidR="009E6511" w:rsidRPr="004B79F6" w:rsidTr="00F81798">
        <w:tc>
          <w:tcPr>
            <w:tcW w:w="1384" w:type="dxa"/>
            <w:shd w:val="clear" w:color="auto" w:fill="BFBFBF" w:themeFill="background1" w:themeFillShade="BF"/>
            <w:vAlign w:val="center"/>
          </w:tcPr>
          <w:p w:rsidR="009E6511" w:rsidRPr="004B79F6" w:rsidRDefault="009E6511" w:rsidP="00D933AC">
            <w:pPr>
              <w:rPr>
                <w:rFonts w:ascii="Times New Roman" w:hAnsi="Times New Roman" w:cs="Times New Roman"/>
                <w:b/>
              </w:rPr>
            </w:pPr>
            <w:r w:rsidRPr="004B79F6">
              <w:rPr>
                <w:rFonts w:ascii="Times New Roman" w:hAnsi="Times New Roman" w:cs="Times New Roman"/>
                <w:b/>
              </w:rPr>
              <w:t>AÇÃO</w:t>
            </w:r>
          </w:p>
        </w:tc>
        <w:tc>
          <w:tcPr>
            <w:tcW w:w="5137" w:type="dxa"/>
            <w:shd w:val="clear" w:color="auto" w:fill="BFBFBF" w:themeFill="background1" w:themeFillShade="BF"/>
            <w:vAlign w:val="center"/>
          </w:tcPr>
          <w:p w:rsidR="009E6511" w:rsidRPr="004B79F6" w:rsidRDefault="009E6511" w:rsidP="00D933AC">
            <w:pPr>
              <w:rPr>
                <w:rFonts w:ascii="Times New Roman" w:hAnsi="Times New Roman" w:cs="Times New Roman"/>
                <w:b/>
              </w:rPr>
            </w:pPr>
            <w:r w:rsidRPr="004B79F6">
              <w:rPr>
                <w:rFonts w:ascii="Times New Roman" w:hAnsi="Times New Roman" w:cs="Times New Roman"/>
              </w:rPr>
              <w:t>Formalizar os acordos e normas entre os municípios participantes da regionalização de forma a definir: Previsão de equipe de referência; Condições de deslocamento dos usuários dos serviços; articulação entre as equipes dos serviços e a equipe do PAIF/PAEFI ou técnicos de referêcia da PSE;</w:t>
            </w:r>
          </w:p>
        </w:tc>
        <w:tc>
          <w:tcPr>
            <w:tcW w:w="1134" w:type="dxa"/>
            <w:vMerge w:val="restart"/>
            <w:shd w:val="clear" w:color="auto" w:fill="BFBFBF" w:themeFill="background1" w:themeFillShade="BF"/>
            <w:vAlign w:val="center"/>
          </w:tcPr>
          <w:p w:rsidR="009E6511" w:rsidRPr="004B79F6" w:rsidRDefault="009C1285" w:rsidP="00D933AC">
            <w:pPr>
              <w:rPr>
                <w:rFonts w:ascii="Times New Roman" w:hAnsi="Times New Roman" w:cs="Times New Roman"/>
              </w:rPr>
            </w:pPr>
            <w:r w:rsidRPr="004B79F6">
              <w:rPr>
                <w:rFonts w:ascii="Times New Roman" w:hAnsi="Times New Roman" w:cs="Times New Roman"/>
                <w:szCs w:val="24"/>
              </w:rPr>
              <w:t>março</w:t>
            </w:r>
            <w:r w:rsidR="009E6511" w:rsidRPr="004B79F6">
              <w:rPr>
                <w:rFonts w:ascii="Times New Roman" w:hAnsi="Times New Roman" w:cs="Times New Roman"/>
                <w:szCs w:val="24"/>
              </w:rPr>
              <w:t xml:space="preserve"> de 201</w:t>
            </w:r>
            <w:r w:rsidRPr="004B79F6">
              <w:rPr>
                <w:rFonts w:ascii="Times New Roman" w:hAnsi="Times New Roman" w:cs="Times New Roman"/>
                <w:szCs w:val="24"/>
              </w:rPr>
              <w:t>6</w:t>
            </w:r>
          </w:p>
        </w:tc>
        <w:tc>
          <w:tcPr>
            <w:tcW w:w="1985" w:type="dxa"/>
            <w:vMerge w:val="restart"/>
            <w:shd w:val="clear" w:color="auto" w:fill="BFBFBF" w:themeFill="background1" w:themeFillShade="BF"/>
            <w:vAlign w:val="center"/>
          </w:tcPr>
          <w:p w:rsidR="009E6511" w:rsidRPr="004B79F6" w:rsidRDefault="009E6511" w:rsidP="00D933AC">
            <w:pPr>
              <w:rPr>
                <w:rFonts w:ascii="Times New Roman" w:hAnsi="Times New Roman" w:cs="Times New Roman"/>
                <w:b/>
              </w:rPr>
            </w:pPr>
            <w:r w:rsidRPr="004B79F6">
              <w:rPr>
                <w:rFonts w:ascii="Times New Roman" w:hAnsi="Times New Roman" w:cs="Times New Roman"/>
              </w:rPr>
              <w:t>Equipe técnica da Proteção Social Especial e gestores dos municípios participantes da regionalização</w:t>
            </w:r>
          </w:p>
        </w:tc>
        <w:tc>
          <w:tcPr>
            <w:tcW w:w="2693" w:type="dxa"/>
            <w:vMerge w:val="restart"/>
            <w:shd w:val="clear" w:color="auto" w:fill="BFBFBF" w:themeFill="background1" w:themeFillShade="BF"/>
            <w:vAlign w:val="center"/>
          </w:tcPr>
          <w:p w:rsidR="009E6511" w:rsidRPr="004B79F6" w:rsidRDefault="009C1285" w:rsidP="00F81798">
            <w:pPr>
              <w:rPr>
                <w:rFonts w:ascii="Times New Roman" w:hAnsi="Times New Roman" w:cs="Times New Roman"/>
                <w:b/>
              </w:rPr>
            </w:pPr>
            <w:r w:rsidRPr="004B79F6">
              <w:rPr>
                <w:rFonts w:ascii="Times New Roman" w:hAnsi="Times New Roman" w:cs="Times New Roman"/>
                <w:b/>
              </w:rPr>
              <w:t>Junho de 2016</w:t>
            </w:r>
          </w:p>
        </w:tc>
        <w:tc>
          <w:tcPr>
            <w:tcW w:w="2693" w:type="dxa"/>
            <w:vMerge w:val="restart"/>
            <w:shd w:val="clear" w:color="auto" w:fill="BFBFBF" w:themeFill="background1" w:themeFillShade="BF"/>
            <w:vAlign w:val="center"/>
          </w:tcPr>
          <w:p w:rsidR="009E6511" w:rsidRPr="004B79F6" w:rsidRDefault="009C1285" w:rsidP="00F81798">
            <w:pPr>
              <w:rPr>
                <w:rFonts w:ascii="Times New Roman" w:hAnsi="Times New Roman" w:cs="Times New Roman"/>
                <w:b/>
              </w:rPr>
            </w:pPr>
            <w:r w:rsidRPr="004B79F6">
              <w:rPr>
                <w:rFonts w:ascii="Times New Roman" w:hAnsi="Times New Roman" w:cs="Times New Roman"/>
                <w:b/>
              </w:rPr>
              <w:t>Novembro de 2016</w:t>
            </w:r>
          </w:p>
        </w:tc>
      </w:tr>
      <w:tr w:rsidR="009945A2" w:rsidRPr="004B79F6" w:rsidTr="00F81798">
        <w:trPr>
          <w:trHeight w:val="454"/>
        </w:trPr>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Construir a forma de  operacionalização dos serviços</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F81798">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F81798">
            <w:pPr>
              <w:rPr>
                <w:rFonts w:ascii="Times New Roman" w:hAnsi="Times New Roman" w:cs="Times New Roman"/>
                <w:b/>
              </w:rPr>
            </w:pPr>
          </w:p>
        </w:tc>
      </w:tr>
      <w:tr w:rsidR="009945A2" w:rsidRPr="004B79F6" w:rsidTr="00F81798">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Serviço executado nos municípios abrangidos pela regionalização de acordo aos parâmetros definidos e de acordo com a necessidade local;</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F81798">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F81798">
            <w:pPr>
              <w:rPr>
                <w:rFonts w:ascii="Times New Roman" w:hAnsi="Times New Roman" w:cs="Times New Roman"/>
              </w:rPr>
            </w:pPr>
          </w:p>
        </w:tc>
      </w:tr>
      <w:tr w:rsidR="009E6511" w:rsidRPr="004B79F6" w:rsidTr="00F81798">
        <w:tc>
          <w:tcPr>
            <w:tcW w:w="1384" w:type="dxa"/>
            <w:vAlign w:val="center"/>
          </w:tcPr>
          <w:p w:rsidR="009E6511" w:rsidRPr="004B79F6" w:rsidRDefault="009E6511" w:rsidP="00D933AC">
            <w:pPr>
              <w:rPr>
                <w:rFonts w:ascii="Times New Roman" w:hAnsi="Times New Roman" w:cs="Times New Roman"/>
                <w:b/>
              </w:rPr>
            </w:pPr>
            <w:r w:rsidRPr="004B79F6">
              <w:rPr>
                <w:rFonts w:ascii="Times New Roman" w:hAnsi="Times New Roman" w:cs="Times New Roman"/>
                <w:b/>
              </w:rPr>
              <w:t>AÇÃO</w:t>
            </w:r>
          </w:p>
        </w:tc>
        <w:tc>
          <w:tcPr>
            <w:tcW w:w="5137" w:type="dxa"/>
            <w:vAlign w:val="center"/>
          </w:tcPr>
          <w:p w:rsidR="009E6511" w:rsidRPr="004B79F6" w:rsidRDefault="009E6511" w:rsidP="00D933AC">
            <w:pPr>
              <w:rPr>
                <w:rFonts w:ascii="Times New Roman" w:hAnsi="Times New Roman" w:cs="Times New Roman"/>
              </w:rPr>
            </w:pPr>
            <w:r w:rsidRPr="004B79F6">
              <w:rPr>
                <w:rFonts w:ascii="Times New Roman" w:hAnsi="Times New Roman" w:cs="Times New Roman"/>
              </w:rPr>
              <w:t>Reuniões de trabalho com técnicos e gestores municipais, juntamente com o COEGEMAS e CEAS;</w:t>
            </w:r>
          </w:p>
          <w:p w:rsidR="009E6511" w:rsidRPr="004B79F6" w:rsidRDefault="009E6511" w:rsidP="00D933AC">
            <w:pPr>
              <w:rPr>
                <w:rFonts w:ascii="Times New Roman" w:hAnsi="Times New Roman" w:cs="Times New Roman"/>
                <w:b/>
              </w:rPr>
            </w:pPr>
            <w:r w:rsidRPr="004B79F6">
              <w:rPr>
                <w:rFonts w:ascii="Times New Roman" w:hAnsi="Times New Roman" w:cs="Times New Roman"/>
              </w:rPr>
              <w:t>- Reunião com o Tribunal de justiça;</w:t>
            </w:r>
          </w:p>
        </w:tc>
        <w:tc>
          <w:tcPr>
            <w:tcW w:w="1134" w:type="dxa"/>
            <w:vMerge w:val="restart"/>
            <w:vAlign w:val="center"/>
          </w:tcPr>
          <w:p w:rsidR="009E6511" w:rsidRPr="004B79F6" w:rsidRDefault="009E6511" w:rsidP="00D933AC">
            <w:pPr>
              <w:rPr>
                <w:rFonts w:ascii="Times New Roman" w:hAnsi="Times New Roman" w:cs="Times New Roman"/>
                <w:b/>
              </w:rPr>
            </w:pPr>
            <w:r w:rsidRPr="004B79F6">
              <w:rPr>
                <w:rFonts w:ascii="Times New Roman" w:hAnsi="Times New Roman" w:cs="Times New Roman"/>
              </w:rPr>
              <w:t>Julho de 2015</w:t>
            </w:r>
          </w:p>
        </w:tc>
        <w:tc>
          <w:tcPr>
            <w:tcW w:w="1985" w:type="dxa"/>
            <w:vMerge w:val="restart"/>
            <w:vAlign w:val="center"/>
          </w:tcPr>
          <w:p w:rsidR="009E6511" w:rsidRPr="004B79F6" w:rsidRDefault="009E6511" w:rsidP="00D933AC">
            <w:pPr>
              <w:rPr>
                <w:rFonts w:ascii="Times New Roman" w:hAnsi="Times New Roman" w:cs="Times New Roman"/>
                <w:b/>
              </w:rPr>
            </w:pPr>
            <w:r w:rsidRPr="004B79F6">
              <w:rPr>
                <w:rFonts w:ascii="Times New Roman" w:hAnsi="Times New Roman" w:cs="Times New Roman"/>
              </w:rPr>
              <w:t>Equipe técnica Proteção Social Especial com colaboração das demais equipes técnicas da SETAS</w:t>
            </w:r>
          </w:p>
        </w:tc>
        <w:tc>
          <w:tcPr>
            <w:tcW w:w="2693" w:type="dxa"/>
            <w:vMerge w:val="restart"/>
            <w:vAlign w:val="center"/>
          </w:tcPr>
          <w:p w:rsidR="009E6511" w:rsidRPr="004B79F6" w:rsidRDefault="009E6511" w:rsidP="00F81798">
            <w:pPr>
              <w:rPr>
                <w:rFonts w:ascii="Times New Roman" w:hAnsi="Times New Roman" w:cs="Times New Roman"/>
                <w:b/>
              </w:rPr>
            </w:pPr>
            <w:r w:rsidRPr="004B79F6">
              <w:rPr>
                <w:rFonts w:ascii="Times New Roman" w:hAnsi="Times New Roman" w:cs="Times New Roman"/>
                <w:b/>
              </w:rPr>
              <w:t>Meta cumprida</w:t>
            </w:r>
          </w:p>
        </w:tc>
        <w:tc>
          <w:tcPr>
            <w:tcW w:w="2693" w:type="dxa"/>
            <w:vMerge w:val="restart"/>
            <w:vAlign w:val="center"/>
          </w:tcPr>
          <w:p w:rsidR="009E6511" w:rsidRPr="004B79F6" w:rsidRDefault="009E6511" w:rsidP="00F81798">
            <w:pPr>
              <w:rPr>
                <w:rFonts w:ascii="Times New Roman" w:hAnsi="Times New Roman" w:cs="Times New Roman"/>
                <w:b/>
              </w:rPr>
            </w:pPr>
            <w:r w:rsidRPr="004B79F6">
              <w:rPr>
                <w:rFonts w:ascii="Times New Roman" w:hAnsi="Times New Roman" w:cs="Times New Roman"/>
                <w:b/>
              </w:rPr>
              <w:t>Meta cumprida</w:t>
            </w:r>
          </w:p>
        </w:tc>
      </w:tr>
      <w:tr w:rsidR="009E6511" w:rsidRPr="00CC7B12" w:rsidTr="00974AD3">
        <w:trPr>
          <w:trHeight w:val="454"/>
        </w:trPr>
        <w:tc>
          <w:tcPr>
            <w:tcW w:w="1384" w:type="dxa"/>
            <w:vAlign w:val="center"/>
          </w:tcPr>
          <w:p w:rsidR="009E6511" w:rsidRPr="00CC7B12" w:rsidRDefault="009E6511" w:rsidP="00D933AC">
            <w:pPr>
              <w:rPr>
                <w:rFonts w:ascii="Times New Roman" w:hAnsi="Times New Roman" w:cs="Times New Roman"/>
                <w:b/>
              </w:rPr>
            </w:pPr>
            <w:r w:rsidRPr="00CC7B12">
              <w:rPr>
                <w:rFonts w:ascii="Times New Roman" w:hAnsi="Times New Roman" w:cs="Times New Roman"/>
                <w:b/>
              </w:rPr>
              <w:t>OBJETIVO</w:t>
            </w:r>
          </w:p>
        </w:tc>
        <w:tc>
          <w:tcPr>
            <w:tcW w:w="5137" w:type="dxa"/>
            <w:vAlign w:val="center"/>
          </w:tcPr>
          <w:p w:rsidR="009E6511" w:rsidRPr="00CC7B12" w:rsidRDefault="009E6511" w:rsidP="00D933AC">
            <w:pPr>
              <w:rPr>
                <w:rFonts w:ascii="Times New Roman" w:hAnsi="Times New Roman" w:cs="Times New Roman"/>
                <w:b/>
              </w:rPr>
            </w:pPr>
            <w:r w:rsidRPr="00CC7B12">
              <w:rPr>
                <w:rFonts w:ascii="Times New Roman" w:hAnsi="Times New Roman" w:cs="Times New Roman"/>
              </w:rPr>
              <w:t>Construir o Plano Estadual de Regionalização</w:t>
            </w:r>
          </w:p>
        </w:tc>
        <w:tc>
          <w:tcPr>
            <w:tcW w:w="1134" w:type="dxa"/>
            <w:vMerge/>
            <w:vAlign w:val="center"/>
          </w:tcPr>
          <w:p w:rsidR="009E6511" w:rsidRPr="00CC7B12" w:rsidRDefault="009E6511" w:rsidP="00D933AC">
            <w:pPr>
              <w:rPr>
                <w:rFonts w:ascii="Times New Roman" w:hAnsi="Times New Roman" w:cs="Times New Roman"/>
                <w:b/>
              </w:rPr>
            </w:pPr>
          </w:p>
        </w:tc>
        <w:tc>
          <w:tcPr>
            <w:tcW w:w="1985" w:type="dxa"/>
            <w:vMerge/>
            <w:vAlign w:val="center"/>
          </w:tcPr>
          <w:p w:rsidR="009E6511" w:rsidRPr="00CC7B12" w:rsidRDefault="009E6511" w:rsidP="00D933AC">
            <w:pPr>
              <w:rPr>
                <w:rFonts w:ascii="Times New Roman" w:hAnsi="Times New Roman" w:cs="Times New Roman"/>
                <w:b/>
              </w:rPr>
            </w:pPr>
          </w:p>
        </w:tc>
        <w:tc>
          <w:tcPr>
            <w:tcW w:w="2693" w:type="dxa"/>
            <w:vMerge/>
            <w:vAlign w:val="center"/>
          </w:tcPr>
          <w:p w:rsidR="009E6511" w:rsidRPr="00CC7B12" w:rsidRDefault="009E6511" w:rsidP="00D933AC">
            <w:pPr>
              <w:rPr>
                <w:rFonts w:ascii="Times New Roman" w:hAnsi="Times New Roman" w:cs="Times New Roman"/>
                <w:b/>
              </w:rPr>
            </w:pPr>
          </w:p>
        </w:tc>
        <w:tc>
          <w:tcPr>
            <w:tcW w:w="2693" w:type="dxa"/>
            <w:vMerge/>
            <w:vAlign w:val="center"/>
          </w:tcPr>
          <w:p w:rsidR="009E6511" w:rsidRPr="00CC7B12" w:rsidRDefault="009E6511" w:rsidP="00D933AC">
            <w:pPr>
              <w:rPr>
                <w:rFonts w:ascii="Times New Roman" w:hAnsi="Times New Roman" w:cs="Times New Roman"/>
                <w:b/>
              </w:rPr>
            </w:pPr>
          </w:p>
        </w:tc>
      </w:tr>
      <w:tr w:rsidR="009E6511" w:rsidRPr="00CC7B12" w:rsidTr="00D933AC">
        <w:tc>
          <w:tcPr>
            <w:tcW w:w="1384" w:type="dxa"/>
            <w:vAlign w:val="center"/>
          </w:tcPr>
          <w:p w:rsidR="009E6511" w:rsidRPr="00CC7B12" w:rsidRDefault="009E6511" w:rsidP="00D933AC">
            <w:pPr>
              <w:rPr>
                <w:rFonts w:ascii="Times New Roman" w:hAnsi="Times New Roman" w:cs="Times New Roman"/>
                <w:b/>
              </w:rPr>
            </w:pPr>
            <w:r w:rsidRPr="00CC7B12">
              <w:rPr>
                <w:rFonts w:ascii="Times New Roman" w:hAnsi="Times New Roman" w:cs="Times New Roman"/>
                <w:b/>
              </w:rPr>
              <w:t>META</w:t>
            </w:r>
          </w:p>
        </w:tc>
        <w:tc>
          <w:tcPr>
            <w:tcW w:w="5137" w:type="dxa"/>
            <w:vAlign w:val="center"/>
          </w:tcPr>
          <w:p w:rsidR="009E6511" w:rsidRPr="00CC7B12" w:rsidRDefault="009E6511" w:rsidP="00D933AC">
            <w:pPr>
              <w:rPr>
                <w:rFonts w:ascii="Times New Roman" w:hAnsi="Times New Roman" w:cs="Times New Roman"/>
                <w:b/>
              </w:rPr>
            </w:pPr>
            <w:r w:rsidRPr="00CC7B12">
              <w:rPr>
                <w:rFonts w:ascii="Times New Roman" w:hAnsi="Times New Roman" w:cs="Times New Roman"/>
              </w:rPr>
              <w:t>Plano concluído de acordo com as normativas e no prazo estabelecido</w:t>
            </w:r>
          </w:p>
        </w:tc>
        <w:tc>
          <w:tcPr>
            <w:tcW w:w="1134" w:type="dxa"/>
            <w:vMerge/>
            <w:vAlign w:val="center"/>
          </w:tcPr>
          <w:p w:rsidR="009E6511" w:rsidRPr="00CC7B12" w:rsidRDefault="009E6511" w:rsidP="00D933AC">
            <w:pPr>
              <w:rPr>
                <w:rFonts w:ascii="Times New Roman" w:hAnsi="Times New Roman" w:cs="Times New Roman"/>
              </w:rPr>
            </w:pPr>
          </w:p>
        </w:tc>
        <w:tc>
          <w:tcPr>
            <w:tcW w:w="1985" w:type="dxa"/>
            <w:vMerge/>
            <w:vAlign w:val="center"/>
          </w:tcPr>
          <w:p w:rsidR="009E6511" w:rsidRPr="00CC7B12" w:rsidRDefault="009E6511" w:rsidP="00D933AC">
            <w:pPr>
              <w:rPr>
                <w:rFonts w:ascii="Times New Roman" w:hAnsi="Times New Roman" w:cs="Times New Roman"/>
                <w:b/>
              </w:rPr>
            </w:pPr>
          </w:p>
        </w:tc>
        <w:tc>
          <w:tcPr>
            <w:tcW w:w="2693" w:type="dxa"/>
            <w:vMerge/>
            <w:vAlign w:val="center"/>
          </w:tcPr>
          <w:p w:rsidR="009E6511" w:rsidRPr="00CC7B12" w:rsidRDefault="009E6511" w:rsidP="00D933AC">
            <w:pPr>
              <w:rPr>
                <w:rFonts w:ascii="Times New Roman" w:hAnsi="Times New Roman" w:cs="Times New Roman"/>
              </w:rPr>
            </w:pPr>
          </w:p>
        </w:tc>
        <w:tc>
          <w:tcPr>
            <w:tcW w:w="2693" w:type="dxa"/>
            <w:vMerge/>
            <w:vAlign w:val="center"/>
          </w:tcPr>
          <w:p w:rsidR="009E6511" w:rsidRPr="00CC7B12" w:rsidRDefault="009E6511" w:rsidP="00D933AC">
            <w:pPr>
              <w:rPr>
                <w:rFonts w:ascii="Times New Roman" w:hAnsi="Times New Roman" w:cs="Times New Roman"/>
              </w:rPr>
            </w:pPr>
          </w:p>
        </w:tc>
      </w:tr>
      <w:tr w:rsidR="00E17517" w:rsidRPr="004B79F6" w:rsidTr="00B639EE">
        <w:tc>
          <w:tcPr>
            <w:tcW w:w="15026" w:type="dxa"/>
            <w:gridSpan w:val="6"/>
            <w:vAlign w:val="center"/>
          </w:tcPr>
          <w:p w:rsidR="00E17517" w:rsidRPr="004B79F6" w:rsidRDefault="00E17517" w:rsidP="00B639EE">
            <w:pPr>
              <w:rPr>
                <w:rFonts w:ascii="Times New Roman" w:hAnsi="Times New Roman" w:cs="Times New Roman"/>
              </w:rPr>
            </w:pPr>
            <w:r w:rsidRPr="004B79F6">
              <w:rPr>
                <w:rFonts w:ascii="Times New Roman" w:hAnsi="Times New Roman" w:cs="Times New Roman"/>
                <w:b/>
                <w:sz w:val="24"/>
                <w:szCs w:val="24"/>
              </w:rPr>
              <w:t>ALTA COMPLEXIDADE – ACOLHIMENTO REGIONALIZADO PARA ADULTOS E FAMÍLIAS</w:t>
            </w:r>
          </w:p>
        </w:tc>
      </w:tr>
      <w:tr w:rsidR="00E17517" w:rsidRPr="004B79F6" w:rsidTr="00B639EE">
        <w:tc>
          <w:tcPr>
            <w:tcW w:w="6521" w:type="dxa"/>
            <w:gridSpan w:val="2"/>
            <w:vAlign w:val="center"/>
          </w:tcPr>
          <w:p w:rsidR="00E17517" w:rsidRPr="004B79F6" w:rsidRDefault="00E17517" w:rsidP="00B639EE">
            <w:pPr>
              <w:rPr>
                <w:rFonts w:ascii="Times New Roman" w:hAnsi="Times New Roman" w:cs="Times New Roman"/>
                <w:b/>
              </w:rPr>
            </w:pPr>
          </w:p>
        </w:tc>
        <w:tc>
          <w:tcPr>
            <w:tcW w:w="1134"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PRAZO</w:t>
            </w:r>
          </w:p>
        </w:tc>
        <w:tc>
          <w:tcPr>
            <w:tcW w:w="1985"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RESPONSÁVEIS</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1° MONITORAMENTO</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2° MONITORAMENTO</w:t>
            </w:r>
          </w:p>
        </w:tc>
      </w:tr>
      <w:tr w:rsidR="009945A2" w:rsidRPr="004B79F6"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AÇÃO</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Realização de reuniões com os gestores estadual e municipais para construir a regulamentação e definir competências;</w:t>
            </w:r>
          </w:p>
          <w:p w:rsidR="009945A2" w:rsidRPr="004B79F6" w:rsidRDefault="009945A2" w:rsidP="00D933AC">
            <w:pPr>
              <w:rPr>
                <w:rFonts w:ascii="Times New Roman" w:hAnsi="Times New Roman" w:cs="Times New Roman"/>
              </w:rPr>
            </w:pPr>
            <w:r w:rsidRPr="004B79F6">
              <w:rPr>
                <w:rFonts w:ascii="Times New Roman" w:hAnsi="Times New Roman" w:cs="Times New Roman"/>
              </w:rPr>
              <w:t>- Visitas técnicas às instituições de acolhimento abrangidas pela regionalização para orientação da execução do serviço;</w:t>
            </w:r>
          </w:p>
          <w:p w:rsidR="009945A2" w:rsidRPr="004B79F6" w:rsidRDefault="009945A2" w:rsidP="00D933AC">
            <w:pPr>
              <w:rPr>
                <w:rFonts w:ascii="Times New Roman" w:hAnsi="Times New Roman" w:cs="Times New Roman"/>
              </w:rPr>
            </w:pPr>
            <w:r w:rsidRPr="004B79F6">
              <w:rPr>
                <w:rFonts w:ascii="Times New Roman" w:hAnsi="Times New Roman" w:cs="Times New Roman"/>
              </w:rPr>
              <w:t>- Definição do território de abrangência de acordo com o diagnóstico;</w:t>
            </w:r>
          </w:p>
          <w:p w:rsidR="009945A2" w:rsidRPr="004B79F6" w:rsidRDefault="009945A2" w:rsidP="00D933AC">
            <w:pPr>
              <w:rPr>
                <w:rFonts w:ascii="Times New Roman" w:hAnsi="Times New Roman" w:cs="Times New Roman"/>
                <w:b/>
              </w:rPr>
            </w:pPr>
            <w:r w:rsidRPr="004B79F6">
              <w:rPr>
                <w:rFonts w:ascii="Times New Roman" w:hAnsi="Times New Roman" w:cs="Times New Roman"/>
              </w:rPr>
              <w:t>- Transferência dos recursos de acordo com o termo de aceite</w:t>
            </w:r>
          </w:p>
        </w:tc>
        <w:tc>
          <w:tcPr>
            <w:tcW w:w="1134" w:type="dxa"/>
            <w:vMerge w:val="restart"/>
            <w:shd w:val="clear" w:color="auto" w:fill="BFBFBF" w:themeFill="background1" w:themeFillShade="BF"/>
            <w:vAlign w:val="center"/>
          </w:tcPr>
          <w:p w:rsidR="009945A2" w:rsidRPr="004B79F6" w:rsidRDefault="009C1285" w:rsidP="00D933AC">
            <w:pPr>
              <w:rPr>
                <w:rFonts w:ascii="Times New Roman" w:hAnsi="Times New Roman" w:cs="Times New Roman"/>
              </w:rPr>
            </w:pPr>
            <w:r w:rsidRPr="004B79F6">
              <w:rPr>
                <w:rFonts w:ascii="Times New Roman" w:hAnsi="Times New Roman" w:cs="Times New Roman"/>
              </w:rPr>
              <w:t>Março de 2016</w:t>
            </w:r>
            <w:r w:rsidR="009945A2" w:rsidRPr="004B79F6">
              <w:rPr>
                <w:rFonts w:ascii="Times New Roman" w:hAnsi="Times New Roman" w:cs="Times New Roman"/>
              </w:rPr>
              <w:t xml:space="preserve"> para Colinas</w:t>
            </w:r>
          </w:p>
          <w:p w:rsidR="00464C5A" w:rsidRPr="004B79F6" w:rsidRDefault="00464C5A" w:rsidP="00D933AC">
            <w:pPr>
              <w:rPr>
                <w:rFonts w:ascii="Times New Roman" w:hAnsi="Times New Roman" w:cs="Times New Roman"/>
              </w:rPr>
            </w:pPr>
          </w:p>
          <w:p w:rsidR="00464C5A" w:rsidRPr="004B79F6" w:rsidRDefault="00464C5A" w:rsidP="00D933AC">
            <w:pPr>
              <w:rPr>
                <w:rFonts w:ascii="Times New Roman" w:hAnsi="Times New Roman" w:cs="Times New Roman"/>
              </w:rPr>
            </w:pPr>
          </w:p>
          <w:p w:rsidR="009945A2" w:rsidRPr="004B79F6" w:rsidRDefault="009945A2" w:rsidP="00D933AC">
            <w:pPr>
              <w:rPr>
                <w:rFonts w:ascii="Times New Roman" w:hAnsi="Times New Roman" w:cs="Times New Roman"/>
              </w:rPr>
            </w:pPr>
          </w:p>
          <w:p w:rsidR="009945A2" w:rsidRPr="004B79F6" w:rsidRDefault="009C1285" w:rsidP="000B5450">
            <w:pPr>
              <w:rPr>
                <w:rFonts w:ascii="Times New Roman" w:hAnsi="Times New Roman" w:cs="Times New Roman"/>
                <w:b/>
              </w:rPr>
            </w:pPr>
            <w:r w:rsidRPr="004B79F6">
              <w:rPr>
                <w:rFonts w:ascii="Times New Roman" w:hAnsi="Times New Roman" w:cs="Times New Roman"/>
              </w:rPr>
              <w:t>Junho 2017</w:t>
            </w:r>
            <w:r w:rsidR="000B5450" w:rsidRPr="004B79F6">
              <w:rPr>
                <w:rFonts w:ascii="Times New Roman" w:hAnsi="Times New Roman" w:cs="Times New Roman"/>
              </w:rPr>
              <w:t xml:space="preserve"> para Guru</w:t>
            </w:r>
            <w:r w:rsidR="009945A2" w:rsidRPr="004B79F6">
              <w:rPr>
                <w:rFonts w:ascii="Times New Roman" w:hAnsi="Times New Roman" w:cs="Times New Roman"/>
              </w:rPr>
              <w:t>p</w:t>
            </w:r>
            <w:r w:rsidR="000B5450" w:rsidRPr="004B79F6">
              <w:rPr>
                <w:rFonts w:ascii="Times New Roman" w:hAnsi="Times New Roman" w:cs="Times New Roman"/>
              </w:rPr>
              <w:t>i.</w:t>
            </w:r>
          </w:p>
        </w:tc>
        <w:tc>
          <w:tcPr>
            <w:tcW w:w="1985" w:type="dxa"/>
            <w:vMerge w:val="restart"/>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 xml:space="preserve">Gestão Estadual    </w:t>
            </w:r>
          </w:p>
        </w:tc>
        <w:tc>
          <w:tcPr>
            <w:tcW w:w="2693" w:type="dxa"/>
            <w:vMerge w:val="restart"/>
            <w:shd w:val="clear" w:color="auto" w:fill="BFBFBF" w:themeFill="background1" w:themeFillShade="BF"/>
            <w:vAlign w:val="center"/>
          </w:tcPr>
          <w:p w:rsidR="009945A2" w:rsidRPr="004B79F6" w:rsidRDefault="009C1285" w:rsidP="00D933AC">
            <w:pPr>
              <w:rPr>
                <w:rFonts w:ascii="Times New Roman" w:hAnsi="Times New Roman" w:cs="Times New Roman"/>
                <w:b/>
              </w:rPr>
            </w:pPr>
            <w:r w:rsidRPr="004B79F6">
              <w:rPr>
                <w:rFonts w:ascii="Times New Roman" w:hAnsi="Times New Roman" w:cs="Times New Roman"/>
                <w:b/>
              </w:rPr>
              <w:t>Junho de 2016</w:t>
            </w:r>
          </w:p>
          <w:p w:rsidR="00464C5A" w:rsidRPr="004B79F6" w:rsidRDefault="00464C5A" w:rsidP="00D933AC">
            <w:pPr>
              <w:rPr>
                <w:rFonts w:ascii="Times New Roman" w:hAnsi="Times New Roman" w:cs="Times New Roman"/>
                <w:b/>
              </w:rPr>
            </w:pPr>
          </w:p>
          <w:p w:rsidR="00464C5A" w:rsidRPr="004B79F6" w:rsidRDefault="00464C5A" w:rsidP="00D933AC">
            <w:pPr>
              <w:rPr>
                <w:rFonts w:ascii="Times New Roman" w:hAnsi="Times New Roman" w:cs="Times New Roman"/>
                <w:b/>
              </w:rPr>
            </w:pPr>
          </w:p>
          <w:p w:rsidR="00464C5A" w:rsidRPr="004B79F6" w:rsidRDefault="00464C5A" w:rsidP="00D933AC">
            <w:pPr>
              <w:rPr>
                <w:rFonts w:ascii="Times New Roman" w:hAnsi="Times New Roman" w:cs="Times New Roman"/>
                <w:b/>
              </w:rPr>
            </w:pPr>
          </w:p>
          <w:p w:rsidR="00464C5A" w:rsidRPr="004B79F6" w:rsidRDefault="00464C5A" w:rsidP="00D933AC">
            <w:pPr>
              <w:rPr>
                <w:rFonts w:ascii="Times New Roman" w:hAnsi="Times New Roman" w:cs="Times New Roman"/>
                <w:b/>
              </w:rPr>
            </w:pPr>
          </w:p>
          <w:p w:rsidR="00464C5A" w:rsidRPr="004B79F6" w:rsidRDefault="009C1285" w:rsidP="00D933AC">
            <w:pPr>
              <w:rPr>
                <w:rFonts w:ascii="Times New Roman" w:hAnsi="Times New Roman" w:cs="Times New Roman"/>
                <w:b/>
              </w:rPr>
            </w:pPr>
            <w:r w:rsidRPr="004B79F6">
              <w:rPr>
                <w:rFonts w:ascii="Times New Roman" w:hAnsi="Times New Roman" w:cs="Times New Roman"/>
                <w:b/>
              </w:rPr>
              <w:t>Outubro de 2017</w:t>
            </w:r>
          </w:p>
          <w:p w:rsidR="00464C5A" w:rsidRPr="004B79F6" w:rsidRDefault="00464C5A" w:rsidP="00D933AC">
            <w:pPr>
              <w:rPr>
                <w:rFonts w:ascii="Times New Roman" w:hAnsi="Times New Roman" w:cs="Times New Roman"/>
                <w:b/>
              </w:rPr>
            </w:pPr>
          </w:p>
        </w:tc>
        <w:tc>
          <w:tcPr>
            <w:tcW w:w="2693" w:type="dxa"/>
            <w:vMerge w:val="restart"/>
            <w:shd w:val="clear" w:color="auto" w:fill="BFBFBF" w:themeFill="background1" w:themeFillShade="BF"/>
            <w:vAlign w:val="center"/>
          </w:tcPr>
          <w:p w:rsidR="009945A2" w:rsidRPr="004B79F6" w:rsidRDefault="009C1285" w:rsidP="00D933AC">
            <w:pPr>
              <w:rPr>
                <w:rFonts w:ascii="Times New Roman" w:hAnsi="Times New Roman" w:cs="Times New Roman"/>
                <w:b/>
              </w:rPr>
            </w:pPr>
            <w:r w:rsidRPr="004B79F6">
              <w:rPr>
                <w:rFonts w:ascii="Times New Roman" w:hAnsi="Times New Roman" w:cs="Times New Roman"/>
                <w:b/>
              </w:rPr>
              <w:t>novembro de 2016</w:t>
            </w:r>
          </w:p>
          <w:p w:rsidR="00464C5A" w:rsidRPr="004B79F6" w:rsidRDefault="00464C5A" w:rsidP="00D933AC">
            <w:pPr>
              <w:rPr>
                <w:rFonts w:ascii="Times New Roman" w:hAnsi="Times New Roman" w:cs="Times New Roman"/>
                <w:b/>
              </w:rPr>
            </w:pPr>
          </w:p>
          <w:p w:rsidR="00464C5A" w:rsidRPr="004B79F6" w:rsidRDefault="00464C5A" w:rsidP="00D933AC">
            <w:pPr>
              <w:rPr>
                <w:rFonts w:ascii="Times New Roman" w:hAnsi="Times New Roman" w:cs="Times New Roman"/>
                <w:b/>
              </w:rPr>
            </w:pPr>
          </w:p>
          <w:p w:rsidR="00464C5A" w:rsidRPr="004B79F6" w:rsidRDefault="00464C5A" w:rsidP="00D933AC">
            <w:pPr>
              <w:rPr>
                <w:rFonts w:ascii="Times New Roman" w:hAnsi="Times New Roman" w:cs="Times New Roman"/>
                <w:b/>
              </w:rPr>
            </w:pPr>
          </w:p>
          <w:p w:rsidR="00464C5A" w:rsidRPr="004B79F6" w:rsidRDefault="00464C5A" w:rsidP="00D933AC">
            <w:pPr>
              <w:rPr>
                <w:rFonts w:ascii="Times New Roman" w:hAnsi="Times New Roman" w:cs="Times New Roman"/>
                <w:b/>
              </w:rPr>
            </w:pPr>
          </w:p>
          <w:p w:rsidR="00464C5A" w:rsidRPr="004B79F6" w:rsidRDefault="009C1285" w:rsidP="00D933AC">
            <w:pPr>
              <w:rPr>
                <w:rFonts w:ascii="Times New Roman" w:hAnsi="Times New Roman" w:cs="Times New Roman"/>
                <w:b/>
              </w:rPr>
            </w:pPr>
            <w:r w:rsidRPr="004B79F6">
              <w:rPr>
                <w:rFonts w:ascii="Times New Roman" w:hAnsi="Times New Roman" w:cs="Times New Roman"/>
                <w:b/>
              </w:rPr>
              <w:t>Março de 2018</w:t>
            </w:r>
          </w:p>
          <w:p w:rsidR="00464C5A" w:rsidRPr="004B79F6" w:rsidRDefault="00464C5A" w:rsidP="00D933AC">
            <w:pPr>
              <w:rPr>
                <w:rFonts w:ascii="Times New Roman" w:hAnsi="Times New Roman" w:cs="Times New Roman"/>
                <w:b/>
              </w:rPr>
            </w:pPr>
          </w:p>
        </w:tc>
      </w:tr>
      <w:tr w:rsidR="009945A2" w:rsidRPr="004B79F6"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Cofinanciar as instituições de acolhimento para Adultos e Famílias que participarão da regionalização de forma indireta</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r>
      <w:tr w:rsidR="009945A2" w:rsidRPr="004B79F6"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Serviços de Acolhimento Regional para Adultos e famílias cofinanciado</w:t>
            </w:r>
            <w:r w:rsidR="000B5450" w:rsidRPr="004B79F6">
              <w:rPr>
                <w:rFonts w:ascii="Times New Roman" w:hAnsi="Times New Roman" w:cs="Times New Roman"/>
              </w:rPr>
              <w:t>s para os municípios de Gurupi e</w:t>
            </w:r>
            <w:r w:rsidRPr="004B79F6">
              <w:rPr>
                <w:rFonts w:ascii="Times New Roman" w:hAnsi="Times New Roman" w:cs="Times New Roman"/>
              </w:rPr>
              <w:t xml:space="preserve"> Colinas</w:t>
            </w:r>
            <w:r w:rsidR="000B5450" w:rsidRPr="004B79F6">
              <w:rPr>
                <w:rFonts w:ascii="Times New Roman" w:hAnsi="Times New Roman" w:cs="Times New Roman"/>
              </w:rPr>
              <w:t>.</w:t>
            </w:r>
          </w:p>
          <w:p w:rsidR="009945A2" w:rsidRPr="004B79F6" w:rsidRDefault="009945A2" w:rsidP="00D933AC">
            <w:pPr>
              <w:rPr>
                <w:rFonts w:ascii="Times New Roman" w:hAnsi="Times New Roman" w:cs="Times New Roman"/>
              </w:rPr>
            </w:pP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r>
    </w:tbl>
    <w:p w:rsidR="00F14592" w:rsidRPr="00CC7B12" w:rsidRDefault="00F14592" w:rsidP="00E0616D">
      <w:pPr>
        <w:spacing w:after="0"/>
        <w:rPr>
          <w:rFonts w:ascii="Times New Roman" w:hAnsi="Times New Roman" w:cs="Times New Roman"/>
        </w:rPr>
      </w:pPr>
      <w:r w:rsidRPr="004B79F6">
        <w:rPr>
          <w:rFonts w:ascii="Times New Roman" w:hAnsi="Times New Roman" w:cs="Times New Roman"/>
          <w:b/>
          <w:sz w:val="24"/>
          <w:szCs w:val="24"/>
        </w:rPr>
        <w:t>4.</w:t>
      </w:r>
      <w:r w:rsidR="00D402F6" w:rsidRPr="004B79F6">
        <w:rPr>
          <w:rFonts w:ascii="Times New Roman" w:hAnsi="Times New Roman" w:cs="Times New Roman"/>
          <w:b/>
          <w:sz w:val="24"/>
          <w:szCs w:val="24"/>
        </w:rPr>
        <w:t>4</w:t>
      </w:r>
      <w:r w:rsidRPr="004B79F6">
        <w:rPr>
          <w:rFonts w:ascii="Times New Roman" w:hAnsi="Times New Roman" w:cs="Times New Roman"/>
          <w:b/>
          <w:sz w:val="24"/>
          <w:szCs w:val="24"/>
        </w:rPr>
        <w:t xml:space="preserve"> MATRIZ DE</w:t>
      </w:r>
      <w:r w:rsidRPr="00CC7B12">
        <w:rPr>
          <w:rFonts w:ascii="Times New Roman" w:hAnsi="Times New Roman" w:cs="Times New Roman"/>
          <w:b/>
          <w:sz w:val="24"/>
          <w:szCs w:val="24"/>
        </w:rPr>
        <w:t xml:space="preserve"> MONITORAMENTO GESTÃO DA REDE </w:t>
      </w:r>
    </w:p>
    <w:tbl>
      <w:tblPr>
        <w:tblStyle w:val="Tabelacomgrade"/>
        <w:tblW w:w="15026" w:type="dxa"/>
        <w:tblInd w:w="108" w:type="dxa"/>
        <w:tblLayout w:type="fixed"/>
        <w:tblLook w:val="04A0"/>
      </w:tblPr>
      <w:tblGrid>
        <w:gridCol w:w="1384"/>
        <w:gridCol w:w="5137"/>
        <w:gridCol w:w="1134"/>
        <w:gridCol w:w="1985"/>
        <w:gridCol w:w="2693"/>
        <w:gridCol w:w="2693"/>
      </w:tblGrid>
      <w:tr w:rsidR="009945A2" w:rsidRPr="00CC7B12" w:rsidTr="00D933AC">
        <w:tc>
          <w:tcPr>
            <w:tcW w:w="15026" w:type="dxa"/>
            <w:gridSpan w:val="6"/>
            <w:vAlign w:val="center"/>
          </w:tcPr>
          <w:p w:rsidR="009945A2" w:rsidRPr="00CC7B12" w:rsidRDefault="00F14592" w:rsidP="00D933AC">
            <w:pPr>
              <w:rPr>
                <w:rFonts w:ascii="Times New Roman" w:hAnsi="Times New Roman" w:cs="Times New Roman"/>
              </w:rPr>
            </w:pPr>
            <w:r w:rsidRPr="00CC7B12">
              <w:rPr>
                <w:rFonts w:ascii="Times New Roman" w:hAnsi="Times New Roman" w:cs="Times New Roman"/>
                <w:b/>
                <w:sz w:val="24"/>
                <w:szCs w:val="24"/>
              </w:rPr>
              <w:t xml:space="preserve">MATRIZ DE MONITORAMENTO GESTÃO DA REDE </w:t>
            </w:r>
          </w:p>
        </w:tc>
      </w:tr>
      <w:tr w:rsidR="009945A2" w:rsidRPr="00CC7B12" w:rsidTr="00D933AC">
        <w:tc>
          <w:tcPr>
            <w:tcW w:w="6521" w:type="dxa"/>
            <w:gridSpan w:val="2"/>
            <w:vAlign w:val="center"/>
          </w:tcPr>
          <w:p w:rsidR="009945A2" w:rsidRPr="00CC7B12" w:rsidRDefault="009945A2" w:rsidP="00D933AC">
            <w:pPr>
              <w:rPr>
                <w:rFonts w:ascii="Times New Roman" w:hAnsi="Times New Roman" w:cs="Times New Roman"/>
                <w:b/>
              </w:rPr>
            </w:pPr>
          </w:p>
        </w:tc>
        <w:tc>
          <w:tcPr>
            <w:tcW w:w="113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PRAZO</w:t>
            </w:r>
          </w:p>
        </w:tc>
        <w:tc>
          <w:tcPr>
            <w:tcW w:w="1985"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RESPONSÁVEIS</w:t>
            </w:r>
          </w:p>
        </w:tc>
        <w:tc>
          <w:tcPr>
            <w:tcW w:w="2693"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2° MONITORAMENTO</w:t>
            </w:r>
          </w:p>
        </w:tc>
      </w:tr>
      <w:tr w:rsidR="00464C5A" w:rsidRPr="00CC7B12" w:rsidTr="00F81798">
        <w:tc>
          <w:tcPr>
            <w:tcW w:w="1384" w:type="dxa"/>
            <w:shd w:val="clear" w:color="auto" w:fill="BFBFBF" w:themeFill="background1" w:themeFillShade="BF"/>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b/>
              </w:rPr>
              <w:t>AÇÃO</w:t>
            </w:r>
          </w:p>
        </w:tc>
        <w:tc>
          <w:tcPr>
            <w:tcW w:w="5137" w:type="dxa"/>
            <w:shd w:val="clear" w:color="auto" w:fill="BFBFBF" w:themeFill="background1" w:themeFillShade="BF"/>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rPr>
              <w:t>Realização de termo de aceite pelo Estado de 6 unidades de CREAS regionais, 80 vagas para acolhimento de Crianças e Adolescentes, 100 vagas para acolhimento de Adultos e Famílias.</w:t>
            </w:r>
          </w:p>
        </w:tc>
        <w:tc>
          <w:tcPr>
            <w:tcW w:w="1134" w:type="dxa"/>
            <w:vMerge w:val="restart"/>
            <w:shd w:val="clear" w:color="auto" w:fill="BFBFBF" w:themeFill="background1" w:themeFillShade="BF"/>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rPr>
              <w:t>27 de Julho de 2014</w:t>
            </w:r>
          </w:p>
        </w:tc>
        <w:tc>
          <w:tcPr>
            <w:tcW w:w="1985" w:type="dxa"/>
            <w:vMerge w:val="restart"/>
            <w:shd w:val="clear" w:color="auto" w:fill="BFBFBF" w:themeFill="background1" w:themeFillShade="BF"/>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rPr>
              <w:t>Gestor estadual e equipe técnica Proteção Social Especial e CEAS</w:t>
            </w:r>
          </w:p>
        </w:tc>
        <w:tc>
          <w:tcPr>
            <w:tcW w:w="2693" w:type="dxa"/>
            <w:vMerge w:val="restart"/>
            <w:shd w:val="clear" w:color="auto" w:fill="BFBFBF" w:themeFill="background1" w:themeFillShade="BF"/>
            <w:vAlign w:val="center"/>
          </w:tcPr>
          <w:p w:rsidR="00464C5A" w:rsidRPr="00CC7B12" w:rsidRDefault="00464C5A" w:rsidP="00F81798">
            <w:pPr>
              <w:rPr>
                <w:rFonts w:ascii="Times New Roman" w:hAnsi="Times New Roman" w:cs="Times New Roman"/>
                <w:b/>
              </w:rPr>
            </w:pPr>
            <w:r>
              <w:rPr>
                <w:rFonts w:ascii="Times New Roman" w:hAnsi="Times New Roman" w:cs="Times New Roman"/>
                <w:b/>
              </w:rPr>
              <w:t>Meta cumprida</w:t>
            </w:r>
          </w:p>
        </w:tc>
        <w:tc>
          <w:tcPr>
            <w:tcW w:w="2693" w:type="dxa"/>
            <w:vMerge w:val="restart"/>
            <w:shd w:val="clear" w:color="auto" w:fill="BFBFBF" w:themeFill="background1" w:themeFillShade="BF"/>
            <w:vAlign w:val="center"/>
          </w:tcPr>
          <w:p w:rsidR="00464C5A" w:rsidRPr="00CC7B12" w:rsidRDefault="00464C5A" w:rsidP="00F81798">
            <w:pPr>
              <w:rPr>
                <w:rFonts w:ascii="Times New Roman" w:hAnsi="Times New Roman" w:cs="Times New Roman"/>
                <w:b/>
              </w:rPr>
            </w:pPr>
            <w:r>
              <w:rPr>
                <w:rFonts w:ascii="Times New Roman" w:hAnsi="Times New Roman" w:cs="Times New Roman"/>
                <w:b/>
              </w:rPr>
              <w:t>Meta cumprida</w:t>
            </w:r>
          </w:p>
        </w:tc>
      </w:tr>
      <w:tr w:rsidR="00464C5A" w:rsidRPr="00CC7B12" w:rsidTr="00F81798">
        <w:trPr>
          <w:trHeight w:val="907"/>
        </w:trPr>
        <w:tc>
          <w:tcPr>
            <w:tcW w:w="1384" w:type="dxa"/>
            <w:shd w:val="clear" w:color="auto" w:fill="BFBFBF" w:themeFill="background1" w:themeFillShade="BF"/>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b/>
              </w:rPr>
              <w:t>OBJETIVO</w:t>
            </w:r>
          </w:p>
        </w:tc>
        <w:tc>
          <w:tcPr>
            <w:tcW w:w="5137" w:type="dxa"/>
            <w:shd w:val="clear" w:color="auto" w:fill="BFBFBF" w:themeFill="background1" w:themeFillShade="BF"/>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rPr>
              <w:t>Formalizar o aceite pelo Estado para recebimento de recursos para Regionalização</w:t>
            </w:r>
          </w:p>
        </w:tc>
        <w:tc>
          <w:tcPr>
            <w:tcW w:w="1134" w:type="dxa"/>
            <w:vMerge/>
            <w:shd w:val="clear" w:color="auto" w:fill="BFBFBF" w:themeFill="background1" w:themeFillShade="BF"/>
            <w:vAlign w:val="center"/>
          </w:tcPr>
          <w:p w:rsidR="00464C5A" w:rsidRPr="00CC7B12" w:rsidRDefault="00464C5A" w:rsidP="00D933AC">
            <w:pPr>
              <w:rPr>
                <w:rFonts w:ascii="Times New Roman" w:hAnsi="Times New Roman" w:cs="Times New Roman"/>
                <w:b/>
              </w:rPr>
            </w:pPr>
          </w:p>
        </w:tc>
        <w:tc>
          <w:tcPr>
            <w:tcW w:w="1985" w:type="dxa"/>
            <w:vMerge/>
            <w:shd w:val="clear" w:color="auto" w:fill="BFBFBF" w:themeFill="background1" w:themeFillShade="BF"/>
            <w:vAlign w:val="center"/>
          </w:tcPr>
          <w:p w:rsidR="00464C5A" w:rsidRPr="00CC7B12" w:rsidRDefault="00464C5A" w:rsidP="00D933AC">
            <w:pPr>
              <w:rPr>
                <w:rFonts w:ascii="Times New Roman" w:hAnsi="Times New Roman" w:cs="Times New Roman"/>
                <w:b/>
              </w:rPr>
            </w:pPr>
          </w:p>
        </w:tc>
        <w:tc>
          <w:tcPr>
            <w:tcW w:w="2693" w:type="dxa"/>
            <w:vMerge/>
            <w:shd w:val="clear" w:color="auto" w:fill="BFBFBF" w:themeFill="background1" w:themeFillShade="BF"/>
            <w:vAlign w:val="center"/>
          </w:tcPr>
          <w:p w:rsidR="00464C5A" w:rsidRPr="00CC7B12" w:rsidRDefault="00464C5A" w:rsidP="00F81798">
            <w:pPr>
              <w:rPr>
                <w:rFonts w:ascii="Times New Roman" w:hAnsi="Times New Roman" w:cs="Times New Roman"/>
                <w:b/>
              </w:rPr>
            </w:pPr>
          </w:p>
        </w:tc>
        <w:tc>
          <w:tcPr>
            <w:tcW w:w="2693" w:type="dxa"/>
            <w:vMerge/>
            <w:shd w:val="clear" w:color="auto" w:fill="BFBFBF" w:themeFill="background1" w:themeFillShade="BF"/>
            <w:vAlign w:val="center"/>
          </w:tcPr>
          <w:p w:rsidR="00464C5A" w:rsidRPr="00CC7B12" w:rsidRDefault="00464C5A" w:rsidP="00F81798">
            <w:pPr>
              <w:rPr>
                <w:rFonts w:ascii="Times New Roman" w:hAnsi="Times New Roman" w:cs="Times New Roman"/>
                <w:b/>
              </w:rPr>
            </w:pPr>
          </w:p>
        </w:tc>
      </w:tr>
      <w:tr w:rsidR="009945A2" w:rsidRPr="00CC7B12" w:rsidTr="00F81798">
        <w:tc>
          <w:tcPr>
            <w:tcW w:w="1384" w:type="dxa"/>
            <w:shd w:val="clear" w:color="auto" w:fill="BFBFBF" w:themeFill="background1" w:themeFillShade="BF"/>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w:t>
            </w:r>
          </w:p>
        </w:tc>
        <w:tc>
          <w:tcPr>
            <w:tcW w:w="5137" w:type="dxa"/>
            <w:shd w:val="clear" w:color="auto" w:fill="BFBFBF" w:themeFill="background1" w:themeFillShade="BF"/>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6 CREAS regionais aceitos;</w:t>
            </w:r>
          </w:p>
          <w:p w:rsidR="009945A2" w:rsidRPr="00CC7B12" w:rsidRDefault="009945A2" w:rsidP="00D933AC">
            <w:pPr>
              <w:rPr>
                <w:rFonts w:ascii="Times New Roman" w:hAnsi="Times New Roman" w:cs="Times New Roman"/>
              </w:rPr>
            </w:pPr>
            <w:r w:rsidRPr="00CC7B12">
              <w:rPr>
                <w:rFonts w:ascii="Times New Roman" w:hAnsi="Times New Roman" w:cs="Times New Roman"/>
              </w:rPr>
              <w:t>80 vagas de Acolhimento regionalizado para Crianças a adolescentes aceitas;</w:t>
            </w:r>
          </w:p>
          <w:p w:rsidR="009945A2" w:rsidRPr="00CC7B12" w:rsidRDefault="009945A2" w:rsidP="00D933AC">
            <w:pPr>
              <w:rPr>
                <w:rFonts w:ascii="Times New Roman" w:hAnsi="Times New Roman" w:cs="Times New Roman"/>
              </w:rPr>
            </w:pPr>
            <w:r w:rsidRPr="00CC7B12">
              <w:rPr>
                <w:rFonts w:ascii="Times New Roman" w:hAnsi="Times New Roman" w:cs="Times New Roman"/>
              </w:rPr>
              <w:t>100 vagas de acolhimento regionalizado para Adultos e famílias.</w:t>
            </w:r>
          </w:p>
        </w:tc>
        <w:tc>
          <w:tcPr>
            <w:tcW w:w="1134" w:type="dxa"/>
            <w:vMerge/>
            <w:shd w:val="clear" w:color="auto" w:fill="BFBFBF" w:themeFill="background1" w:themeFillShade="BF"/>
            <w:vAlign w:val="center"/>
          </w:tcPr>
          <w:p w:rsidR="009945A2" w:rsidRPr="00CC7B12"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CC7B12"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CC7B12" w:rsidRDefault="009945A2" w:rsidP="00F81798">
            <w:pPr>
              <w:rPr>
                <w:rFonts w:ascii="Times New Roman" w:hAnsi="Times New Roman" w:cs="Times New Roman"/>
              </w:rPr>
            </w:pPr>
          </w:p>
        </w:tc>
        <w:tc>
          <w:tcPr>
            <w:tcW w:w="2693" w:type="dxa"/>
            <w:vMerge/>
            <w:shd w:val="clear" w:color="auto" w:fill="BFBFBF" w:themeFill="background1" w:themeFillShade="BF"/>
            <w:vAlign w:val="center"/>
          </w:tcPr>
          <w:p w:rsidR="009945A2" w:rsidRPr="00CC7B12" w:rsidRDefault="009945A2" w:rsidP="00F81798">
            <w:pPr>
              <w:rPr>
                <w:rFonts w:ascii="Times New Roman" w:hAnsi="Times New Roman" w:cs="Times New Roman"/>
              </w:rPr>
            </w:pPr>
          </w:p>
        </w:tc>
      </w:tr>
      <w:tr w:rsidR="00E17517" w:rsidRPr="00CC7B12" w:rsidTr="00B639EE">
        <w:tc>
          <w:tcPr>
            <w:tcW w:w="15026" w:type="dxa"/>
            <w:gridSpan w:val="6"/>
            <w:vAlign w:val="center"/>
          </w:tcPr>
          <w:p w:rsidR="00E17517" w:rsidRPr="00CC7B12" w:rsidRDefault="00E17517" w:rsidP="00B639EE">
            <w:pPr>
              <w:rPr>
                <w:rFonts w:ascii="Times New Roman" w:hAnsi="Times New Roman" w:cs="Times New Roman"/>
              </w:rPr>
            </w:pPr>
            <w:r w:rsidRPr="00CC7B12">
              <w:rPr>
                <w:rFonts w:ascii="Times New Roman" w:hAnsi="Times New Roman" w:cs="Times New Roman"/>
                <w:b/>
                <w:sz w:val="24"/>
                <w:szCs w:val="24"/>
              </w:rPr>
              <w:t xml:space="preserve">MATRIZ DE MONITORAMENTO GESTÃO DA REDE </w:t>
            </w:r>
          </w:p>
        </w:tc>
      </w:tr>
      <w:tr w:rsidR="00E17517" w:rsidRPr="00CC7B12" w:rsidTr="00B639EE">
        <w:tc>
          <w:tcPr>
            <w:tcW w:w="6521" w:type="dxa"/>
            <w:gridSpan w:val="2"/>
            <w:vAlign w:val="center"/>
          </w:tcPr>
          <w:p w:rsidR="00E17517" w:rsidRPr="00CC7B12" w:rsidRDefault="00E17517" w:rsidP="00B639EE">
            <w:pPr>
              <w:rPr>
                <w:rFonts w:ascii="Times New Roman" w:hAnsi="Times New Roman" w:cs="Times New Roman"/>
                <w:b/>
              </w:rPr>
            </w:pPr>
          </w:p>
        </w:tc>
        <w:tc>
          <w:tcPr>
            <w:tcW w:w="1134" w:type="dxa"/>
            <w:vAlign w:val="center"/>
          </w:tcPr>
          <w:p w:rsidR="00E17517" w:rsidRPr="00CC7B12" w:rsidRDefault="00E17517" w:rsidP="00B639EE">
            <w:pPr>
              <w:rPr>
                <w:rFonts w:ascii="Times New Roman" w:hAnsi="Times New Roman" w:cs="Times New Roman"/>
                <w:b/>
              </w:rPr>
            </w:pPr>
            <w:r w:rsidRPr="00CC7B12">
              <w:rPr>
                <w:rFonts w:ascii="Times New Roman" w:hAnsi="Times New Roman" w:cs="Times New Roman"/>
                <w:b/>
              </w:rPr>
              <w:t>PRAZO</w:t>
            </w:r>
          </w:p>
        </w:tc>
        <w:tc>
          <w:tcPr>
            <w:tcW w:w="1985" w:type="dxa"/>
            <w:vAlign w:val="center"/>
          </w:tcPr>
          <w:p w:rsidR="00E17517" w:rsidRPr="00CC7B12" w:rsidRDefault="00E17517" w:rsidP="00B639EE">
            <w:pPr>
              <w:rPr>
                <w:rFonts w:ascii="Times New Roman" w:hAnsi="Times New Roman" w:cs="Times New Roman"/>
                <w:b/>
              </w:rPr>
            </w:pPr>
            <w:r w:rsidRPr="00CC7B12">
              <w:rPr>
                <w:rFonts w:ascii="Times New Roman" w:hAnsi="Times New Roman" w:cs="Times New Roman"/>
                <w:b/>
              </w:rPr>
              <w:t>RESPONSÁVEIS</w:t>
            </w:r>
          </w:p>
        </w:tc>
        <w:tc>
          <w:tcPr>
            <w:tcW w:w="2693" w:type="dxa"/>
            <w:vAlign w:val="center"/>
          </w:tcPr>
          <w:p w:rsidR="00E17517" w:rsidRPr="00CC7B12" w:rsidRDefault="00E17517" w:rsidP="00B639EE">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E17517" w:rsidRPr="00CC7B12" w:rsidRDefault="00E17517" w:rsidP="00B639EE">
            <w:pPr>
              <w:rPr>
                <w:rFonts w:ascii="Times New Roman" w:hAnsi="Times New Roman" w:cs="Times New Roman"/>
                <w:b/>
              </w:rPr>
            </w:pPr>
            <w:r w:rsidRPr="00CC7B12">
              <w:rPr>
                <w:rFonts w:ascii="Times New Roman" w:hAnsi="Times New Roman" w:cs="Times New Roman"/>
                <w:b/>
              </w:rPr>
              <w:t>2° MONITORAMENTO</w:t>
            </w:r>
          </w:p>
        </w:tc>
      </w:tr>
      <w:tr w:rsidR="00464C5A" w:rsidRPr="00CC7B12" w:rsidTr="00F81798">
        <w:tc>
          <w:tcPr>
            <w:tcW w:w="1384" w:type="dxa"/>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b/>
              </w:rPr>
              <w:t>AÇÃO</w:t>
            </w:r>
          </w:p>
        </w:tc>
        <w:tc>
          <w:tcPr>
            <w:tcW w:w="5137" w:type="dxa"/>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rPr>
              <w:t>-Apresentação, discussão e aprovação da Proposta de Regionalização do PAEFI, serviços de acolhimento regionalizado para Crianças e Adolescentes e para Adultos e Famílias na CIB e CEAS.</w:t>
            </w:r>
          </w:p>
        </w:tc>
        <w:tc>
          <w:tcPr>
            <w:tcW w:w="1134" w:type="dxa"/>
            <w:vMerge w:val="restart"/>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rPr>
              <w:t>Abril de 2015</w:t>
            </w:r>
          </w:p>
        </w:tc>
        <w:tc>
          <w:tcPr>
            <w:tcW w:w="1985" w:type="dxa"/>
            <w:vMerge w:val="restart"/>
            <w:vAlign w:val="center"/>
          </w:tcPr>
          <w:p w:rsidR="00464C5A" w:rsidRPr="00CC7B12" w:rsidRDefault="00464C5A" w:rsidP="00D933AC">
            <w:pPr>
              <w:rPr>
                <w:rFonts w:ascii="Times New Roman" w:hAnsi="Times New Roman" w:cs="Times New Roman"/>
                <w:b/>
              </w:rPr>
            </w:pPr>
            <w:r w:rsidRPr="00CC7B12">
              <w:rPr>
                <w:rFonts w:ascii="Times New Roman" w:hAnsi="Times New Roman" w:cs="Times New Roman"/>
              </w:rPr>
              <w:t>Gestor estadual equipe técnica Proteção Social Especial, CIB e CEAS</w:t>
            </w:r>
          </w:p>
        </w:tc>
        <w:tc>
          <w:tcPr>
            <w:tcW w:w="2693" w:type="dxa"/>
            <w:vMerge w:val="restart"/>
            <w:vAlign w:val="center"/>
          </w:tcPr>
          <w:p w:rsidR="00464C5A" w:rsidRPr="00CC7B12" w:rsidRDefault="00464C5A" w:rsidP="00F81798">
            <w:pPr>
              <w:rPr>
                <w:rFonts w:ascii="Times New Roman" w:hAnsi="Times New Roman" w:cs="Times New Roman"/>
                <w:b/>
              </w:rPr>
            </w:pPr>
            <w:r>
              <w:rPr>
                <w:rFonts w:ascii="Times New Roman" w:hAnsi="Times New Roman" w:cs="Times New Roman"/>
                <w:b/>
              </w:rPr>
              <w:t>Meta cumprida</w:t>
            </w:r>
          </w:p>
        </w:tc>
        <w:tc>
          <w:tcPr>
            <w:tcW w:w="2693" w:type="dxa"/>
            <w:vMerge w:val="restart"/>
            <w:vAlign w:val="center"/>
          </w:tcPr>
          <w:p w:rsidR="00464C5A" w:rsidRPr="00CC7B12" w:rsidRDefault="00464C5A" w:rsidP="00F81798">
            <w:pPr>
              <w:rPr>
                <w:rFonts w:ascii="Times New Roman" w:hAnsi="Times New Roman" w:cs="Times New Roman"/>
                <w:b/>
              </w:rPr>
            </w:pPr>
            <w:r>
              <w:rPr>
                <w:rFonts w:ascii="Times New Roman" w:hAnsi="Times New Roman" w:cs="Times New Roman"/>
                <w:b/>
              </w:rPr>
              <w:t>Meta cumprida</w:t>
            </w:r>
          </w:p>
        </w:tc>
      </w:tr>
      <w:tr w:rsidR="009945A2" w:rsidRPr="00CC7B12" w:rsidTr="00F81798">
        <w:trPr>
          <w:trHeight w:val="397"/>
        </w:trPr>
        <w:tc>
          <w:tcPr>
            <w:tcW w:w="138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37" w:type="dxa"/>
            <w:vAlign w:val="center"/>
          </w:tcPr>
          <w:p w:rsidR="00B83EF8" w:rsidRPr="00B83EF8" w:rsidRDefault="009945A2" w:rsidP="00D933AC">
            <w:pPr>
              <w:rPr>
                <w:rFonts w:ascii="Times New Roman" w:hAnsi="Times New Roman" w:cs="Times New Roman"/>
              </w:rPr>
            </w:pPr>
            <w:r w:rsidRPr="00CC7B12">
              <w:rPr>
                <w:rFonts w:ascii="Times New Roman" w:hAnsi="Times New Roman" w:cs="Times New Roman"/>
              </w:rPr>
              <w:t>Pactuar a proposta da regionalização na CIB e CEAS</w:t>
            </w:r>
          </w:p>
        </w:tc>
        <w:tc>
          <w:tcPr>
            <w:tcW w:w="1134" w:type="dxa"/>
            <w:vMerge/>
            <w:vAlign w:val="center"/>
          </w:tcPr>
          <w:p w:rsidR="009945A2" w:rsidRPr="00CC7B12" w:rsidRDefault="009945A2" w:rsidP="00D933AC">
            <w:pPr>
              <w:rPr>
                <w:rFonts w:ascii="Times New Roman" w:hAnsi="Times New Roman" w:cs="Times New Roman"/>
                <w:b/>
              </w:rPr>
            </w:pPr>
          </w:p>
        </w:tc>
        <w:tc>
          <w:tcPr>
            <w:tcW w:w="1985" w:type="dxa"/>
            <w:vMerge/>
            <w:vAlign w:val="center"/>
          </w:tcPr>
          <w:p w:rsidR="009945A2" w:rsidRPr="00CC7B12" w:rsidRDefault="009945A2" w:rsidP="00D933AC">
            <w:pPr>
              <w:rPr>
                <w:rFonts w:ascii="Times New Roman" w:hAnsi="Times New Roman" w:cs="Times New Roman"/>
                <w:b/>
              </w:rPr>
            </w:pPr>
          </w:p>
        </w:tc>
        <w:tc>
          <w:tcPr>
            <w:tcW w:w="2693" w:type="dxa"/>
            <w:vMerge/>
            <w:vAlign w:val="center"/>
          </w:tcPr>
          <w:p w:rsidR="009945A2" w:rsidRPr="00CC7B12" w:rsidRDefault="009945A2" w:rsidP="00F81798">
            <w:pPr>
              <w:rPr>
                <w:rFonts w:ascii="Times New Roman" w:hAnsi="Times New Roman" w:cs="Times New Roman"/>
                <w:b/>
              </w:rPr>
            </w:pPr>
          </w:p>
        </w:tc>
        <w:tc>
          <w:tcPr>
            <w:tcW w:w="2693" w:type="dxa"/>
            <w:vMerge/>
            <w:vAlign w:val="center"/>
          </w:tcPr>
          <w:p w:rsidR="009945A2" w:rsidRPr="00CC7B12" w:rsidRDefault="009945A2" w:rsidP="00F81798">
            <w:pPr>
              <w:rPr>
                <w:rFonts w:ascii="Times New Roman" w:hAnsi="Times New Roman" w:cs="Times New Roman"/>
                <w:b/>
              </w:rPr>
            </w:pPr>
          </w:p>
        </w:tc>
      </w:tr>
      <w:tr w:rsidR="009945A2" w:rsidRPr="00CC7B12" w:rsidTr="00F81798">
        <w:tc>
          <w:tcPr>
            <w:tcW w:w="1384"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37"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Proposta da Regionalização aprovada e pactuada na CIB e CEAS</w:t>
            </w:r>
          </w:p>
        </w:tc>
        <w:tc>
          <w:tcPr>
            <w:tcW w:w="1134" w:type="dxa"/>
            <w:vMerge/>
            <w:vAlign w:val="center"/>
          </w:tcPr>
          <w:p w:rsidR="009945A2" w:rsidRPr="004B79F6" w:rsidRDefault="009945A2" w:rsidP="00D933AC">
            <w:pPr>
              <w:rPr>
                <w:rFonts w:ascii="Times New Roman" w:hAnsi="Times New Roman" w:cs="Times New Roman"/>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F81798">
            <w:pPr>
              <w:rPr>
                <w:rFonts w:ascii="Times New Roman" w:hAnsi="Times New Roman" w:cs="Times New Roman"/>
              </w:rPr>
            </w:pPr>
          </w:p>
        </w:tc>
        <w:tc>
          <w:tcPr>
            <w:tcW w:w="2693" w:type="dxa"/>
            <w:vMerge/>
            <w:vAlign w:val="center"/>
          </w:tcPr>
          <w:p w:rsidR="009945A2" w:rsidRPr="004B79F6" w:rsidRDefault="009945A2" w:rsidP="00F81798">
            <w:pPr>
              <w:rPr>
                <w:rFonts w:ascii="Times New Roman" w:hAnsi="Times New Roman" w:cs="Times New Roman"/>
              </w:rPr>
            </w:pPr>
          </w:p>
        </w:tc>
      </w:tr>
      <w:tr w:rsidR="00464C5A" w:rsidRPr="00323476" w:rsidTr="00F81798">
        <w:tc>
          <w:tcPr>
            <w:tcW w:w="1384" w:type="dxa"/>
            <w:shd w:val="clear" w:color="auto" w:fill="BFBFBF" w:themeFill="background1" w:themeFillShade="BF"/>
            <w:vAlign w:val="center"/>
          </w:tcPr>
          <w:p w:rsidR="00464C5A" w:rsidRPr="004B79F6" w:rsidRDefault="00464C5A" w:rsidP="00D933AC">
            <w:pPr>
              <w:rPr>
                <w:rFonts w:ascii="Times New Roman" w:hAnsi="Times New Roman" w:cs="Times New Roman"/>
                <w:b/>
              </w:rPr>
            </w:pPr>
            <w:r w:rsidRPr="004B79F6">
              <w:rPr>
                <w:rFonts w:ascii="Times New Roman" w:hAnsi="Times New Roman" w:cs="Times New Roman"/>
                <w:b/>
              </w:rPr>
              <w:t>AÇÃO</w:t>
            </w:r>
          </w:p>
        </w:tc>
        <w:tc>
          <w:tcPr>
            <w:tcW w:w="5137" w:type="dxa"/>
            <w:shd w:val="clear" w:color="auto" w:fill="BFBFBF" w:themeFill="background1" w:themeFillShade="BF"/>
            <w:vAlign w:val="center"/>
          </w:tcPr>
          <w:p w:rsidR="00464C5A" w:rsidRPr="004B79F6" w:rsidRDefault="00464C5A" w:rsidP="00D933AC">
            <w:pPr>
              <w:rPr>
                <w:rFonts w:ascii="Times New Roman" w:hAnsi="Times New Roman" w:cs="Times New Roman"/>
                <w:b/>
              </w:rPr>
            </w:pPr>
            <w:r w:rsidRPr="004B79F6">
              <w:rPr>
                <w:rFonts w:ascii="Times New Roman" w:hAnsi="Times New Roman" w:cs="Times New Roman"/>
              </w:rPr>
              <w:t>Disponibilização de equipe de técnica para o atendimento na Central de Serviços Regionalizados de acordo com a NOB-SUAS e orientações para pactuação da Regionalização</w:t>
            </w:r>
          </w:p>
        </w:tc>
        <w:tc>
          <w:tcPr>
            <w:tcW w:w="1134" w:type="dxa"/>
            <w:vMerge w:val="restart"/>
            <w:shd w:val="clear" w:color="auto" w:fill="BFBFBF" w:themeFill="background1" w:themeFillShade="BF"/>
            <w:vAlign w:val="center"/>
          </w:tcPr>
          <w:p w:rsidR="00464C5A" w:rsidRPr="004B79F6" w:rsidRDefault="00D1302D" w:rsidP="00D933AC">
            <w:pPr>
              <w:rPr>
                <w:rFonts w:ascii="Times New Roman" w:hAnsi="Times New Roman" w:cs="Times New Roman"/>
                <w:b/>
              </w:rPr>
            </w:pPr>
            <w:r w:rsidRPr="004B79F6">
              <w:rPr>
                <w:rFonts w:ascii="Times New Roman" w:hAnsi="Times New Roman" w:cs="Times New Roman"/>
              </w:rPr>
              <w:t>març</w:t>
            </w:r>
            <w:r w:rsidR="00464C5A" w:rsidRPr="004B79F6">
              <w:rPr>
                <w:rFonts w:ascii="Times New Roman" w:hAnsi="Times New Roman" w:cs="Times New Roman"/>
              </w:rPr>
              <w:t>o de 201</w:t>
            </w:r>
            <w:r w:rsidRPr="004B79F6">
              <w:rPr>
                <w:rFonts w:ascii="Times New Roman" w:hAnsi="Times New Roman" w:cs="Times New Roman"/>
              </w:rPr>
              <w:t>6</w:t>
            </w:r>
          </w:p>
        </w:tc>
        <w:tc>
          <w:tcPr>
            <w:tcW w:w="1985" w:type="dxa"/>
            <w:vMerge w:val="restart"/>
            <w:shd w:val="clear" w:color="auto" w:fill="BFBFBF" w:themeFill="background1" w:themeFillShade="BF"/>
            <w:vAlign w:val="center"/>
          </w:tcPr>
          <w:p w:rsidR="00464C5A" w:rsidRPr="004B79F6" w:rsidRDefault="00464C5A" w:rsidP="00D933AC">
            <w:pPr>
              <w:rPr>
                <w:rFonts w:ascii="Times New Roman" w:hAnsi="Times New Roman" w:cs="Times New Roman"/>
                <w:b/>
              </w:rPr>
            </w:pPr>
            <w:r w:rsidRPr="004B79F6">
              <w:rPr>
                <w:rFonts w:ascii="Times New Roman" w:hAnsi="Times New Roman" w:cs="Times New Roman"/>
              </w:rPr>
              <w:t>Gestor estadual</w:t>
            </w:r>
          </w:p>
          <w:p w:rsidR="00464C5A" w:rsidRPr="004B79F6" w:rsidRDefault="00464C5A" w:rsidP="00D933AC">
            <w:pPr>
              <w:rPr>
                <w:rFonts w:ascii="Times New Roman" w:hAnsi="Times New Roman" w:cs="Times New Roman"/>
                <w:b/>
              </w:rPr>
            </w:pPr>
          </w:p>
        </w:tc>
        <w:tc>
          <w:tcPr>
            <w:tcW w:w="2693" w:type="dxa"/>
            <w:vMerge w:val="restart"/>
            <w:shd w:val="clear" w:color="auto" w:fill="BFBFBF" w:themeFill="background1" w:themeFillShade="BF"/>
            <w:vAlign w:val="center"/>
          </w:tcPr>
          <w:p w:rsidR="00464C5A" w:rsidRPr="004B79F6" w:rsidRDefault="00D1302D" w:rsidP="00F81798">
            <w:pPr>
              <w:rPr>
                <w:rFonts w:ascii="Times New Roman" w:hAnsi="Times New Roman" w:cs="Times New Roman"/>
                <w:b/>
              </w:rPr>
            </w:pPr>
            <w:r w:rsidRPr="004B79F6">
              <w:rPr>
                <w:rFonts w:ascii="Times New Roman" w:hAnsi="Times New Roman" w:cs="Times New Roman"/>
                <w:b/>
              </w:rPr>
              <w:t>junho</w:t>
            </w:r>
            <w:r w:rsidR="00464C5A" w:rsidRPr="004B79F6">
              <w:rPr>
                <w:rFonts w:ascii="Times New Roman" w:hAnsi="Times New Roman" w:cs="Times New Roman"/>
                <w:b/>
              </w:rPr>
              <w:t xml:space="preserve"> de 201</w:t>
            </w:r>
            <w:r w:rsidRPr="004B79F6">
              <w:rPr>
                <w:rFonts w:ascii="Times New Roman" w:hAnsi="Times New Roman" w:cs="Times New Roman"/>
                <w:b/>
              </w:rPr>
              <w:t>6</w:t>
            </w:r>
          </w:p>
        </w:tc>
        <w:tc>
          <w:tcPr>
            <w:tcW w:w="2693" w:type="dxa"/>
            <w:vMerge w:val="restart"/>
            <w:shd w:val="clear" w:color="auto" w:fill="BFBFBF" w:themeFill="background1" w:themeFillShade="BF"/>
            <w:vAlign w:val="center"/>
          </w:tcPr>
          <w:p w:rsidR="00464C5A" w:rsidRPr="004B79F6" w:rsidRDefault="00D1302D" w:rsidP="00F81798">
            <w:pPr>
              <w:rPr>
                <w:rFonts w:ascii="Times New Roman" w:hAnsi="Times New Roman" w:cs="Times New Roman"/>
                <w:b/>
              </w:rPr>
            </w:pPr>
            <w:r w:rsidRPr="004B79F6">
              <w:rPr>
                <w:rFonts w:ascii="Times New Roman" w:hAnsi="Times New Roman" w:cs="Times New Roman"/>
                <w:b/>
              </w:rPr>
              <w:t>nov</w:t>
            </w:r>
            <w:r w:rsidR="00464C5A" w:rsidRPr="004B79F6">
              <w:rPr>
                <w:rFonts w:ascii="Times New Roman" w:hAnsi="Times New Roman" w:cs="Times New Roman"/>
                <w:b/>
              </w:rPr>
              <w:t>embro de 201</w:t>
            </w:r>
            <w:r w:rsidR="00323476" w:rsidRPr="004B79F6">
              <w:rPr>
                <w:rFonts w:ascii="Times New Roman" w:hAnsi="Times New Roman" w:cs="Times New Roman"/>
                <w:b/>
              </w:rPr>
              <w:t>6</w:t>
            </w:r>
          </w:p>
        </w:tc>
      </w:tr>
      <w:tr w:rsidR="009945A2" w:rsidRPr="00323476"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eastAsia="Times New Roman" w:hAnsi="Times New Roman" w:cs="Times New Roman"/>
                <w:sz w:val="24"/>
                <w:szCs w:val="24"/>
              </w:rPr>
              <w:t>Definir equipe técnica suficiente para organizar, supervisionar e apoiar a rede de serviços regionalizados do Estado</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r>
      <w:tr w:rsidR="009945A2" w:rsidRPr="00323476"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eastAsia="Times New Roman" w:hAnsi="Times New Roman" w:cs="Times New Roman"/>
                <w:sz w:val="24"/>
                <w:szCs w:val="24"/>
              </w:rPr>
              <w:t>Equipe técnica estruturada</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r>
      <w:tr w:rsidR="00464C5A" w:rsidRPr="00323476" w:rsidTr="00D933AC">
        <w:tc>
          <w:tcPr>
            <w:tcW w:w="1384" w:type="dxa"/>
            <w:vAlign w:val="center"/>
          </w:tcPr>
          <w:p w:rsidR="00464C5A" w:rsidRPr="004B79F6" w:rsidRDefault="00464C5A" w:rsidP="00D933AC">
            <w:pPr>
              <w:rPr>
                <w:rFonts w:ascii="Times New Roman" w:hAnsi="Times New Roman" w:cs="Times New Roman"/>
                <w:b/>
              </w:rPr>
            </w:pPr>
            <w:r w:rsidRPr="004B79F6">
              <w:rPr>
                <w:rFonts w:ascii="Times New Roman" w:hAnsi="Times New Roman" w:cs="Times New Roman"/>
                <w:b/>
              </w:rPr>
              <w:t>AÇÃO</w:t>
            </w:r>
          </w:p>
        </w:tc>
        <w:tc>
          <w:tcPr>
            <w:tcW w:w="5137" w:type="dxa"/>
            <w:vAlign w:val="center"/>
          </w:tcPr>
          <w:p w:rsidR="00464C5A" w:rsidRPr="004B79F6" w:rsidRDefault="00464C5A" w:rsidP="00D933AC">
            <w:pPr>
              <w:rPr>
                <w:rFonts w:ascii="Times New Roman" w:hAnsi="Times New Roman" w:cs="Times New Roman"/>
              </w:rPr>
            </w:pPr>
            <w:r w:rsidRPr="004B79F6">
              <w:rPr>
                <w:rFonts w:ascii="Times New Roman" w:hAnsi="Times New Roman" w:cs="Times New Roman"/>
              </w:rPr>
              <w:t>- Locação do imóvel;</w:t>
            </w:r>
          </w:p>
          <w:p w:rsidR="00464C5A" w:rsidRPr="004B79F6" w:rsidRDefault="00464C5A" w:rsidP="00D933AC">
            <w:pPr>
              <w:rPr>
                <w:rFonts w:ascii="Times New Roman" w:hAnsi="Times New Roman" w:cs="Times New Roman"/>
              </w:rPr>
            </w:pPr>
            <w:r w:rsidRPr="004B79F6">
              <w:rPr>
                <w:rFonts w:ascii="Times New Roman" w:hAnsi="Times New Roman" w:cs="Times New Roman"/>
              </w:rPr>
              <w:t>- Definição do território para implantação de acordo com o diagnóstico;</w:t>
            </w:r>
          </w:p>
          <w:p w:rsidR="00464C5A" w:rsidRPr="004B79F6" w:rsidRDefault="00464C5A" w:rsidP="00D933AC">
            <w:pPr>
              <w:rPr>
                <w:rFonts w:ascii="Times New Roman" w:hAnsi="Times New Roman" w:cs="Times New Roman"/>
                <w:b/>
              </w:rPr>
            </w:pPr>
            <w:r w:rsidRPr="004B79F6">
              <w:rPr>
                <w:rFonts w:ascii="Times New Roman" w:hAnsi="Times New Roman" w:cs="Times New Roman"/>
              </w:rPr>
              <w:t>- Compra de mobiliário e material de informática;</w:t>
            </w:r>
          </w:p>
        </w:tc>
        <w:tc>
          <w:tcPr>
            <w:tcW w:w="1134" w:type="dxa"/>
            <w:vMerge w:val="restart"/>
            <w:vAlign w:val="center"/>
          </w:tcPr>
          <w:p w:rsidR="00464C5A" w:rsidRPr="004B79F6" w:rsidRDefault="00323476" w:rsidP="00D933AC">
            <w:pPr>
              <w:rPr>
                <w:rFonts w:ascii="Times New Roman" w:hAnsi="Times New Roman" w:cs="Times New Roman"/>
                <w:b/>
              </w:rPr>
            </w:pPr>
            <w:r w:rsidRPr="004B79F6">
              <w:rPr>
                <w:rFonts w:ascii="Times New Roman" w:hAnsi="Times New Roman" w:cs="Times New Roman"/>
              </w:rPr>
              <w:t>Março</w:t>
            </w:r>
            <w:r w:rsidR="00464C5A" w:rsidRPr="004B79F6">
              <w:rPr>
                <w:rFonts w:ascii="Times New Roman" w:hAnsi="Times New Roman" w:cs="Times New Roman"/>
              </w:rPr>
              <w:t xml:space="preserve"> de 201</w:t>
            </w:r>
            <w:r w:rsidRPr="004B79F6">
              <w:rPr>
                <w:rFonts w:ascii="Times New Roman" w:hAnsi="Times New Roman" w:cs="Times New Roman"/>
              </w:rPr>
              <w:t>6</w:t>
            </w:r>
          </w:p>
        </w:tc>
        <w:tc>
          <w:tcPr>
            <w:tcW w:w="1985" w:type="dxa"/>
            <w:vMerge w:val="restart"/>
            <w:vAlign w:val="center"/>
          </w:tcPr>
          <w:p w:rsidR="00464C5A" w:rsidRPr="004B79F6" w:rsidRDefault="00464C5A" w:rsidP="00D933AC">
            <w:pPr>
              <w:rPr>
                <w:rFonts w:ascii="Times New Roman" w:hAnsi="Times New Roman" w:cs="Times New Roman"/>
                <w:b/>
              </w:rPr>
            </w:pPr>
            <w:r w:rsidRPr="004B79F6">
              <w:rPr>
                <w:rFonts w:ascii="Times New Roman" w:hAnsi="Times New Roman" w:cs="Times New Roman"/>
              </w:rPr>
              <w:t>Gestor estadual</w:t>
            </w:r>
          </w:p>
        </w:tc>
        <w:tc>
          <w:tcPr>
            <w:tcW w:w="2693" w:type="dxa"/>
            <w:vMerge w:val="restart"/>
            <w:vAlign w:val="center"/>
          </w:tcPr>
          <w:p w:rsidR="00464C5A" w:rsidRPr="004B79F6" w:rsidRDefault="00323476" w:rsidP="006C455D">
            <w:pPr>
              <w:jc w:val="center"/>
              <w:rPr>
                <w:rFonts w:ascii="Times New Roman" w:hAnsi="Times New Roman" w:cs="Times New Roman"/>
                <w:b/>
              </w:rPr>
            </w:pPr>
            <w:r w:rsidRPr="004B79F6">
              <w:rPr>
                <w:rFonts w:ascii="Times New Roman" w:hAnsi="Times New Roman" w:cs="Times New Roman"/>
                <w:b/>
              </w:rPr>
              <w:t>junho</w:t>
            </w:r>
            <w:r w:rsidR="00464C5A" w:rsidRPr="004B79F6">
              <w:rPr>
                <w:rFonts w:ascii="Times New Roman" w:hAnsi="Times New Roman" w:cs="Times New Roman"/>
                <w:b/>
              </w:rPr>
              <w:t xml:space="preserve"> de 201</w:t>
            </w:r>
            <w:r w:rsidRPr="004B79F6">
              <w:rPr>
                <w:rFonts w:ascii="Times New Roman" w:hAnsi="Times New Roman" w:cs="Times New Roman"/>
                <w:b/>
              </w:rPr>
              <w:t>6</w:t>
            </w:r>
          </w:p>
        </w:tc>
        <w:tc>
          <w:tcPr>
            <w:tcW w:w="2693" w:type="dxa"/>
            <w:vMerge w:val="restart"/>
            <w:vAlign w:val="center"/>
          </w:tcPr>
          <w:p w:rsidR="00464C5A" w:rsidRPr="004B79F6" w:rsidRDefault="00323476" w:rsidP="006C455D">
            <w:pPr>
              <w:jc w:val="center"/>
              <w:rPr>
                <w:rFonts w:ascii="Times New Roman" w:hAnsi="Times New Roman" w:cs="Times New Roman"/>
                <w:b/>
              </w:rPr>
            </w:pPr>
            <w:r w:rsidRPr="004B79F6">
              <w:rPr>
                <w:rFonts w:ascii="Times New Roman" w:hAnsi="Times New Roman" w:cs="Times New Roman"/>
                <w:b/>
              </w:rPr>
              <w:t>nov</w:t>
            </w:r>
            <w:r w:rsidR="00464C5A" w:rsidRPr="004B79F6">
              <w:rPr>
                <w:rFonts w:ascii="Times New Roman" w:hAnsi="Times New Roman" w:cs="Times New Roman"/>
                <w:b/>
              </w:rPr>
              <w:t>embro de 201</w:t>
            </w:r>
            <w:r w:rsidRPr="004B79F6">
              <w:rPr>
                <w:rFonts w:ascii="Times New Roman" w:hAnsi="Times New Roman" w:cs="Times New Roman"/>
                <w:b/>
              </w:rPr>
              <w:t>6</w:t>
            </w:r>
          </w:p>
        </w:tc>
      </w:tr>
      <w:tr w:rsidR="009945A2" w:rsidRPr="00323476" w:rsidTr="00D933AC">
        <w:tc>
          <w:tcPr>
            <w:tcW w:w="1384"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37" w:type="dxa"/>
            <w:vAlign w:val="center"/>
          </w:tcPr>
          <w:p w:rsidR="009945A2" w:rsidRPr="004B79F6" w:rsidRDefault="009945A2" w:rsidP="00D933AC">
            <w:pPr>
              <w:rPr>
                <w:rFonts w:ascii="Times New Roman" w:hAnsi="Times New Roman" w:cs="Times New Roman"/>
                <w:b/>
              </w:rPr>
            </w:pPr>
            <w:r w:rsidRPr="004B79F6">
              <w:rPr>
                <w:rFonts w:ascii="Times New Roman" w:eastAsia="Times New Roman" w:hAnsi="Times New Roman" w:cs="Times New Roman"/>
                <w:sz w:val="24"/>
                <w:szCs w:val="24"/>
              </w:rPr>
              <w:t>Disponibilizar estrutura física  e equipamentos suficientes e adequados para organizar, supervisionar e apoiar a rede</w:t>
            </w:r>
          </w:p>
        </w:tc>
        <w:tc>
          <w:tcPr>
            <w:tcW w:w="1134" w:type="dxa"/>
            <w:vMerge/>
            <w:vAlign w:val="center"/>
          </w:tcPr>
          <w:p w:rsidR="009945A2" w:rsidRPr="004B79F6" w:rsidRDefault="009945A2" w:rsidP="00D933AC">
            <w:pPr>
              <w:rPr>
                <w:rFonts w:ascii="Times New Roman" w:hAnsi="Times New Roman" w:cs="Times New Roman"/>
                <w:b/>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b/>
              </w:rPr>
            </w:pPr>
          </w:p>
        </w:tc>
      </w:tr>
      <w:tr w:rsidR="009945A2" w:rsidRPr="00323476" w:rsidTr="00D933AC">
        <w:tc>
          <w:tcPr>
            <w:tcW w:w="1384" w:type="dxa"/>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37" w:type="dxa"/>
            <w:vAlign w:val="center"/>
          </w:tcPr>
          <w:p w:rsidR="009945A2" w:rsidRPr="004B79F6" w:rsidRDefault="00696F98" w:rsidP="00D933AC">
            <w:pPr>
              <w:rPr>
                <w:rFonts w:ascii="Times New Roman" w:hAnsi="Times New Roman" w:cs="Times New Roman"/>
              </w:rPr>
            </w:pPr>
            <w:r w:rsidRPr="004B79F6">
              <w:rPr>
                <w:rFonts w:ascii="Times New Roman" w:hAnsi="Times New Roman" w:cs="Times New Roman"/>
              </w:rPr>
              <w:t>Central de Serviços Regionalizados</w:t>
            </w:r>
            <w:r w:rsidR="009945A2" w:rsidRPr="004B79F6">
              <w:rPr>
                <w:rFonts w:ascii="Times New Roman" w:hAnsi="Times New Roman" w:cs="Times New Roman"/>
              </w:rPr>
              <w:t xml:space="preserve"> funcionando de acordo com a resolução 31 de 31 de outubro de 2013 e</w:t>
            </w:r>
          </w:p>
        </w:tc>
        <w:tc>
          <w:tcPr>
            <w:tcW w:w="1134" w:type="dxa"/>
            <w:vMerge/>
            <w:vAlign w:val="center"/>
          </w:tcPr>
          <w:p w:rsidR="009945A2" w:rsidRPr="004B79F6" w:rsidRDefault="009945A2" w:rsidP="00D933AC">
            <w:pPr>
              <w:rPr>
                <w:rFonts w:ascii="Times New Roman" w:hAnsi="Times New Roman" w:cs="Times New Roman"/>
              </w:rPr>
            </w:pPr>
          </w:p>
        </w:tc>
        <w:tc>
          <w:tcPr>
            <w:tcW w:w="1985" w:type="dxa"/>
            <w:vMerge/>
            <w:vAlign w:val="center"/>
          </w:tcPr>
          <w:p w:rsidR="009945A2" w:rsidRPr="004B79F6" w:rsidRDefault="009945A2" w:rsidP="00D933AC">
            <w:pPr>
              <w:rPr>
                <w:rFonts w:ascii="Times New Roman" w:hAnsi="Times New Roman" w:cs="Times New Roman"/>
                <w:b/>
              </w:rPr>
            </w:pPr>
          </w:p>
        </w:tc>
        <w:tc>
          <w:tcPr>
            <w:tcW w:w="2693" w:type="dxa"/>
            <w:vMerge/>
            <w:vAlign w:val="center"/>
          </w:tcPr>
          <w:p w:rsidR="009945A2" w:rsidRPr="004B79F6" w:rsidRDefault="009945A2" w:rsidP="00D933AC">
            <w:pPr>
              <w:rPr>
                <w:rFonts w:ascii="Times New Roman" w:hAnsi="Times New Roman" w:cs="Times New Roman"/>
              </w:rPr>
            </w:pPr>
          </w:p>
        </w:tc>
        <w:tc>
          <w:tcPr>
            <w:tcW w:w="2693" w:type="dxa"/>
            <w:vMerge/>
            <w:vAlign w:val="center"/>
          </w:tcPr>
          <w:p w:rsidR="009945A2" w:rsidRPr="004B79F6" w:rsidRDefault="009945A2" w:rsidP="00D933AC">
            <w:pPr>
              <w:rPr>
                <w:rFonts w:ascii="Times New Roman" w:hAnsi="Times New Roman" w:cs="Times New Roman"/>
              </w:rPr>
            </w:pPr>
          </w:p>
        </w:tc>
      </w:tr>
      <w:tr w:rsidR="009945A2" w:rsidRPr="00CC7B12"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AÇÃO</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eastAsia="Times New Roman" w:hAnsi="Times New Roman" w:cs="Times New Roman"/>
                <w:sz w:val="24"/>
                <w:szCs w:val="24"/>
              </w:rPr>
              <w:t>Discutir e qualificar processos e metodologias de trabalho de forma permanente, como forma de aprimorar e qualificar os serviços</w:t>
            </w:r>
          </w:p>
        </w:tc>
        <w:tc>
          <w:tcPr>
            <w:tcW w:w="1134" w:type="dxa"/>
            <w:vMerge w:val="restart"/>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Semestralmente</w:t>
            </w:r>
            <w:r w:rsidRPr="004B79F6">
              <w:rPr>
                <w:rFonts w:ascii="Times New Roman" w:hAnsi="Times New Roman" w:cs="Times New Roman"/>
                <w:b/>
              </w:rPr>
              <w:t xml:space="preserve"> </w:t>
            </w:r>
          </w:p>
          <w:p w:rsidR="009945A2" w:rsidRPr="004B79F6" w:rsidRDefault="009945A2" w:rsidP="00D933AC">
            <w:pPr>
              <w:rPr>
                <w:rFonts w:ascii="Times New Roman" w:hAnsi="Times New Roman" w:cs="Times New Roman"/>
              </w:rPr>
            </w:pPr>
          </w:p>
          <w:p w:rsidR="009945A2" w:rsidRPr="004B79F6" w:rsidRDefault="009945A2" w:rsidP="00D933AC">
            <w:pPr>
              <w:rPr>
                <w:rFonts w:ascii="Times New Roman" w:hAnsi="Times New Roman" w:cs="Times New Roman"/>
                <w:b/>
              </w:rPr>
            </w:pPr>
          </w:p>
        </w:tc>
        <w:tc>
          <w:tcPr>
            <w:tcW w:w="1985" w:type="dxa"/>
            <w:vMerge w:val="restart"/>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Equipe técnica Proteção Social Especial e MDS</w:t>
            </w:r>
          </w:p>
        </w:tc>
        <w:tc>
          <w:tcPr>
            <w:tcW w:w="2693" w:type="dxa"/>
            <w:vMerge w:val="restart"/>
            <w:shd w:val="clear" w:color="auto" w:fill="BFBFBF" w:themeFill="background1" w:themeFillShade="BF"/>
            <w:vAlign w:val="center"/>
          </w:tcPr>
          <w:p w:rsidR="00984472" w:rsidRPr="004B79F6" w:rsidRDefault="00984472" w:rsidP="00984472">
            <w:pPr>
              <w:jc w:val="center"/>
              <w:rPr>
                <w:rFonts w:ascii="Times New Roman" w:hAnsi="Times New Roman" w:cs="Times New Roman"/>
                <w:b/>
              </w:rPr>
            </w:pPr>
          </w:p>
          <w:p w:rsidR="009945A2" w:rsidRPr="004B79F6" w:rsidRDefault="00984472" w:rsidP="00984472">
            <w:pPr>
              <w:jc w:val="center"/>
              <w:rPr>
                <w:rFonts w:ascii="Times New Roman" w:hAnsi="Times New Roman" w:cs="Times New Roman"/>
                <w:b/>
              </w:rPr>
            </w:pPr>
            <w:r w:rsidRPr="004B79F6">
              <w:rPr>
                <w:rFonts w:ascii="Times New Roman" w:hAnsi="Times New Roman" w:cs="Times New Roman"/>
                <w:b/>
              </w:rPr>
              <w:t>junho</w:t>
            </w:r>
          </w:p>
        </w:tc>
        <w:tc>
          <w:tcPr>
            <w:tcW w:w="2693" w:type="dxa"/>
            <w:vMerge w:val="restart"/>
            <w:shd w:val="clear" w:color="auto" w:fill="BFBFBF" w:themeFill="background1" w:themeFillShade="BF"/>
            <w:vAlign w:val="center"/>
          </w:tcPr>
          <w:p w:rsidR="009945A2" w:rsidRPr="004B79F6" w:rsidRDefault="009945A2" w:rsidP="00984472">
            <w:pPr>
              <w:jc w:val="center"/>
              <w:rPr>
                <w:rFonts w:ascii="Times New Roman" w:hAnsi="Times New Roman" w:cs="Times New Roman"/>
                <w:b/>
              </w:rPr>
            </w:pPr>
          </w:p>
          <w:p w:rsidR="00984472" w:rsidRPr="004B79F6" w:rsidRDefault="00323476" w:rsidP="00984472">
            <w:pPr>
              <w:jc w:val="center"/>
              <w:rPr>
                <w:rFonts w:ascii="Times New Roman" w:hAnsi="Times New Roman" w:cs="Times New Roman"/>
                <w:b/>
              </w:rPr>
            </w:pPr>
            <w:r w:rsidRPr="004B79F6">
              <w:rPr>
                <w:rFonts w:ascii="Times New Roman" w:hAnsi="Times New Roman" w:cs="Times New Roman"/>
                <w:b/>
              </w:rPr>
              <w:t>N</w:t>
            </w:r>
            <w:r w:rsidR="00984472" w:rsidRPr="004B79F6">
              <w:rPr>
                <w:rFonts w:ascii="Times New Roman" w:hAnsi="Times New Roman" w:cs="Times New Roman"/>
                <w:b/>
              </w:rPr>
              <w:t>ovembro</w:t>
            </w:r>
          </w:p>
        </w:tc>
      </w:tr>
      <w:tr w:rsidR="009945A2" w:rsidRPr="00CC7B12"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eastAsia="Times New Roman" w:hAnsi="Times New Roman" w:cs="Times New Roman"/>
                <w:kern w:val="24"/>
                <w:sz w:val="24"/>
                <w:szCs w:val="24"/>
              </w:rPr>
              <w:t>Estabelecer estratégias para capacitação/formação continuada para as equipes dos serviços regionalizados</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r>
      <w:tr w:rsidR="009945A2" w:rsidRPr="00CC7B12"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rPr>
              <w:t>Equipe capacitada</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b/>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r>
      <w:tr w:rsidR="00E17517" w:rsidRPr="00CC7B12" w:rsidTr="00B639EE">
        <w:tc>
          <w:tcPr>
            <w:tcW w:w="15026" w:type="dxa"/>
            <w:gridSpan w:val="6"/>
            <w:vAlign w:val="center"/>
          </w:tcPr>
          <w:p w:rsidR="00E17517" w:rsidRPr="004B79F6" w:rsidRDefault="00E17517" w:rsidP="00B639EE">
            <w:pPr>
              <w:rPr>
                <w:rFonts w:ascii="Times New Roman" w:hAnsi="Times New Roman" w:cs="Times New Roman"/>
              </w:rPr>
            </w:pPr>
            <w:r w:rsidRPr="004B79F6">
              <w:rPr>
                <w:rFonts w:ascii="Times New Roman" w:hAnsi="Times New Roman" w:cs="Times New Roman"/>
                <w:b/>
                <w:sz w:val="24"/>
                <w:szCs w:val="24"/>
              </w:rPr>
              <w:t xml:space="preserve">MATRIZ DE MONITORAMENTO GESTÃO DA REDE </w:t>
            </w:r>
          </w:p>
        </w:tc>
      </w:tr>
      <w:tr w:rsidR="00E17517" w:rsidRPr="00CC7B12" w:rsidTr="00B639EE">
        <w:tc>
          <w:tcPr>
            <w:tcW w:w="6521" w:type="dxa"/>
            <w:gridSpan w:val="2"/>
            <w:vAlign w:val="center"/>
          </w:tcPr>
          <w:p w:rsidR="00E17517" w:rsidRPr="00CC7B12" w:rsidRDefault="00E17517" w:rsidP="00B639EE">
            <w:pPr>
              <w:rPr>
                <w:rFonts w:ascii="Times New Roman" w:hAnsi="Times New Roman" w:cs="Times New Roman"/>
                <w:b/>
              </w:rPr>
            </w:pPr>
          </w:p>
        </w:tc>
        <w:tc>
          <w:tcPr>
            <w:tcW w:w="1134" w:type="dxa"/>
            <w:vAlign w:val="center"/>
          </w:tcPr>
          <w:p w:rsidR="00E17517" w:rsidRPr="00CC7B12" w:rsidRDefault="00E17517" w:rsidP="00B639EE">
            <w:pPr>
              <w:rPr>
                <w:rFonts w:ascii="Times New Roman" w:hAnsi="Times New Roman" w:cs="Times New Roman"/>
                <w:b/>
              </w:rPr>
            </w:pPr>
            <w:r w:rsidRPr="00CC7B12">
              <w:rPr>
                <w:rFonts w:ascii="Times New Roman" w:hAnsi="Times New Roman" w:cs="Times New Roman"/>
                <w:b/>
              </w:rPr>
              <w:t>PRAZO</w:t>
            </w:r>
          </w:p>
        </w:tc>
        <w:tc>
          <w:tcPr>
            <w:tcW w:w="1985" w:type="dxa"/>
            <w:vAlign w:val="center"/>
          </w:tcPr>
          <w:p w:rsidR="00E17517" w:rsidRPr="00CC7B12" w:rsidRDefault="00E17517" w:rsidP="00B639EE">
            <w:pPr>
              <w:rPr>
                <w:rFonts w:ascii="Times New Roman" w:hAnsi="Times New Roman" w:cs="Times New Roman"/>
                <w:b/>
              </w:rPr>
            </w:pPr>
            <w:r w:rsidRPr="00CC7B12">
              <w:rPr>
                <w:rFonts w:ascii="Times New Roman" w:hAnsi="Times New Roman" w:cs="Times New Roman"/>
                <w:b/>
              </w:rPr>
              <w:t>RESPONSÁVEIS</w:t>
            </w:r>
          </w:p>
        </w:tc>
        <w:tc>
          <w:tcPr>
            <w:tcW w:w="2693" w:type="dxa"/>
            <w:vAlign w:val="center"/>
          </w:tcPr>
          <w:p w:rsidR="00E17517" w:rsidRPr="00CC7B12" w:rsidRDefault="00E17517" w:rsidP="00B639EE">
            <w:pPr>
              <w:rPr>
                <w:rFonts w:ascii="Times New Roman" w:hAnsi="Times New Roman" w:cs="Times New Roman"/>
                <w:b/>
              </w:rPr>
            </w:pPr>
            <w:r w:rsidRPr="00CC7B12">
              <w:rPr>
                <w:rFonts w:ascii="Times New Roman" w:hAnsi="Times New Roman" w:cs="Times New Roman"/>
                <w:b/>
              </w:rPr>
              <w:t>1° MONITORAMENTO</w:t>
            </w:r>
          </w:p>
        </w:tc>
        <w:tc>
          <w:tcPr>
            <w:tcW w:w="2693" w:type="dxa"/>
            <w:vAlign w:val="center"/>
          </w:tcPr>
          <w:p w:rsidR="00E17517" w:rsidRPr="00CC7B12" w:rsidRDefault="00E17517" w:rsidP="00B639EE">
            <w:pPr>
              <w:rPr>
                <w:rFonts w:ascii="Times New Roman" w:hAnsi="Times New Roman" w:cs="Times New Roman"/>
                <w:b/>
              </w:rPr>
            </w:pPr>
            <w:r w:rsidRPr="00CC7B12">
              <w:rPr>
                <w:rFonts w:ascii="Times New Roman" w:hAnsi="Times New Roman" w:cs="Times New Roman"/>
                <w:b/>
              </w:rPr>
              <w:t>2° MONITORAMENTO</w:t>
            </w:r>
          </w:p>
        </w:tc>
      </w:tr>
      <w:tr w:rsidR="009945A2" w:rsidRPr="00CC7B12" w:rsidTr="00E17517">
        <w:trPr>
          <w:trHeight w:val="4932"/>
        </w:trPr>
        <w:tc>
          <w:tcPr>
            <w:tcW w:w="138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AÇÃO</w:t>
            </w:r>
          </w:p>
        </w:tc>
        <w:tc>
          <w:tcPr>
            <w:tcW w:w="5137" w:type="dxa"/>
            <w:vAlign w:val="center"/>
          </w:tcPr>
          <w:p w:rsidR="009945A2" w:rsidRPr="00CC7B12" w:rsidRDefault="009945A2" w:rsidP="00D933AC">
            <w:pPr>
              <w:rPr>
                <w:rFonts w:ascii="Times New Roman" w:eastAsia="Times New Roman" w:hAnsi="Times New Roman" w:cs="Times New Roman"/>
                <w:sz w:val="24"/>
                <w:szCs w:val="24"/>
              </w:rPr>
            </w:pPr>
            <w:r w:rsidRPr="00CC7B12">
              <w:rPr>
                <w:rFonts w:ascii="Times New Roman" w:hAnsi="Times New Roman" w:cs="Times New Roman"/>
              </w:rPr>
              <w:t>-</w:t>
            </w:r>
            <w:r w:rsidRPr="00CC7B12">
              <w:rPr>
                <w:rFonts w:ascii="Times New Roman" w:eastAsia="Times New Roman" w:hAnsi="Times New Roman" w:cs="Times New Roman"/>
                <w:kern w:val="24"/>
                <w:sz w:val="24"/>
                <w:szCs w:val="24"/>
              </w:rPr>
              <w:t xml:space="preserve"> </w:t>
            </w:r>
            <w:r w:rsidRPr="00CC7B12">
              <w:rPr>
                <w:rFonts w:ascii="Times New Roman" w:eastAsia="Times New Roman" w:hAnsi="Times New Roman" w:cs="Times New Roman"/>
                <w:sz w:val="24"/>
                <w:szCs w:val="24"/>
              </w:rPr>
              <w:t>Publicizar os fluxos e protocolos estabelecidos no que se refere à aplicação</w:t>
            </w:r>
          </w:p>
          <w:p w:rsidR="009945A2" w:rsidRPr="00CC7B12" w:rsidRDefault="009945A2" w:rsidP="00D933AC">
            <w:pPr>
              <w:rPr>
                <w:rFonts w:ascii="Times New Roman" w:eastAsia="Times New Roman" w:hAnsi="Times New Roman" w:cs="Times New Roman"/>
                <w:sz w:val="24"/>
                <w:szCs w:val="24"/>
              </w:rPr>
            </w:pPr>
            <w:r w:rsidRPr="00CC7B12">
              <w:rPr>
                <w:rFonts w:ascii="Times New Roman" w:eastAsia="Times New Roman" w:hAnsi="Times New Roman" w:cs="Times New Roman"/>
                <w:sz w:val="24"/>
                <w:szCs w:val="24"/>
              </w:rPr>
              <w:t>da medida protetiva de acolhimento à rede socioassistencial, demais políticas</w:t>
            </w:r>
          </w:p>
          <w:p w:rsidR="009945A2" w:rsidRPr="00CC7B12" w:rsidRDefault="009945A2" w:rsidP="00D933AC">
            <w:pPr>
              <w:rPr>
                <w:rFonts w:ascii="Times New Roman" w:eastAsia="Times New Roman" w:hAnsi="Times New Roman" w:cs="Times New Roman"/>
                <w:sz w:val="24"/>
                <w:szCs w:val="24"/>
              </w:rPr>
            </w:pPr>
            <w:r w:rsidRPr="00CC7B12">
              <w:rPr>
                <w:rFonts w:ascii="Times New Roman" w:eastAsia="Times New Roman" w:hAnsi="Times New Roman" w:cs="Times New Roman"/>
                <w:sz w:val="24"/>
                <w:szCs w:val="24"/>
              </w:rPr>
              <w:t>públicas, Sistema de Justiça e órgãos de defesa de direitos</w:t>
            </w:r>
          </w:p>
          <w:p w:rsidR="009945A2" w:rsidRPr="00CC7B12" w:rsidRDefault="009945A2" w:rsidP="00D933AC">
            <w:pPr>
              <w:rPr>
                <w:rFonts w:ascii="Times New Roman" w:hAnsi="Times New Roman" w:cs="Times New Roman"/>
                <w:sz w:val="24"/>
                <w:szCs w:val="24"/>
              </w:rPr>
            </w:pPr>
            <w:r w:rsidRPr="00CC7B12">
              <w:rPr>
                <w:rFonts w:ascii="Times New Roman" w:eastAsia="Times New Roman" w:hAnsi="Times New Roman" w:cs="Times New Roman"/>
                <w:kern w:val="24"/>
                <w:sz w:val="24"/>
                <w:szCs w:val="24"/>
              </w:rPr>
              <w:t xml:space="preserve">- Estabelecer fluxos e procedimentos </w:t>
            </w:r>
            <w:r w:rsidRPr="00CC7B12">
              <w:rPr>
                <w:rFonts w:ascii="Times New Roman" w:hAnsi="Times New Roman" w:cs="Times New Roman"/>
                <w:sz w:val="24"/>
                <w:szCs w:val="24"/>
              </w:rPr>
              <w:t>relativos à aplicação da medida protetiva</w:t>
            </w:r>
          </w:p>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de acolhimento, em conjunto com o Sistema de Justiça e o Conselho Tutelar,</w:t>
            </w:r>
          </w:p>
          <w:p w:rsidR="009945A2" w:rsidRPr="00CC7B12" w:rsidRDefault="009945A2" w:rsidP="00D933AC">
            <w:pPr>
              <w:rPr>
                <w:rFonts w:ascii="Times New Roman" w:hAnsi="Times New Roman" w:cs="Times New Roman"/>
                <w:sz w:val="24"/>
                <w:szCs w:val="24"/>
              </w:rPr>
            </w:pPr>
            <w:r w:rsidRPr="00CC7B12">
              <w:rPr>
                <w:rFonts w:ascii="Times New Roman" w:hAnsi="Times New Roman" w:cs="Times New Roman"/>
                <w:sz w:val="24"/>
                <w:szCs w:val="24"/>
              </w:rPr>
              <w:t>com a participação dos gestores de Assistência Social dos municípios-sede e</w:t>
            </w:r>
          </w:p>
          <w:p w:rsidR="009945A2" w:rsidRPr="00CC7B12" w:rsidRDefault="009945A2" w:rsidP="00D933AC">
            <w:pPr>
              <w:rPr>
                <w:rFonts w:ascii="Times New Roman" w:hAnsi="Times New Roman" w:cs="Times New Roman"/>
                <w:b/>
              </w:rPr>
            </w:pPr>
            <w:r w:rsidRPr="00CC7B12">
              <w:rPr>
                <w:rFonts w:ascii="Times New Roman" w:hAnsi="Times New Roman" w:cs="Times New Roman"/>
                <w:sz w:val="24"/>
                <w:szCs w:val="24"/>
              </w:rPr>
              <w:t>vinculados</w:t>
            </w:r>
          </w:p>
        </w:tc>
        <w:tc>
          <w:tcPr>
            <w:tcW w:w="1134" w:type="dxa"/>
            <w:vMerge w:val="restart"/>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Ação contínua</w:t>
            </w:r>
          </w:p>
        </w:tc>
        <w:tc>
          <w:tcPr>
            <w:tcW w:w="1985" w:type="dxa"/>
            <w:vMerge w:val="restart"/>
            <w:vAlign w:val="center"/>
          </w:tcPr>
          <w:p w:rsidR="009945A2" w:rsidRPr="00CC7B12" w:rsidRDefault="009945A2" w:rsidP="00D933AC">
            <w:pPr>
              <w:rPr>
                <w:rFonts w:ascii="Times New Roman" w:hAnsi="Times New Roman" w:cs="Times New Roman"/>
              </w:rPr>
            </w:pPr>
            <w:r w:rsidRPr="00CC7B12">
              <w:rPr>
                <w:rFonts w:ascii="Times New Roman" w:hAnsi="Times New Roman" w:cs="Times New Roman"/>
              </w:rPr>
              <w:t xml:space="preserve">Equipe de técnica da </w:t>
            </w:r>
            <w:r w:rsidR="00CD08A7" w:rsidRPr="00CC7B12">
              <w:rPr>
                <w:rFonts w:ascii="Times New Roman" w:hAnsi="Times New Roman" w:cs="Times New Roman"/>
              </w:rPr>
              <w:t>Central de Serviços Regionalizados</w:t>
            </w:r>
            <w:r w:rsidRPr="00CC7B12">
              <w:rPr>
                <w:rFonts w:ascii="Times New Roman" w:hAnsi="Times New Roman" w:cs="Times New Roman"/>
              </w:rPr>
              <w:t>,</w:t>
            </w:r>
          </w:p>
          <w:p w:rsidR="009945A2" w:rsidRPr="00CC7B12" w:rsidRDefault="009945A2" w:rsidP="00D933AC">
            <w:pPr>
              <w:rPr>
                <w:rFonts w:ascii="Times New Roman" w:hAnsi="Times New Roman" w:cs="Times New Roman"/>
              </w:rPr>
            </w:pPr>
            <w:r w:rsidRPr="00CC7B12">
              <w:rPr>
                <w:rFonts w:ascii="Times New Roman" w:eastAsia="Times New Roman" w:hAnsi="Times New Roman" w:cs="Times New Roman"/>
                <w:kern w:val="24"/>
                <w:sz w:val="24"/>
                <w:szCs w:val="24"/>
              </w:rPr>
              <w:t>Poder Judiciário Demais Orgãos de Defesa.</w:t>
            </w:r>
          </w:p>
        </w:tc>
        <w:tc>
          <w:tcPr>
            <w:tcW w:w="2693" w:type="dxa"/>
            <w:vMerge w:val="restart"/>
            <w:vAlign w:val="center"/>
          </w:tcPr>
          <w:p w:rsidR="009945A2" w:rsidRPr="00984472" w:rsidRDefault="00CB4F15" w:rsidP="00984472">
            <w:pPr>
              <w:jc w:val="center"/>
              <w:rPr>
                <w:rFonts w:ascii="Times New Roman" w:hAnsi="Times New Roman" w:cs="Times New Roman"/>
                <w:b/>
              </w:rPr>
            </w:pPr>
            <w:r>
              <w:rPr>
                <w:rFonts w:ascii="Times New Roman" w:hAnsi="Times New Roman" w:cs="Times New Roman"/>
                <w:b/>
              </w:rPr>
              <w:t>C</w:t>
            </w:r>
            <w:r w:rsidR="00984472" w:rsidRPr="00984472">
              <w:rPr>
                <w:rFonts w:ascii="Times New Roman" w:hAnsi="Times New Roman" w:cs="Times New Roman"/>
                <w:b/>
              </w:rPr>
              <w:t>ontínuo</w:t>
            </w:r>
          </w:p>
        </w:tc>
        <w:tc>
          <w:tcPr>
            <w:tcW w:w="2693" w:type="dxa"/>
            <w:vMerge w:val="restart"/>
            <w:vAlign w:val="center"/>
          </w:tcPr>
          <w:p w:rsidR="009945A2" w:rsidRPr="00984472" w:rsidRDefault="00323476" w:rsidP="00984472">
            <w:pPr>
              <w:jc w:val="center"/>
              <w:rPr>
                <w:rFonts w:ascii="Times New Roman" w:hAnsi="Times New Roman" w:cs="Times New Roman"/>
                <w:b/>
              </w:rPr>
            </w:pPr>
            <w:r w:rsidRPr="00984472">
              <w:rPr>
                <w:rFonts w:ascii="Times New Roman" w:hAnsi="Times New Roman" w:cs="Times New Roman"/>
                <w:b/>
              </w:rPr>
              <w:t>C</w:t>
            </w:r>
            <w:r w:rsidR="00984472" w:rsidRPr="00984472">
              <w:rPr>
                <w:rFonts w:ascii="Times New Roman" w:hAnsi="Times New Roman" w:cs="Times New Roman"/>
                <w:b/>
              </w:rPr>
              <w:t>ontínuo</w:t>
            </w:r>
          </w:p>
        </w:tc>
      </w:tr>
      <w:tr w:rsidR="009945A2" w:rsidRPr="00CC7B12" w:rsidTr="00E17517">
        <w:trPr>
          <w:trHeight w:val="1701"/>
        </w:trPr>
        <w:tc>
          <w:tcPr>
            <w:tcW w:w="138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OBJETIVO</w:t>
            </w:r>
          </w:p>
        </w:tc>
        <w:tc>
          <w:tcPr>
            <w:tcW w:w="5137" w:type="dxa"/>
            <w:vAlign w:val="center"/>
          </w:tcPr>
          <w:p w:rsidR="009945A2" w:rsidRPr="00CC7B12" w:rsidRDefault="009945A2" w:rsidP="00D933AC">
            <w:pPr>
              <w:rPr>
                <w:rFonts w:ascii="Times New Roman" w:hAnsi="Times New Roman" w:cs="Times New Roman"/>
                <w:b/>
              </w:rPr>
            </w:pPr>
            <w:r w:rsidRPr="00CC7B12">
              <w:rPr>
                <w:rFonts w:ascii="Times New Roman" w:eastAsia="Times New Roman" w:hAnsi="Times New Roman" w:cs="Times New Roman"/>
                <w:sz w:val="24"/>
                <w:szCs w:val="24"/>
              </w:rPr>
              <w:t>Desenvolver a integração operacional com o sistema de justiça e o Conselho</w:t>
            </w:r>
            <w:r w:rsidR="00B83EF8">
              <w:rPr>
                <w:rFonts w:ascii="Times New Roman" w:eastAsia="Times New Roman" w:hAnsi="Times New Roman" w:cs="Times New Roman"/>
                <w:sz w:val="24"/>
                <w:szCs w:val="24"/>
              </w:rPr>
              <w:t xml:space="preserve"> </w:t>
            </w:r>
            <w:r w:rsidRPr="00CC7B12">
              <w:rPr>
                <w:rFonts w:ascii="Times New Roman" w:eastAsia="Times New Roman" w:hAnsi="Times New Roman" w:cs="Times New Roman"/>
                <w:sz w:val="24"/>
                <w:szCs w:val="24"/>
              </w:rPr>
              <w:t>Tutelar</w:t>
            </w:r>
          </w:p>
        </w:tc>
        <w:tc>
          <w:tcPr>
            <w:tcW w:w="1134" w:type="dxa"/>
            <w:vMerge/>
            <w:vAlign w:val="center"/>
          </w:tcPr>
          <w:p w:rsidR="009945A2" w:rsidRPr="00CC7B12" w:rsidRDefault="009945A2" w:rsidP="00D933AC">
            <w:pPr>
              <w:rPr>
                <w:rFonts w:ascii="Times New Roman" w:hAnsi="Times New Roman" w:cs="Times New Roman"/>
              </w:rPr>
            </w:pPr>
          </w:p>
        </w:tc>
        <w:tc>
          <w:tcPr>
            <w:tcW w:w="1985" w:type="dxa"/>
            <w:vMerge/>
            <w:vAlign w:val="center"/>
          </w:tcPr>
          <w:p w:rsidR="009945A2" w:rsidRPr="00CC7B12" w:rsidRDefault="009945A2" w:rsidP="00D933AC">
            <w:pPr>
              <w:rPr>
                <w:rFonts w:ascii="Times New Roman" w:hAnsi="Times New Roman" w:cs="Times New Roman"/>
              </w:rPr>
            </w:pPr>
          </w:p>
        </w:tc>
        <w:tc>
          <w:tcPr>
            <w:tcW w:w="2693" w:type="dxa"/>
            <w:vMerge/>
            <w:vAlign w:val="center"/>
          </w:tcPr>
          <w:p w:rsidR="009945A2" w:rsidRPr="00CC7B12" w:rsidRDefault="009945A2" w:rsidP="00D933AC">
            <w:pPr>
              <w:rPr>
                <w:rFonts w:ascii="Times New Roman" w:hAnsi="Times New Roman" w:cs="Times New Roman"/>
              </w:rPr>
            </w:pPr>
          </w:p>
        </w:tc>
        <w:tc>
          <w:tcPr>
            <w:tcW w:w="2693" w:type="dxa"/>
            <w:vMerge/>
            <w:vAlign w:val="center"/>
          </w:tcPr>
          <w:p w:rsidR="009945A2" w:rsidRPr="00CC7B12" w:rsidRDefault="009945A2" w:rsidP="00D933AC">
            <w:pPr>
              <w:rPr>
                <w:rFonts w:ascii="Times New Roman" w:hAnsi="Times New Roman" w:cs="Times New Roman"/>
              </w:rPr>
            </w:pPr>
          </w:p>
        </w:tc>
      </w:tr>
      <w:tr w:rsidR="009945A2" w:rsidRPr="00CC7B12" w:rsidTr="00E17517">
        <w:trPr>
          <w:trHeight w:val="1587"/>
        </w:trPr>
        <w:tc>
          <w:tcPr>
            <w:tcW w:w="1384" w:type="dxa"/>
            <w:vAlign w:val="center"/>
          </w:tcPr>
          <w:p w:rsidR="009945A2" w:rsidRPr="00CC7B12" w:rsidRDefault="009945A2" w:rsidP="00D933AC">
            <w:pPr>
              <w:rPr>
                <w:rFonts w:ascii="Times New Roman" w:hAnsi="Times New Roman" w:cs="Times New Roman"/>
                <w:b/>
              </w:rPr>
            </w:pPr>
            <w:r w:rsidRPr="00CC7B12">
              <w:rPr>
                <w:rFonts w:ascii="Times New Roman" w:hAnsi="Times New Roman" w:cs="Times New Roman"/>
                <w:b/>
              </w:rPr>
              <w:t>META</w:t>
            </w:r>
          </w:p>
        </w:tc>
        <w:tc>
          <w:tcPr>
            <w:tcW w:w="5137" w:type="dxa"/>
            <w:vAlign w:val="center"/>
          </w:tcPr>
          <w:p w:rsidR="009945A2" w:rsidRPr="00CC7B12" w:rsidRDefault="009945A2" w:rsidP="00D933AC">
            <w:pPr>
              <w:rPr>
                <w:rFonts w:ascii="Times New Roman" w:hAnsi="Times New Roman" w:cs="Times New Roman"/>
              </w:rPr>
            </w:pPr>
            <w:r w:rsidRPr="00CC7B12">
              <w:rPr>
                <w:rFonts w:ascii="Times New Roman" w:eastAsia="Times New Roman" w:hAnsi="Times New Roman" w:cs="Times New Roman"/>
                <w:kern w:val="24"/>
                <w:sz w:val="24"/>
                <w:szCs w:val="24"/>
              </w:rPr>
              <w:t>Rede de proteção e defesa articulada com os serviços regionalizados</w:t>
            </w:r>
          </w:p>
        </w:tc>
        <w:tc>
          <w:tcPr>
            <w:tcW w:w="1134" w:type="dxa"/>
            <w:vMerge/>
            <w:vAlign w:val="center"/>
          </w:tcPr>
          <w:p w:rsidR="009945A2" w:rsidRPr="00CC7B12" w:rsidRDefault="009945A2" w:rsidP="00D933AC">
            <w:pPr>
              <w:rPr>
                <w:rFonts w:ascii="Times New Roman" w:hAnsi="Times New Roman" w:cs="Times New Roman"/>
              </w:rPr>
            </w:pPr>
          </w:p>
        </w:tc>
        <w:tc>
          <w:tcPr>
            <w:tcW w:w="1985" w:type="dxa"/>
            <w:vMerge/>
            <w:vAlign w:val="center"/>
          </w:tcPr>
          <w:p w:rsidR="009945A2" w:rsidRPr="00CC7B12" w:rsidRDefault="009945A2" w:rsidP="00D933AC">
            <w:pPr>
              <w:rPr>
                <w:rFonts w:ascii="Times New Roman" w:hAnsi="Times New Roman" w:cs="Times New Roman"/>
              </w:rPr>
            </w:pPr>
          </w:p>
        </w:tc>
        <w:tc>
          <w:tcPr>
            <w:tcW w:w="2693" w:type="dxa"/>
            <w:vMerge/>
            <w:vAlign w:val="center"/>
          </w:tcPr>
          <w:p w:rsidR="009945A2" w:rsidRPr="00CC7B12" w:rsidRDefault="009945A2" w:rsidP="00D933AC">
            <w:pPr>
              <w:rPr>
                <w:rFonts w:ascii="Times New Roman" w:hAnsi="Times New Roman" w:cs="Times New Roman"/>
              </w:rPr>
            </w:pPr>
          </w:p>
        </w:tc>
        <w:tc>
          <w:tcPr>
            <w:tcW w:w="2693" w:type="dxa"/>
            <w:vMerge/>
            <w:vAlign w:val="center"/>
          </w:tcPr>
          <w:p w:rsidR="009945A2" w:rsidRPr="00CC7B12" w:rsidRDefault="009945A2" w:rsidP="00D933AC">
            <w:pPr>
              <w:rPr>
                <w:rFonts w:ascii="Times New Roman" w:hAnsi="Times New Roman" w:cs="Times New Roman"/>
              </w:rPr>
            </w:pPr>
          </w:p>
        </w:tc>
      </w:tr>
      <w:tr w:rsidR="00E17517" w:rsidRPr="00CC7B12" w:rsidTr="00B639EE">
        <w:tc>
          <w:tcPr>
            <w:tcW w:w="15026" w:type="dxa"/>
            <w:gridSpan w:val="6"/>
            <w:vAlign w:val="center"/>
          </w:tcPr>
          <w:p w:rsidR="00E17517" w:rsidRPr="004B79F6" w:rsidRDefault="00E17517" w:rsidP="00B639EE">
            <w:pPr>
              <w:rPr>
                <w:rFonts w:ascii="Times New Roman" w:hAnsi="Times New Roman" w:cs="Times New Roman"/>
              </w:rPr>
            </w:pPr>
            <w:r w:rsidRPr="004B79F6">
              <w:rPr>
                <w:rFonts w:ascii="Times New Roman" w:hAnsi="Times New Roman" w:cs="Times New Roman"/>
                <w:b/>
                <w:sz w:val="24"/>
                <w:szCs w:val="24"/>
              </w:rPr>
              <w:t xml:space="preserve">MATRIZ DE MONITORAMENTO GESTÃO DA REDE </w:t>
            </w:r>
          </w:p>
        </w:tc>
      </w:tr>
      <w:tr w:rsidR="00E17517" w:rsidRPr="00CC7B12" w:rsidTr="00B639EE">
        <w:tc>
          <w:tcPr>
            <w:tcW w:w="6521" w:type="dxa"/>
            <w:gridSpan w:val="2"/>
            <w:vAlign w:val="center"/>
          </w:tcPr>
          <w:p w:rsidR="00E17517" w:rsidRPr="004B79F6" w:rsidRDefault="00E17517" w:rsidP="00B639EE">
            <w:pPr>
              <w:rPr>
                <w:rFonts w:ascii="Times New Roman" w:hAnsi="Times New Roman" w:cs="Times New Roman"/>
                <w:b/>
              </w:rPr>
            </w:pPr>
          </w:p>
        </w:tc>
        <w:tc>
          <w:tcPr>
            <w:tcW w:w="1134"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PRAZO</w:t>
            </w:r>
          </w:p>
        </w:tc>
        <w:tc>
          <w:tcPr>
            <w:tcW w:w="1985"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RESPONSÁVEIS</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1° MONITORAMENTO</w:t>
            </w:r>
          </w:p>
        </w:tc>
        <w:tc>
          <w:tcPr>
            <w:tcW w:w="2693" w:type="dxa"/>
            <w:vAlign w:val="center"/>
          </w:tcPr>
          <w:p w:rsidR="00E17517" w:rsidRPr="004B79F6" w:rsidRDefault="00E17517" w:rsidP="00B639EE">
            <w:pPr>
              <w:rPr>
                <w:rFonts w:ascii="Times New Roman" w:hAnsi="Times New Roman" w:cs="Times New Roman"/>
                <w:b/>
              </w:rPr>
            </w:pPr>
            <w:r w:rsidRPr="004B79F6">
              <w:rPr>
                <w:rFonts w:ascii="Times New Roman" w:hAnsi="Times New Roman" w:cs="Times New Roman"/>
                <w:b/>
              </w:rPr>
              <w:t>2° MONITORAMENTO</w:t>
            </w:r>
          </w:p>
        </w:tc>
      </w:tr>
      <w:tr w:rsidR="00984472" w:rsidRPr="00323476" w:rsidTr="00D933AC">
        <w:tc>
          <w:tcPr>
            <w:tcW w:w="1384" w:type="dxa"/>
            <w:shd w:val="clear" w:color="auto" w:fill="BFBFBF" w:themeFill="background1" w:themeFillShade="BF"/>
            <w:vAlign w:val="center"/>
          </w:tcPr>
          <w:p w:rsidR="00984472" w:rsidRPr="004B79F6" w:rsidRDefault="00984472" w:rsidP="00D933AC">
            <w:pPr>
              <w:rPr>
                <w:rFonts w:ascii="Times New Roman" w:hAnsi="Times New Roman" w:cs="Times New Roman"/>
                <w:b/>
              </w:rPr>
            </w:pPr>
            <w:r w:rsidRPr="004B79F6">
              <w:rPr>
                <w:rFonts w:ascii="Times New Roman" w:hAnsi="Times New Roman" w:cs="Times New Roman"/>
                <w:b/>
              </w:rPr>
              <w:t>AÇÃO</w:t>
            </w:r>
          </w:p>
        </w:tc>
        <w:tc>
          <w:tcPr>
            <w:tcW w:w="5137" w:type="dxa"/>
            <w:shd w:val="clear" w:color="auto" w:fill="BFBFBF" w:themeFill="background1" w:themeFillShade="BF"/>
            <w:vAlign w:val="center"/>
          </w:tcPr>
          <w:p w:rsidR="00984472" w:rsidRPr="004B79F6" w:rsidRDefault="00984472" w:rsidP="00D933AC">
            <w:pPr>
              <w:rPr>
                <w:rFonts w:ascii="Times New Roman" w:eastAsia="Times New Roman" w:hAnsi="Times New Roman" w:cs="Times New Roman"/>
                <w:sz w:val="24"/>
                <w:szCs w:val="24"/>
              </w:rPr>
            </w:pPr>
            <w:r w:rsidRPr="004B79F6">
              <w:rPr>
                <w:rFonts w:ascii="Times New Roman" w:eastAsia="Times New Roman" w:hAnsi="Times New Roman" w:cs="Times New Roman"/>
                <w:sz w:val="24"/>
                <w:szCs w:val="24"/>
              </w:rPr>
              <w:t>- Elaborar, discutir e padronizar instrumentais de trabalho, como Planos Individuais de Atendimento, em conjunto com o Sistema de Justiça, Conselho</w:t>
            </w:r>
          </w:p>
          <w:p w:rsidR="00984472" w:rsidRPr="004B79F6" w:rsidRDefault="00984472" w:rsidP="00D933AC">
            <w:pPr>
              <w:rPr>
                <w:rFonts w:ascii="Times New Roman" w:eastAsia="Times New Roman" w:hAnsi="Times New Roman" w:cs="Times New Roman"/>
                <w:sz w:val="24"/>
                <w:szCs w:val="24"/>
              </w:rPr>
            </w:pPr>
            <w:r w:rsidRPr="004B79F6">
              <w:rPr>
                <w:rFonts w:ascii="Times New Roman" w:eastAsia="Times New Roman" w:hAnsi="Times New Roman" w:cs="Times New Roman"/>
                <w:sz w:val="24"/>
                <w:szCs w:val="24"/>
              </w:rPr>
              <w:t>Tutelar, órgãos gestores de Assistência Social dos municípios-sede e vinculados</w:t>
            </w:r>
          </w:p>
          <w:p w:rsidR="00984472" w:rsidRPr="004B79F6" w:rsidRDefault="00984472" w:rsidP="00D933AC">
            <w:pPr>
              <w:rPr>
                <w:rFonts w:ascii="Times New Roman" w:eastAsia="Times New Roman" w:hAnsi="Times New Roman" w:cs="Times New Roman"/>
                <w:sz w:val="24"/>
                <w:szCs w:val="24"/>
              </w:rPr>
            </w:pPr>
            <w:r w:rsidRPr="004B79F6">
              <w:rPr>
                <w:rFonts w:ascii="Times New Roman" w:eastAsia="Times New Roman" w:hAnsi="Times New Roman" w:cs="Times New Roman"/>
                <w:sz w:val="24"/>
                <w:szCs w:val="24"/>
              </w:rPr>
              <w:t>e equipes dos serviços regionalizados;</w:t>
            </w:r>
          </w:p>
          <w:p w:rsidR="00984472" w:rsidRPr="004B79F6" w:rsidRDefault="00984472" w:rsidP="00D933AC">
            <w:pPr>
              <w:rPr>
                <w:rFonts w:ascii="Times New Roman" w:hAnsi="Times New Roman" w:cs="Times New Roman"/>
                <w:sz w:val="24"/>
                <w:szCs w:val="24"/>
              </w:rPr>
            </w:pPr>
            <w:r w:rsidRPr="004B79F6">
              <w:rPr>
                <w:rFonts w:ascii="Times New Roman" w:eastAsia="Times New Roman" w:hAnsi="Times New Roman" w:cs="Times New Roman"/>
                <w:sz w:val="24"/>
                <w:szCs w:val="24"/>
              </w:rPr>
              <w:t xml:space="preserve">- </w:t>
            </w:r>
            <w:r w:rsidRPr="004B79F6">
              <w:rPr>
                <w:rFonts w:ascii="Times New Roman" w:hAnsi="Times New Roman" w:cs="Times New Roman"/>
                <w:sz w:val="24"/>
                <w:szCs w:val="24"/>
              </w:rPr>
              <w:t>Prestar apoio e supervisão às equipes dos serviços de acolhimento regionalizados</w:t>
            </w:r>
          </w:p>
          <w:p w:rsidR="00984472" w:rsidRPr="004B79F6" w:rsidRDefault="00984472" w:rsidP="00D933AC">
            <w:pPr>
              <w:rPr>
                <w:rFonts w:ascii="Times New Roman" w:eastAsia="Times New Roman" w:hAnsi="Times New Roman" w:cs="Times New Roman"/>
                <w:sz w:val="24"/>
                <w:szCs w:val="24"/>
              </w:rPr>
            </w:pPr>
            <w:r w:rsidRPr="004B79F6">
              <w:rPr>
                <w:rFonts w:ascii="Times New Roman" w:hAnsi="Times New Roman" w:cs="Times New Roman"/>
                <w:sz w:val="24"/>
                <w:szCs w:val="24"/>
              </w:rPr>
              <w:t xml:space="preserve">- </w:t>
            </w:r>
            <w:r w:rsidRPr="004B79F6">
              <w:rPr>
                <w:rFonts w:ascii="Times New Roman" w:eastAsia="Times New Roman" w:hAnsi="Times New Roman" w:cs="Times New Roman"/>
                <w:sz w:val="24"/>
                <w:szCs w:val="24"/>
              </w:rPr>
              <w:t>Registrar, controlar e sistematizar informações sobre os serviços regionalizados</w:t>
            </w:r>
          </w:p>
          <w:p w:rsidR="00984472" w:rsidRPr="004B79F6" w:rsidRDefault="00984472" w:rsidP="00D933AC">
            <w:pPr>
              <w:rPr>
                <w:rFonts w:ascii="Times New Roman" w:eastAsia="Times New Roman" w:hAnsi="Times New Roman" w:cs="Times New Roman"/>
                <w:sz w:val="24"/>
                <w:szCs w:val="24"/>
              </w:rPr>
            </w:pPr>
            <w:r w:rsidRPr="004B79F6">
              <w:rPr>
                <w:rFonts w:ascii="Times New Roman" w:eastAsia="Times New Roman" w:hAnsi="Times New Roman" w:cs="Times New Roman"/>
                <w:sz w:val="24"/>
                <w:szCs w:val="24"/>
              </w:rPr>
              <w:t xml:space="preserve">- Recepcionar, analisar e encaminhar as solicitações de acolhimento dos </w:t>
            </w:r>
          </w:p>
          <w:p w:rsidR="00984472" w:rsidRPr="004B79F6" w:rsidRDefault="00984472" w:rsidP="00D933AC">
            <w:pPr>
              <w:rPr>
                <w:rFonts w:ascii="Times New Roman" w:hAnsi="Times New Roman" w:cs="Times New Roman"/>
                <w:b/>
              </w:rPr>
            </w:pPr>
            <w:r w:rsidRPr="004B79F6">
              <w:rPr>
                <w:rFonts w:ascii="Times New Roman" w:eastAsia="Times New Roman" w:hAnsi="Times New Roman" w:cs="Times New Roman"/>
                <w:sz w:val="24"/>
                <w:szCs w:val="24"/>
              </w:rPr>
              <w:t>Demandantes</w:t>
            </w:r>
          </w:p>
        </w:tc>
        <w:tc>
          <w:tcPr>
            <w:tcW w:w="1134" w:type="dxa"/>
            <w:vMerge w:val="restart"/>
            <w:shd w:val="clear" w:color="auto" w:fill="BFBFBF" w:themeFill="background1" w:themeFillShade="BF"/>
            <w:vAlign w:val="center"/>
          </w:tcPr>
          <w:p w:rsidR="00984472" w:rsidRPr="004B79F6" w:rsidRDefault="00323476" w:rsidP="00D933AC">
            <w:pPr>
              <w:rPr>
                <w:rFonts w:ascii="Times New Roman" w:hAnsi="Times New Roman" w:cs="Times New Roman"/>
              </w:rPr>
            </w:pPr>
            <w:r w:rsidRPr="004B79F6">
              <w:rPr>
                <w:rFonts w:ascii="Times New Roman" w:hAnsi="Times New Roman" w:cs="Times New Roman"/>
              </w:rPr>
              <w:t>Março de 2016</w:t>
            </w:r>
          </w:p>
        </w:tc>
        <w:tc>
          <w:tcPr>
            <w:tcW w:w="1985" w:type="dxa"/>
            <w:vMerge w:val="restart"/>
            <w:shd w:val="clear" w:color="auto" w:fill="BFBFBF" w:themeFill="background1" w:themeFillShade="BF"/>
            <w:vAlign w:val="center"/>
          </w:tcPr>
          <w:p w:rsidR="00984472" w:rsidRPr="004B79F6" w:rsidRDefault="00984472" w:rsidP="00D933AC">
            <w:pPr>
              <w:rPr>
                <w:rFonts w:ascii="Times New Roman" w:hAnsi="Times New Roman" w:cs="Times New Roman"/>
              </w:rPr>
            </w:pPr>
            <w:r w:rsidRPr="004B79F6">
              <w:rPr>
                <w:rFonts w:ascii="Times New Roman" w:hAnsi="Times New Roman" w:cs="Times New Roman"/>
              </w:rPr>
              <w:t>Equipe técnica Proteção Social Especial  do Estado e Equipe de técnica da Central de Serviços Regionalizados</w:t>
            </w:r>
          </w:p>
        </w:tc>
        <w:tc>
          <w:tcPr>
            <w:tcW w:w="2693" w:type="dxa"/>
            <w:vMerge w:val="restart"/>
            <w:shd w:val="clear" w:color="auto" w:fill="BFBFBF" w:themeFill="background1" w:themeFillShade="BF"/>
            <w:vAlign w:val="center"/>
          </w:tcPr>
          <w:p w:rsidR="00984472" w:rsidRPr="004B79F6" w:rsidRDefault="00323476" w:rsidP="006C455D">
            <w:pPr>
              <w:jc w:val="center"/>
              <w:rPr>
                <w:rFonts w:ascii="Times New Roman" w:hAnsi="Times New Roman" w:cs="Times New Roman"/>
                <w:b/>
              </w:rPr>
            </w:pPr>
            <w:r w:rsidRPr="004B79F6">
              <w:rPr>
                <w:rFonts w:ascii="Times New Roman" w:hAnsi="Times New Roman" w:cs="Times New Roman"/>
                <w:b/>
              </w:rPr>
              <w:t>Junho</w:t>
            </w:r>
            <w:r w:rsidR="00984472" w:rsidRPr="004B79F6">
              <w:rPr>
                <w:rFonts w:ascii="Times New Roman" w:hAnsi="Times New Roman" w:cs="Times New Roman"/>
                <w:b/>
              </w:rPr>
              <w:t xml:space="preserve"> de 201</w:t>
            </w:r>
            <w:r w:rsidRPr="004B79F6">
              <w:rPr>
                <w:rFonts w:ascii="Times New Roman" w:hAnsi="Times New Roman" w:cs="Times New Roman"/>
                <w:b/>
              </w:rPr>
              <w:t>6</w:t>
            </w:r>
          </w:p>
        </w:tc>
        <w:tc>
          <w:tcPr>
            <w:tcW w:w="2693" w:type="dxa"/>
            <w:vMerge w:val="restart"/>
            <w:shd w:val="clear" w:color="auto" w:fill="BFBFBF" w:themeFill="background1" w:themeFillShade="BF"/>
            <w:vAlign w:val="center"/>
          </w:tcPr>
          <w:p w:rsidR="00984472" w:rsidRPr="004B79F6" w:rsidRDefault="003F015B" w:rsidP="006C455D">
            <w:pPr>
              <w:jc w:val="center"/>
              <w:rPr>
                <w:rFonts w:ascii="Times New Roman" w:hAnsi="Times New Roman" w:cs="Times New Roman"/>
                <w:b/>
              </w:rPr>
            </w:pPr>
            <w:r>
              <w:rPr>
                <w:rFonts w:ascii="Times New Roman" w:hAnsi="Times New Roman" w:cs="Times New Roman"/>
              </w:rPr>
              <w:t>N</w:t>
            </w:r>
            <w:r w:rsidR="00323476" w:rsidRPr="004B79F6">
              <w:rPr>
                <w:rFonts w:ascii="Times New Roman" w:hAnsi="Times New Roman" w:cs="Times New Roman"/>
                <w:b/>
              </w:rPr>
              <w:t>ov</w:t>
            </w:r>
            <w:r w:rsidR="00984472" w:rsidRPr="004B79F6">
              <w:rPr>
                <w:rFonts w:ascii="Times New Roman" w:hAnsi="Times New Roman" w:cs="Times New Roman"/>
                <w:b/>
              </w:rPr>
              <w:t>embro de 201</w:t>
            </w:r>
            <w:r w:rsidR="00323476" w:rsidRPr="004B79F6">
              <w:rPr>
                <w:rFonts w:ascii="Times New Roman" w:hAnsi="Times New Roman" w:cs="Times New Roman"/>
                <w:b/>
              </w:rPr>
              <w:t>6</w:t>
            </w:r>
          </w:p>
        </w:tc>
      </w:tr>
      <w:tr w:rsidR="009945A2" w:rsidRPr="00323476"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OBJETIVO</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sz w:val="24"/>
                <w:szCs w:val="24"/>
              </w:rPr>
              <w:t>Construir a forma de  operacionalização dos serviços</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r>
      <w:tr w:rsidR="009945A2" w:rsidRPr="00323476" w:rsidTr="00D933AC">
        <w:tc>
          <w:tcPr>
            <w:tcW w:w="1384" w:type="dxa"/>
            <w:shd w:val="clear" w:color="auto" w:fill="BFBFBF" w:themeFill="background1" w:themeFillShade="BF"/>
            <w:vAlign w:val="center"/>
          </w:tcPr>
          <w:p w:rsidR="009945A2" w:rsidRPr="004B79F6" w:rsidRDefault="009945A2" w:rsidP="00D933AC">
            <w:pPr>
              <w:rPr>
                <w:rFonts w:ascii="Times New Roman" w:hAnsi="Times New Roman" w:cs="Times New Roman"/>
                <w:b/>
              </w:rPr>
            </w:pPr>
            <w:r w:rsidRPr="004B79F6">
              <w:rPr>
                <w:rFonts w:ascii="Times New Roman" w:hAnsi="Times New Roman" w:cs="Times New Roman"/>
                <w:b/>
              </w:rPr>
              <w:t>META</w:t>
            </w:r>
          </w:p>
        </w:tc>
        <w:tc>
          <w:tcPr>
            <w:tcW w:w="5137" w:type="dxa"/>
            <w:shd w:val="clear" w:color="auto" w:fill="BFBFBF" w:themeFill="background1" w:themeFillShade="BF"/>
            <w:vAlign w:val="center"/>
          </w:tcPr>
          <w:p w:rsidR="009945A2" w:rsidRPr="004B79F6" w:rsidRDefault="009945A2" w:rsidP="00D933AC">
            <w:pPr>
              <w:rPr>
                <w:rFonts w:ascii="Times New Roman" w:hAnsi="Times New Roman" w:cs="Times New Roman"/>
              </w:rPr>
            </w:pPr>
            <w:r w:rsidRPr="004B79F6">
              <w:rPr>
                <w:rFonts w:ascii="Times New Roman" w:hAnsi="Times New Roman" w:cs="Times New Roman"/>
              </w:rPr>
              <w:t xml:space="preserve">Serviço funcionando de acordo com a pactuação da Regionalização dos serviços de Proteção Social especial </w:t>
            </w:r>
          </w:p>
        </w:tc>
        <w:tc>
          <w:tcPr>
            <w:tcW w:w="1134"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1985"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c>
          <w:tcPr>
            <w:tcW w:w="2693" w:type="dxa"/>
            <w:vMerge/>
            <w:shd w:val="clear" w:color="auto" w:fill="BFBFBF" w:themeFill="background1" w:themeFillShade="BF"/>
            <w:vAlign w:val="center"/>
          </w:tcPr>
          <w:p w:rsidR="009945A2" w:rsidRPr="004B79F6" w:rsidRDefault="009945A2" w:rsidP="00D933AC">
            <w:pPr>
              <w:rPr>
                <w:rFonts w:ascii="Times New Roman" w:hAnsi="Times New Roman" w:cs="Times New Roman"/>
              </w:rPr>
            </w:pPr>
          </w:p>
        </w:tc>
      </w:tr>
    </w:tbl>
    <w:p w:rsidR="009E5F0B" w:rsidRDefault="009E5F0B"/>
    <w:p w:rsidR="009E5F0B" w:rsidRDefault="009E5F0B">
      <w:r>
        <w:rPr>
          <w:rFonts w:ascii="Times New Roman" w:hAnsi="Times New Roman" w:cs="Times New Roman"/>
          <w:b/>
          <w:sz w:val="24"/>
          <w:szCs w:val="24"/>
        </w:rPr>
        <w:t xml:space="preserve">5 </w:t>
      </w:r>
      <w:r w:rsidRPr="004B79F6">
        <w:rPr>
          <w:rFonts w:ascii="Times New Roman" w:hAnsi="Times New Roman" w:cs="Times New Roman"/>
          <w:b/>
          <w:sz w:val="24"/>
          <w:szCs w:val="24"/>
        </w:rPr>
        <w:t>MATRIZ DE AVALIAÇÃO, REVISÃO E ADAPTAÇÃO</w:t>
      </w:r>
    </w:p>
    <w:tbl>
      <w:tblPr>
        <w:tblStyle w:val="Tabelacomgrade"/>
        <w:tblW w:w="15026" w:type="dxa"/>
        <w:tblInd w:w="108" w:type="dxa"/>
        <w:tblLayout w:type="fixed"/>
        <w:tblLook w:val="04A0"/>
      </w:tblPr>
      <w:tblGrid>
        <w:gridCol w:w="1384"/>
        <w:gridCol w:w="5137"/>
        <w:gridCol w:w="1134"/>
        <w:gridCol w:w="1985"/>
        <w:gridCol w:w="2693"/>
        <w:gridCol w:w="2693"/>
      </w:tblGrid>
      <w:tr w:rsidR="006205F2" w:rsidRPr="004B79F6" w:rsidTr="00334D95">
        <w:tc>
          <w:tcPr>
            <w:tcW w:w="6521" w:type="dxa"/>
            <w:gridSpan w:val="2"/>
            <w:vAlign w:val="center"/>
          </w:tcPr>
          <w:p w:rsidR="006205F2" w:rsidRPr="004B79F6" w:rsidRDefault="006205F2" w:rsidP="00334D95">
            <w:pPr>
              <w:rPr>
                <w:rFonts w:ascii="Times New Roman" w:hAnsi="Times New Roman" w:cs="Times New Roman"/>
                <w:b/>
              </w:rPr>
            </w:pPr>
          </w:p>
        </w:tc>
        <w:tc>
          <w:tcPr>
            <w:tcW w:w="1134" w:type="dxa"/>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b/>
              </w:rPr>
              <w:t>PRAZO</w:t>
            </w:r>
          </w:p>
        </w:tc>
        <w:tc>
          <w:tcPr>
            <w:tcW w:w="1985" w:type="dxa"/>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b/>
              </w:rPr>
              <w:t>RESPONSÁVEIS</w:t>
            </w:r>
          </w:p>
        </w:tc>
        <w:tc>
          <w:tcPr>
            <w:tcW w:w="2693" w:type="dxa"/>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b/>
              </w:rPr>
              <w:t>1° MONITORAMENTO</w:t>
            </w:r>
          </w:p>
        </w:tc>
        <w:tc>
          <w:tcPr>
            <w:tcW w:w="2693" w:type="dxa"/>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b/>
              </w:rPr>
              <w:t>2° MONITORAMENTO</w:t>
            </w:r>
          </w:p>
        </w:tc>
      </w:tr>
      <w:tr w:rsidR="006205F2" w:rsidRPr="004B79F6" w:rsidTr="00334D95">
        <w:tc>
          <w:tcPr>
            <w:tcW w:w="1384" w:type="dxa"/>
            <w:shd w:val="clear" w:color="auto" w:fill="BFBFBF" w:themeFill="background1" w:themeFillShade="BF"/>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b/>
              </w:rPr>
              <w:t>AÇÃO</w:t>
            </w:r>
          </w:p>
        </w:tc>
        <w:tc>
          <w:tcPr>
            <w:tcW w:w="5137" w:type="dxa"/>
            <w:shd w:val="clear" w:color="auto" w:fill="BFBFBF" w:themeFill="background1" w:themeFillShade="BF"/>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sz w:val="24"/>
                <w:szCs w:val="24"/>
              </w:rPr>
              <w:t>Avaliação, revisão e adaptação do Plano de Regionalização dos Serviços de Proteção Social Especial da Assistencia Social no Tocantins</w:t>
            </w:r>
          </w:p>
        </w:tc>
        <w:tc>
          <w:tcPr>
            <w:tcW w:w="1134" w:type="dxa"/>
            <w:vMerge w:val="restart"/>
            <w:shd w:val="clear" w:color="auto" w:fill="BFBFBF" w:themeFill="background1" w:themeFillShade="BF"/>
            <w:vAlign w:val="center"/>
          </w:tcPr>
          <w:p w:rsidR="006205F2" w:rsidRPr="004B79F6" w:rsidRDefault="006205F2" w:rsidP="00334D95">
            <w:pPr>
              <w:rPr>
                <w:rFonts w:ascii="Times New Roman" w:hAnsi="Times New Roman" w:cs="Times New Roman"/>
              </w:rPr>
            </w:pPr>
            <w:r w:rsidRPr="004B79F6">
              <w:rPr>
                <w:rFonts w:ascii="Times New Roman" w:hAnsi="Times New Roman" w:cs="Times New Roman"/>
              </w:rPr>
              <w:t>A cada 2 anos</w:t>
            </w:r>
          </w:p>
        </w:tc>
        <w:tc>
          <w:tcPr>
            <w:tcW w:w="1985" w:type="dxa"/>
            <w:vMerge w:val="restart"/>
            <w:shd w:val="clear" w:color="auto" w:fill="BFBFBF" w:themeFill="background1" w:themeFillShade="BF"/>
            <w:vAlign w:val="center"/>
          </w:tcPr>
          <w:p w:rsidR="006205F2" w:rsidRPr="004B79F6" w:rsidRDefault="006205F2" w:rsidP="006205F2">
            <w:pPr>
              <w:rPr>
                <w:rFonts w:ascii="Times New Roman" w:hAnsi="Times New Roman" w:cs="Times New Roman"/>
              </w:rPr>
            </w:pPr>
            <w:r w:rsidRPr="004B79F6">
              <w:rPr>
                <w:rFonts w:ascii="Times New Roman" w:hAnsi="Times New Roman" w:cs="Times New Roman"/>
              </w:rPr>
              <w:t>Equipe técnica Proteção Social Especial</w:t>
            </w:r>
          </w:p>
        </w:tc>
        <w:tc>
          <w:tcPr>
            <w:tcW w:w="2693" w:type="dxa"/>
            <w:vMerge w:val="restart"/>
            <w:shd w:val="clear" w:color="auto" w:fill="BFBFBF" w:themeFill="background1" w:themeFillShade="BF"/>
            <w:vAlign w:val="center"/>
          </w:tcPr>
          <w:p w:rsidR="006205F2" w:rsidRPr="004B79F6" w:rsidRDefault="006205F2" w:rsidP="006205F2">
            <w:pPr>
              <w:jc w:val="center"/>
              <w:rPr>
                <w:rFonts w:ascii="Times New Roman" w:hAnsi="Times New Roman" w:cs="Times New Roman"/>
                <w:b/>
              </w:rPr>
            </w:pPr>
            <w:r w:rsidRPr="004B79F6">
              <w:rPr>
                <w:rFonts w:ascii="Times New Roman" w:hAnsi="Times New Roman" w:cs="Times New Roman"/>
                <w:b/>
              </w:rPr>
              <w:t>Julho de 2017</w:t>
            </w:r>
          </w:p>
        </w:tc>
        <w:tc>
          <w:tcPr>
            <w:tcW w:w="2693" w:type="dxa"/>
            <w:vMerge w:val="restart"/>
            <w:shd w:val="clear" w:color="auto" w:fill="BFBFBF" w:themeFill="background1" w:themeFillShade="BF"/>
            <w:vAlign w:val="center"/>
          </w:tcPr>
          <w:p w:rsidR="006205F2" w:rsidRPr="004B79F6" w:rsidRDefault="006205F2" w:rsidP="00334D95">
            <w:pPr>
              <w:jc w:val="center"/>
              <w:rPr>
                <w:rFonts w:ascii="Times New Roman" w:hAnsi="Times New Roman" w:cs="Times New Roman"/>
                <w:b/>
              </w:rPr>
            </w:pPr>
            <w:r w:rsidRPr="004B79F6">
              <w:rPr>
                <w:rFonts w:ascii="Times New Roman" w:hAnsi="Times New Roman" w:cs="Times New Roman"/>
                <w:b/>
              </w:rPr>
              <w:t>Julho de 2019</w:t>
            </w:r>
          </w:p>
        </w:tc>
      </w:tr>
      <w:tr w:rsidR="006205F2" w:rsidRPr="004B79F6" w:rsidTr="00334D95">
        <w:tc>
          <w:tcPr>
            <w:tcW w:w="1384" w:type="dxa"/>
            <w:shd w:val="clear" w:color="auto" w:fill="BFBFBF" w:themeFill="background1" w:themeFillShade="BF"/>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b/>
              </w:rPr>
              <w:t>OBJETIVO</w:t>
            </w:r>
          </w:p>
        </w:tc>
        <w:tc>
          <w:tcPr>
            <w:tcW w:w="5137" w:type="dxa"/>
            <w:shd w:val="clear" w:color="auto" w:fill="BFBFBF" w:themeFill="background1" w:themeFillShade="BF"/>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sz w:val="24"/>
                <w:szCs w:val="24"/>
              </w:rPr>
              <w:t>Avaliar, revisar e fazer adaptações necessárias ao Plano de Regionalização dos Serviços de Proteção Social Especial da Assistencia Social no Tocantins</w:t>
            </w:r>
          </w:p>
        </w:tc>
        <w:tc>
          <w:tcPr>
            <w:tcW w:w="1134" w:type="dxa"/>
            <w:vMerge/>
            <w:shd w:val="clear" w:color="auto" w:fill="BFBFBF" w:themeFill="background1" w:themeFillShade="BF"/>
            <w:vAlign w:val="center"/>
          </w:tcPr>
          <w:p w:rsidR="006205F2" w:rsidRPr="004B79F6" w:rsidRDefault="006205F2" w:rsidP="00334D95">
            <w:pPr>
              <w:rPr>
                <w:rFonts w:ascii="Times New Roman" w:hAnsi="Times New Roman" w:cs="Times New Roman"/>
              </w:rPr>
            </w:pPr>
          </w:p>
        </w:tc>
        <w:tc>
          <w:tcPr>
            <w:tcW w:w="1985" w:type="dxa"/>
            <w:vMerge/>
            <w:shd w:val="clear" w:color="auto" w:fill="BFBFBF" w:themeFill="background1" w:themeFillShade="BF"/>
            <w:vAlign w:val="center"/>
          </w:tcPr>
          <w:p w:rsidR="006205F2" w:rsidRPr="004B79F6" w:rsidRDefault="006205F2" w:rsidP="00334D95">
            <w:pPr>
              <w:rPr>
                <w:rFonts w:ascii="Times New Roman" w:hAnsi="Times New Roman" w:cs="Times New Roman"/>
              </w:rPr>
            </w:pPr>
          </w:p>
        </w:tc>
        <w:tc>
          <w:tcPr>
            <w:tcW w:w="2693" w:type="dxa"/>
            <w:vMerge/>
            <w:shd w:val="clear" w:color="auto" w:fill="BFBFBF" w:themeFill="background1" w:themeFillShade="BF"/>
            <w:vAlign w:val="center"/>
          </w:tcPr>
          <w:p w:rsidR="006205F2" w:rsidRPr="004B79F6" w:rsidRDefault="006205F2" w:rsidP="00334D95">
            <w:pPr>
              <w:rPr>
                <w:rFonts w:ascii="Times New Roman" w:hAnsi="Times New Roman" w:cs="Times New Roman"/>
              </w:rPr>
            </w:pPr>
          </w:p>
        </w:tc>
        <w:tc>
          <w:tcPr>
            <w:tcW w:w="2693" w:type="dxa"/>
            <w:vMerge/>
            <w:shd w:val="clear" w:color="auto" w:fill="BFBFBF" w:themeFill="background1" w:themeFillShade="BF"/>
            <w:vAlign w:val="center"/>
          </w:tcPr>
          <w:p w:rsidR="006205F2" w:rsidRPr="004B79F6" w:rsidRDefault="006205F2" w:rsidP="00334D95">
            <w:pPr>
              <w:rPr>
                <w:rFonts w:ascii="Times New Roman" w:hAnsi="Times New Roman" w:cs="Times New Roman"/>
              </w:rPr>
            </w:pPr>
          </w:p>
        </w:tc>
      </w:tr>
      <w:tr w:rsidR="006205F2" w:rsidRPr="004B79F6" w:rsidTr="00334D95">
        <w:tc>
          <w:tcPr>
            <w:tcW w:w="1384" w:type="dxa"/>
            <w:shd w:val="clear" w:color="auto" w:fill="BFBFBF" w:themeFill="background1" w:themeFillShade="BF"/>
            <w:vAlign w:val="center"/>
          </w:tcPr>
          <w:p w:rsidR="006205F2" w:rsidRPr="004B79F6" w:rsidRDefault="006205F2" w:rsidP="00334D95">
            <w:pPr>
              <w:rPr>
                <w:rFonts w:ascii="Times New Roman" w:hAnsi="Times New Roman" w:cs="Times New Roman"/>
                <w:b/>
              </w:rPr>
            </w:pPr>
            <w:r w:rsidRPr="004B79F6">
              <w:rPr>
                <w:rFonts w:ascii="Times New Roman" w:hAnsi="Times New Roman" w:cs="Times New Roman"/>
                <w:b/>
              </w:rPr>
              <w:t>META</w:t>
            </w:r>
          </w:p>
        </w:tc>
        <w:tc>
          <w:tcPr>
            <w:tcW w:w="5137" w:type="dxa"/>
            <w:shd w:val="clear" w:color="auto" w:fill="BFBFBF" w:themeFill="background1" w:themeFillShade="BF"/>
            <w:vAlign w:val="center"/>
          </w:tcPr>
          <w:p w:rsidR="006205F2" w:rsidRPr="004B79F6" w:rsidRDefault="006205F2" w:rsidP="00334D95">
            <w:pPr>
              <w:rPr>
                <w:rFonts w:ascii="Times New Roman" w:hAnsi="Times New Roman" w:cs="Times New Roman"/>
              </w:rPr>
            </w:pPr>
            <w:r w:rsidRPr="004B79F6">
              <w:rPr>
                <w:rFonts w:ascii="Times New Roman" w:hAnsi="Times New Roman" w:cs="Times New Roman"/>
                <w:sz w:val="24"/>
                <w:szCs w:val="24"/>
              </w:rPr>
              <w:t>Plano avaliado, revisado e adaptado</w:t>
            </w:r>
          </w:p>
        </w:tc>
        <w:tc>
          <w:tcPr>
            <w:tcW w:w="1134" w:type="dxa"/>
            <w:vMerge/>
            <w:shd w:val="clear" w:color="auto" w:fill="BFBFBF" w:themeFill="background1" w:themeFillShade="BF"/>
            <w:vAlign w:val="center"/>
          </w:tcPr>
          <w:p w:rsidR="006205F2" w:rsidRPr="004B79F6" w:rsidRDefault="006205F2" w:rsidP="00334D95">
            <w:pPr>
              <w:rPr>
                <w:rFonts w:ascii="Times New Roman" w:hAnsi="Times New Roman" w:cs="Times New Roman"/>
              </w:rPr>
            </w:pPr>
          </w:p>
        </w:tc>
        <w:tc>
          <w:tcPr>
            <w:tcW w:w="1985" w:type="dxa"/>
            <w:vMerge/>
            <w:shd w:val="clear" w:color="auto" w:fill="BFBFBF" w:themeFill="background1" w:themeFillShade="BF"/>
            <w:vAlign w:val="center"/>
          </w:tcPr>
          <w:p w:rsidR="006205F2" w:rsidRPr="004B79F6" w:rsidRDefault="006205F2" w:rsidP="00334D95">
            <w:pPr>
              <w:rPr>
                <w:rFonts w:ascii="Times New Roman" w:hAnsi="Times New Roman" w:cs="Times New Roman"/>
              </w:rPr>
            </w:pPr>
          </w:p>
        </w:tc>
        <w:tc>
          <w:tcPr>
            <w:tcW w:w="2693" w:type="dxa"/>
            <w:vMerge/>
            <w:shd w:val="clear" w:color="auto" w:fill="BFBFBF" w:themeFill="background1" w:themeFillShade="BF"/>
            <w:vAlign w:val="center"/>
          </w:tcPr>
          <w:p w:rsidR="006205F2" w:rsidRPr="004B79F6" w:rsidRDefault="006205F2" w:rsidP="00334D95">
            <w:pPr>
              <w:rPr>
                <w:rFonts w:ascii="Times New Roman" w:hAnsi="Times New Roman" w:cs="Times New Roman"/>
              </w:rPr>
            </w:pPr>
          </w:p>
        </w:tc>
        <w:tc>
          <w:tcPr>
            <w:tcW w:w="2693" w:type="dxa"/>
            <w:vMerge/>
            <w:shd w:val="clear" w:color="auto" w:fill="BFBFBF" w:themeFill="background1" w:themeFillShade="BF"/>
            <w:vAlign w:val="center"/>
          </w:tcPr>
          <w:p w:rsidR="006205F2" w:rsidRPr="004B79F6" w:rsidRDefault="006205F2" w:rsidP="00334D95">
            <w:pPr>
              <w:rPr>
                <w:rFonts w:ascii="Times New Roman" w:hAnsi="Times New Roman" w:cs="Times New Roman"/>
              </w:rPr>
            </w:pPr>
          </w:p>
        </w:tc>
      </w:tr>
    </w:tbl>
    <w:p w:rsidR="00B83EF8" w:rsidRDefault="00B83EF8" w:rsidP="00E0616D">
      <w:pPr>
        <w:spacing w:after="0"/>
        <w:rPr>
          <w:rFonts w:ascii="Times New Roman" w:hAnsi="Times New Roman" w:cs="Times New Roman"/>
          <w:b/>
          <w:sz w:val="28"/>
          <w:szCs w:val="28"/>
        </w:rPr>
        <w:sectPr w:rsidR="00B83EF8" w:rsidSect="00D402F6">
          <w:pgSz w:w="16838" w:h="11906" w:orient="landscape"/>
          <w:pgMar w:top="1134" w:right="851" w:bottom="1701" w:left="1134" w:header="709" w:footer="709" w:gutter="0"/>
          <w:cols w:space="708"/>
          <w:docGrid w:linePitch="360"/>
        </w:sectPr>
      </w:pPr>
    </w:p>
    <w:p w:rsidR="009945A2" w:rsidRPr="00CC7B12" w:rsidRDefault="00F14592" w:rsidP="00E0616D">
      <w:pPr>
        <w:spacing w:after="0"/>
        <w:rPr>
          <w:rFonts w:ascii="Times New Roman" w:hAnsi="Times New Roman" w:cs="Times New Roman"/>
          <w:b/>
          <w:sz w:val="28"/>
          <w:szCs w:val="28"/>
        </w:rPr>
      </w:pPr>
      <w:r w:rsidRPr="00CC7B12">
        <w:rPr>
          <w:rFonts w:ascii="Times New Roman" w:hAnsi="Times New Roman" w:cs="Times New Roman"/>
          <w:b/>
          <w:sz w:val="28"/>
          <w:szCs w:val="28"/>
        </w:rPr>
        <w:lastRenderedPageBreak/>
        <w:t>5</w:t>
      </w:r>
      <w:r w:rsidR="00B83EF8">
        <w:rPr>
          <w:rFonts w:ascii="Times New Roman" w:hAnsi="Times New Roman" w:cs="Times New Roman"/>
          <w:b/>
          <w:sz w:val="28"/>
          <w:szCs w:val="28"/>
        </w:rPr>
        <w:t xml:space="preserve"> REFERÊNCIAS</w:t>
      </w:r>
    </w:p>
    <w:p w:rsidR="00D933AC" w:rsidRDefault="00D933AC" w:rsidP="00E0616D">
      <w:pPr>
        <w:pStyle w:val="Ttulo1"/>
        <w:spacing w:before="0"/>
        <w:rPr>
          <w:rFonts w:ascii="Times New Roman" w:hAnsi="Times New Roman" w:cs="Times New Roman"/>
          <w:b w:val="0"/>
          <w:color w:val="auto"/>
        </w:rPr>
      </w:pPr>
    </w:p>
    <w:p w:rsidR="006C0E3D" w:rsidRDefault="00CA0129" w:rsidP="00CA0129">
      <w:pPr>
        <w:spacing w:after="0"/>
        <w:jc w:val="both"/>
        <w:rPr>
          <w:rFonts w:ascii="Times New Roman" w:eastAsiaTheme="majorEastAsia" w:hAnsi="Times New Roman" w:cs="Times New Roman"/>
          <w:bCs/>
          <w:sz w:val="28"/>
          <w:szCs w:val="28"/>
        </w:rPr>
      </w:pPr>
      <w:r w:rsidRPr="00CA0129">
        <w:rPr>
          <w:rFonts w:ascii="Times New Roman" w:eastAsiaTheme="majorEastAsia" w:hAnsi="Times New Roman" w:cs="Times New Roman"/>
          <w:bCs/>
          <w:sz w:val="28"/>
          <w:szCs w:val="28"/>
        </w:rPr>
        <w:t>BRASIL. Comissão Intergestores Tripartite. Resolução n. 17, de 03 de outubro de 2013.</w:t>
      </w:r>
    </w:p>
    <w:p w:rsidR="000065E6" w:rsidRDefault="006C0E3D" w:rsidP="00CA0129">
      <w:pPr>
        <w:spacing w:after="0"/>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 </w:t>
      </w:r>
    </w:p>
    <w:p w:rsidR="00CA0129" w:rsidRPr="006C0E3D" w:rsidRDefault="006C0E3D" w:rsidP="00CA0129">
      <w:pPr>
        <w:spacing w:after="0"/>
        <w:jc w:val="both"/>
        <w:rPr>
          <w:rFonts w:ascii="Times New Roman" w:eastAsiaTheme="majorEastAsia" w:hAnsi="Times New Roman" w:cs="Times New Roman"/>
          <w:bCs/>
          <w:sz w:val="28"/>
          <w:szCs w:val="28"/>
        </w:rPr>
      </w:pPr>
      <w:r w:rsidRPr="006C0E3D">
        <w:rPr>
          <w:rFonts w:ascii="Times New Roman" w:eastAsiaTheme="majorEastAsia" w:hAnsi="Times New Roman" w:cs="Times New Roman"/>
          <w:bCs/>
          <w:sz w:val="28"/>
          <w:szCs w:val="28"/>
        </w:rPr>
        <w:t xml:space="preserve">BRASIL. </w:t>
      </w:r>
      <w:r w:rsidR="003803E4" w:rsidRPr="006C0E3D">
        <w:rPr>
          <w:rFonts w:ascii="Times New Roman" w:eastAsiaTheme="majorEastAsia" w:hAnsi="Times New Roman" w:cs="Times New Roman"/>
          <w:bCs/>
          <w:sz w:val="28"/>
          <w:szCs w:val="28"/>
        </w:rPr>
        <w:t>C</w:t>
      </w:r>
      <w:r w:rsidRPr="006C0E3D">
        <w:rPr>
          <w:rFonts w:ascii="Times New Roman" w:eastAsiaTheme="majorEastAsia" w:hAnsi="Times New Roman" w:cs="Times New Roman"/>
          <w:bCs/>
          <w:sz w:val="28"/>
          <w:szCs w:val="28"/>
        </w:rPr>
        <w:t xml:space="preserve">omissão </w:t>
      </w:r>
      <w:r w:rsidR="003803E4" w:rsidRPr="006C0E3D">
        <w:rPr>
          <w:rFonts w:ascii="Times New Roman" w:eastAsiaTheme="majorEastAsia" w:hAnsi="Times New Roman" w:cs="Times New Roman"/>
          <w:bCs/>
          <w:sz w:val="28"/>
          <w:szCs w:val="28"/>
        </w:rPr>
        <w:t>I</w:t>
      </w:r>
      <w:r w:rsidRPr="006C0E3D">
        <w:rPr>
          <w:rFonts w:ascii="Times New Roman" w:eastAsiaTheme="majorEastAsia" w:hAnsi="Times New Roman" w:cs="Times New Roman"/>
          <w:bCs/>
          <w:sz w:val="28"/>
          <w:szCs w:val="28"/>
        </w:rPr>
        <w:t xml:space="preserve">nterjestores </w:t>
      </w:r>
      <w:r w:rsidR="003803E4" w:rsidRPr="006C0E3D">
        <w:rPr>
          <w:rFonts w:ascii="Times New Roman" w:eastAsiaTheme="majorEastAsia" w:hAnsi="Times New Roman" w:cs="Times New Roman"/>
          <w:bCs/>
          <w:sz w:val="28"/>
          <w:szCs w:val="28"/>
        </w:rPr>
        <w:t>T</w:t>
      </w:r>
      <w:r w:rsidRPr="006C0E3D">
        <w:rPr>
          <w:rFonts w:ascii="Times New Roman" w:eastAsiaTheme="majorEastAsia" w:hAnsi="Times New Roman" w:cs="Times New Roman"/>
          <w:bCs/>
          <w:sz w:val="28"/>
          <w:szCs w:val="28"/>
        </w:rPr>
        <w:t>ripartite. Resolução nº 02 de 03 de Abril de 2014</w:t>
      </w:r>
    </w:p>
    <w:p w:rsidR="00CA0129" w:rsidRPr="006C0E3D" w:rsidRDefault="00CA0129" w:rsidP="00CA0129">
      <w:pPr>
        <w:spacing w:after="0"/>
        <w:jc w:val="both"/>
        <w:rPr>
          <w:rFonts w:ascii="Times New Roman" w:eastAsiaTheme="majorEastAsia" w:hAnsi="Times New Roman" w:cs="Times New Roman"/>
          <w:bCs/>
          <w:sz w:val="28"/>
          <w:szCs w:val="28"/>
        </w:rPr>
      </w:pPr>
    </w:p>
    <w:p w:rsidR="003803E4" w:rsidRPr="006C0E3D" w:rsidRDefault="006C0E3D" w:rsidP="006C0E3D">
      <w:pPr>
        <w:spacing w:after="0"/>
        <w:jc w:val="both"/>
        <w:rPr>
          <w:rFonts w:ascii="Times New Roman" w:eastAsiaTheme="majorEastAsia" w:hAnsi="Times New Roman" w:cs="Times New Roman"/>
          <w:bCs/>
          <w:sz w:val="28"/>
          <w:szCs w:val="28"/>
        </w:rPr>
      </w:pPr>
      <w:r w:rsidRPr="006C0E3D">
        <w:rPr>
          <w:rFonts w:ascii="Times New Roman" w:eastAsiaTheme="majorEastAsia" w:hAnsi="Times New Roman" w:cs="Times New Roman"/>
          <w:bCs/>
          <w:sz w:val="28"/>
          <w:szCs w:val="28"/>
        </w:rPr>
        <w:t xml:space="preserve">BRASIL. </w:t>
      </w:r>
      <w:r w:rsidR="003803E4" w:rsidRPr="006C0E3D">
        <w:rPr>
          <w:rFonts w:ascii="Times New Roman" w:eastAsiaTheme="majorEastAsia" w:hAnsi="Times New Roman" w:cs="Times New Roman"/>
          <w:bCs/>
          <w:sz w:val="28"/>
          <w:szCs w:val="28"/>
        </w:rPr>
        <w:t>C</w:t>
      </w:r>
      <w:r w:rsidRPr="006C0E3D">
        <w:rPr>
          <w:rFonts w:ascii="Times New Roman" w:eastAsiaTheme="majorEastAsia" w:hAnsi="Times New Roman" w:cs="Times New Roman"/>
          <w:bCs/>
          <w:sz w:val="28"/>
          <w:szCs w:val="28"/>
        </w:rPr>
        <w:t xml:space="preserve">onselho </w:t>
      </w:r>
      <w:r w:rsidR="003803E4" w:rsidRPr="006C0E3D">
        <w:rPr>
          <w:rFonts w:ascii="Times New Roman" w:eastAsiaTheme="majorEastAsia" w:hAnsi="Times New Roman" w:cs="Times New Roman"/>
          <w:bCs/>
          <w:sz w:val="28"/>
          <w:szCs w:val="28"/>
        </w:rPr>
        <w:t>N</w:t>
      </w:r>
      <w:r w:rsidRPr="006C0E3D">
        <w:rPr>
          <w:rFonts w:ascii="Times New Roman" w:eastAsiaTheme="majorEastAsia" w:hAnsi="Times New Roman" w:cs="Times New Roman"/>
          <w:bCs/>
          <w:sz w:val="28"/>
          <w:szCs w:val="28"/>
        </w:rPr>
        <w:t xml:space="preserve">acional de </w:t>
      </w:r>
      <w:r w:rsidR="003803E4" w:rsidRPr="006C0E3D">
        <w:rPr>
          <w:rFonts w:ascii="Times New Roman" w:eastAsiaTheme="majorEastAsia" w:hAnsi="Times New Roman" w:cs="Times New Roman"/>
          <w:bCs/>
          <w:sz w:val="28"/>
          <w:szCs w:val="28"/>
        </w:rPr>
        <w:t>A</w:t>
      </w:r>
      <w:r w:rsidRPr="006C0E3D">
        <w:rPr>
          <w:rFonts w:ascii="Times New Roman" w:eastAsiaTheme="majorEastAsia" w:hAnsi="Times New Roman" w:cs="Times New Roman"/>
          <w:bCs/>
          <w:sz w:val="28"/>
          <w:szCs w:val="28"/>
        </w:rPr>
        <w:t xml:space="preserve">assistência </w:t>
      </w:r>
      <w:r w:rsidR="003803E4" w:rsidRPr="006C0E3D">
        <w:rPr>
          <w:rFonts w:ascii="Times New Roman" w:eastAsiaTheme="majorEastAsia" w:hAnsi="Times New Roman" w:cs="Times New Roman"/>
          <w:bCs/>
          <w:sz w:val="28"/>
          <w:szCs w:val="28"/>
        </w:rPr>
        <w:t>S</w:t>
      </w:r>
      <w:r w:rsidRPr="006C0E3D">
        <w:rPr>
          <w:rFonts w:ascii="Times New Roman" w:eastAsiaTheme="majorEastAsia" w:hAnsi="Times New Roman" w:cs="Times New Roman"/>
          <w:bCs/>
          <w:sz w:val="28"/>
          <w:szCs w:val="28"/>
        </w:rPr>
        <w:t>ocial. Resolução</w:t>
      </w:r>
      <w:r w:rsidR="003803E4" w:rsidRPr="006C0E3D">
        <w:rPr>
          <w:rFonts w:ascii="Times New Roman" w:eastAsiaTheme="majorEastAsia" w:hAnsi="Times New Roman" w:cs="Times New Roman"/>
          <w:bCs/>
          <w:sz w:val="28"/>
          <w:szCs w:val="28"/>
        </w:rPr>
        <w:t xml:space="preserve">  n</w:t>
      </w:r>
      <w:r w:rsidRPr="006C0E3D">
        <w:rPr>
          <w:rFonts w:ascii="Times New Roman" w:eastAsiaTheme="majorEastAsia" w:hAnsi="Times New Roman" w:cs="Times New Roman"/>
          <w:bCs/>
          <w:sz w:val="28"/>
          <w:szCs w:val="28"/>
        </w:rPr>
        <w:t>° 31 de 31 de outubro de 2013</w:t>
      </w:r>
    </w:p>
    <w:p w:rsidR="006C0E3D" w:rsidRPr="006C0E3D" w:rsidRDefault="006C0E3D" w:rsidP="006C0E3D">
      <w:pPr>
        <w:spacing w:after="0"/>
        <w:jc w:val="both"/>
        <w:rPr>
          <w:rFonts w:ascii="Times New Roman" w:eastAsiaTheme="majorEastAsia" w:hAnsi="Times New Roman" w:cs="Times New Roman"/>
          <w:bCs/>
          <w:sz w:val="28"/>
          <w:szCs w:val="28"/>
        </w:rPr>
      </w:pPr>
    </w:p>
    <w:p w:rsidR="003803E4" w:rsidRPr="006C0E3D" w:rsidRDefault="006C0E3D" w:rsidP="00CA0129">
      <w:pPr>
        <w:spacing w:after="0"/>
        <w:jc w:val="both"/>
        <w:rPr>
          <w:rFonts w:ascii="Times New Roman" w:eastAsiaTheme="majorEastAsia" w:hAnsi="Times New Roman" w:cs="Times New Roman"/>
          <w:bCs/>
          <w:sz w:val="28"/>
          <w:szCs w:val="28"/>
        </w:rPr>
      </w:pPr>
      <w:r w:rsidRPr="006C0E3D">
        <w:rPr>
          <w:rFonts w:ascii="Times New Roman" w:eastAsiaTheme="majorEastAsia" w:hAnsi="Times New Roman" w:cs="Times New Roman"/>
          <w:bCs/>
          <w:sz w:val="28"/>
          <w:szCs w:val="28"/>
        </w:rPr>
        <w:t xml:space="preserve">BRASIL. Conselho Nacional de Aassistência Social. Resolução </w:t>
      </w:r>
      <w:r w:rsidR="003803E4" w:rsidRPr="006C0E3D">
        <w:rPr>
          <w:rFonts w:ascii="Times New Roman" w:eastAsiaTheme="majorEastAsia" w:hAnsi="Times New Roman" w:cs="Times New Roman"/>
          <w:bCs/>
          <w:sz w:val="28"/>
          <w:szCs w:val="28"/>
        </w:rPr>
        <w:t>nº 11 de 17 de Abril de 2014</w:t>
      </w:r>
    </w:p>
    <w:p w:rsidR="006C0E3D" w:rsidRPr="006C0E3D" w:rsidRDefault="006C0E3D" w:rsidP="00CA0129">
      <w:pPr>
        <w:spacing w:after="0"/>
        <w:jc w:val="both"/>
        <w:rPr>
          <w:rFonts w:ascii="Times New Roman" w:eastAsiaTheme="majorEastAsia" w:hAnsi="Times New Roman" w:cs="Times New Roman"/>
          <w:bCs/>
          <w:sz w:val="28"/>
          <w:szCs w:val="28"/>
        </w:rPr>
      </w:pPr>
    </w:p>
    <w:p w:rsidR="006C0E3D" w:rsidRPr="006C0E3D" w:rsidRDefault="006C0E3D" w:rsidP="006C0E3D">
      <w:pPr>
        <w:spacing w:after="0"/>
        <w:jc w:val="both"/>
        <w:rPr>
          <w:rFonts w:ascii="Times New Roman" w:eastAsiaTheme="majorEastAsia" w:hAnsi="Times New Roman" w:cs="Times New Roman"/>
          <w:bCs/>
          <w:sz w:val="28"/>
          <w:szCs w:val="28"/>
        </w:rPr>
      </w:pPr>
      <w:r w:rsidRPr="006C0E3D">
        <w:rPr>
          <w:rFonts w:ascii="Times New Roman" w:eastAsiaTheme="majorEastAsia" w:hAnsi="Times New Roman" w:cs="Times New Roman"/>
          <w:bCs/>
          <w:sz w:val="28"/>
          <w:szCs w:val="28"/>
        </w:rPr>
        <w:t>BRASIL. Conselho Nacional de Aassistência Social. Reolução n. 31 de 31 de outubro de 2013</w:t>
      </w:r>
    </w:p>
    <w:p w:rsidR="006C0E3D" w:rsidRPr="006C0E3D" w:rsidRDefault="006C0E3D" w:rsidP="00CA0129">
      <w:pPr>
        <w:spacing w:after="0"/>
        <w:jc w:val="both"/>
        <w:rPr>
          <w:rFonts w:ascii="Times New Roman" w:eastAsiaTheme="majorEastAsia" w:hAnsi="Times New Roman" w:cs="Times New Roman"/>
          <w:bCs/>
          <w:sz w:val="28"/>
          <w:szCs w:val="28"/>
        </w:rPr>
      </w:pPr>
    </w:p>
    <w:p w:rsidR="006C0E3D" w:rsidRDefault="006C0E3D" w:rsidP="006C0E3D">
      <w:pPr>
        <w:spacing w:after="0"/>
        <w:jc w:val="both"/>
        <w:rPr>
          <w:rFonts w:ascii="Times New Roman" w:eastAsiaTheme="majorEastAsia" w:hAnsi="Times New Roman" w:cs="Times New Roman"/>
          <w:bCs/>
          <w:sz w:val="28"/>
          <w:szCs w:val="28"/>
        </w:rPr>
      </w:pPr>
      <w:r w:rsidRPr="0085045E">
        <w:rPr>
          <w:rFonts w:ascii="Times New Roman" w:eastAsiaTheme="majorEastAsia" w:hAnsi="Times New Roman" w:cs="Times New Roman"/>
          <w:bCs/>
          <w:sz w:val="28"/>
          <w:szCs w:val="28"/>
        </w:rPr>
        <w:t xml:space="preserve">BRASIL. Ministério do Desenvolvimento Social. </w:t>
      </w:r>
      <w:r>
        <w:rPr>
          <w:rFonts w:ascii="Times New Roman" w:eastAsiaTheme="majorEastAsia" w:hAnsi="Times New Roman" w:cs="Times New Roman"/>
          <w:bCs/>
          <w:sz w:val="28"/>
          <w:szCs w:val="28"/>
        </w:rPr>
        <w:t>Tipificação Nacional de Serviços Socioassistenciais. 2009</w:t>
      </w:r>
    </w:p>
    <w:p w:rsidR="006C0E3D" w:rsidRDefault="006C0E3D" w:rsidP="006C0E3D">
      <w:pPr>
        <w:spacing w:after="0"/>
        <w:jc w:val="both"/>
        <w:rPr>
          <w:rFonts w:ascii="Times New Roman" w:eastAsiaTheme="majorEastAsia" w:hAnsi="Times New Roman" w:cs="Times New Roman"/>
          <w:bCs/>
          <w:sz w:val="28"/>
          <w:szCs w:val="28"/>
        </w:rPr>
      </w:pPr>
    </w:p>
    <w:p w:rsidR="006C0E3D" w:rsidRDefault="006C0E3D" w:rsidP="006C0E3D">
      <w:pPr>
        <w:pStyle w:val="Ttulo1"/>
        <w:spacing w:before="0"/>
        <w:jc w:val="both"/>
        <w:rPr>
          <w:rFonts w:ascii="Times New Roman" w:hAnsi="Times New Roman" w:cs="Times New Roman"/>
          <w:b w:val="0"/>
          <w:color w:val="auto"/>
        </w:rPr>
      </w:pPr>
      <w:r w:rsidRPr="00CC7B12">
        <w:rPr>
          <w:rFonts w:ascii="Times New Roman" w:hAnsi="Times New Roman" w:cs="Times New Roman"/>
          <w:b w:val="0"/>
          <w:color w:val="auto"/>
        </w:rPr>
        <w:t>BRASIL. Ministério do Desenvolvimento Social. Pesquisa Nacional sobre a População em Situação de Rua. 2008.</w:t>
      </w:r>
    </w:p>
    <w:p w:rsidR="006C0E3D" w:rsidRPr="006C0E3D" w:rsidRDefault="006C0E3D" w:rsidP="006C0E3D">
      <w:pPr>
        <w:spacing w:after="0"/>
      </w:pPr>
    </w:p>
    <w:p w:rsidR="004010AF" w:rsidRDefault="006C0E3D" w:rsidP="006C0E3D">
      <w:pPr>
        <w:spacing w:after="0"/>
        <w:jc w:val="both"/>
        <w:rPr>
          <w:rFonts w:ascii="Times New Roman" w:hAnsi="Times New Roman" w:cs="Times New Roman"/>
        </w:rPr>
      </w:pPr>
      <w:r w:rsidRPr="006C0E3D">
        <w:rPr>
          <w:rFonts w:ascii="Times New Roman" w:eastAsiaTheme="majorEastAsia" w:hAnsi="Times New Roman" w:cs="Times New Roman"/>
          <w:bCs/>
          <w:sz w:val="28"/>
          <w:szCs w:val="28"/>
        </w:rPr>
        <w:t>BRASIL. Ministério do Desenvolvimento Social. Norma Operacional Básica do Sistema Único da Assistência Social. Brasília, 2005</w:t>
      </w:r>
    </w:p>
    <w:p w:rsidR="006C0E3D" w:rsidRDefault="006C0E3D" w:rsidP="006C0E3D">
      <w:pPr>
        <w:spacing w:after="0"/>
        <w:jc w:val="both"/>
        <w:rPr>
          <w:rFonts w:ascii="Times New Roman" w:hAnsi="Times New Roman" w:cs="Times New Roman"/>
        </w:rPr>
      </w:pPr>
    </w:p>
    <w:p w:rsidR="006C0E3D" w:rsidRPr="00CA0129" w:rsidRDefault="006C0E3D" w:rsidP="006C0E3D">
      <w:pPr>
        <w:spacing w:after="0" w:line="240" w:lineRule="auto"/>
      </w:pPr>
    </w:p>
    <w:p w:rsidR="006C0E3D" w:rsidRPr="006C0E3D" w:rsidRDefault="006C0E3D" w:rsidP="006C0E3D">
      <w:pPr>
        <w:spacing w:after="0"/>
        <w:jc w:val="both"/>
        <w:rPr>
          <w:rFonts w:ascii="Times New Roman" w:hAnsi="Times New Roman" w:cs="Times New Roman"/>
          <w:sz w:val="20"/>
          <w:szCs w:val="24"/>
        </w:rPr>
      </w:pPr>
    </w:p>
    <w:sectPr w:rsidR="006C0E3D" w:rsidRPr="006C0E3D" w:rsidSect="00D402F6">
      <w:pgSz w:w="11906" w:h="16838"/>
      <w:pgMar w:top="851" w:right="170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F38" w:rsidRDefault="00182F38" w:rsidP="008F22FD">
      <w:pPr>
        <w:spacing w:after="0" w:line="240" w:lineRule="auto"/>
      </w:pPr>
      <w:r>
        <w:separator/>
      </w:r>
    </w:p>
  </w:endnote>
  <w:endnote w:type="continuationSeparator" w:id="0">
    <w:p w:rsidR="00182F38" w:rsidRDefault="00182F38" w:rsidP="008F22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5461"/>
      <w:docPartObj>
        <w:docPartGallery w:val="Page Numbers (Bottom of Page)"/>
        <w:docPartUnique/>
      </w:docPartObj>
    </w:sdtPr>
    <w:sdtContent>
      <w:p w:rsidR="005772CD" w:rsidRDefault="00CE2CA5">
        <w:pPr>
          <w:pStyle w:val="Rodap"/>
          <w:jc w:val="right"/>
        </w:pPr>
        <w:fldSimple w:instr=" PAGE   \* MERGEFORMAT ">
          <w:r w:rsidR="007B0F13">
            <w:rPr>
              <w:noProof/>
            </w:rPr>
            <w:t>70</w:t>
          </w:r>
        </w:fldSimple>
      </w:p>
    </w:sdtContent>
  </w:sdt>
  <w:p w:rsidR="005772CD" w:rsidRDefault="005772C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F38" w:rsidRDefault="00182F38" w:rsidP="008F22FD">
      <w:pPr>
        <w:spacing w:after="0" w:line="240" w:lineRule="auto"/>
      </w:pPr>
      <w:r>
        <w:separator/>
      </w:r>
    </w:p>
  </w:footnote>
  <w:footnote w:type="continuationSeparator" w:id="0">
    <w:p w:rsidR="00182F38" w:rsidRDefault="00182F38" w:rsidP="008F22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pt;height:12.5pt;visibility:visible;mso-wrap-style:square" o:bullet="t">
        <v:imagedata r:id="rId1" o:title=""/>
      </v:shape>
    </w:pict>
  </w:numPicBullet>
  <w:abstractNum w:abstractNumId="0">
    <w:nsid w:val="00E758AF"/>
    <w:multiLevelType w:val="hybridMultilevel"/>
    <w:tmpl w:val="DF5693A6"/>
    <w:lvl w:ilvl="0" w:tplc="CF78DEDE">
      <w:start w:val="1"/>
      <w:numFmt w:val="bullet"/>
      <w:lvlText w:val=""/>
      <w:lvlJc w:val="left"/>
      <w:pPr>
        <w:tabs>
          <w:tab w:val="num" w:pos="720"/>
        </w:tabs>
        <w:ind w:left="720" w:hanging="360"/>
      </w:pPr>
      <w:rPr>
        <w:rFonts w:ascii="Wingdings" w:hAnsi="Wingdings" w:hint="default"/>
      </w:rPr>
    </w:lvl>
    <w:lvl w:ilvl="1" w:tplc="6E3460EA" w:tentative="1">
      <w:start w:val="1"/>
      <w:numFmt w:val="bullet"/>
      <w:lvlText w:val=""/>
      <w:lvlJc w:val="left"/>
      <w:pPr>
        <w:tabs>
          <w:tab w:val="num" w:pos="1440"/>
        </w:tabs>
        <w:ind w:left="1440" w:hanging="360"/>
      </w:pPr>
      <w:rPr>
        <w:rFonts w:ascii="Wingdings" w:hAnsi="Wingdings" w:hint="default"/>
      </w:rPr>
    </w:lvl>
    <w:lvl w:ilvl="2" w:tplc="4A9CC700" w:tentative="1">
      <w:start w:val="1"/>
      <w:numFmt w:val="bullet"/>
      <w:lvlText w:val=""/>
      <w:lvlJc w:val="left"/>
      <w:pPr>
        <w:tabs>
          <w:tab w:val="num" w:pos="2160"/>
        </w:tabs>
        <w:ind w:left="2160" w:hanging="360"/>
      </w:pPr>
      <w:rPr>
        <w:rFonts w:ascii="Wingdings" w:hAnsi="Wingdings" w:hint="default"/>
      </w:rPr>
    </w:lvl>
    <w:lvl w:ilvl="3" w:tplc="BEE25A06" w:tentative="1">
      <w:start w:val="1"/>
      <w:numFmt w:val="bullet"/>
      <w:lvlText w:val=""/>
      <w:lvlJc w:val="left"/>
      <w:pPr>
        <w:tabs>
          <w:tab w:val="num" w:pos="2880"/>
        </w:tabs>
        <w:ind w:left="2880" w:hanging="360"/>
      </w:pPr>
      <w:rPr>
        <w:rFonts w:ascii="Wingdings" w:hAnsi="Wingdings" w:hint="default"/>
      </w:rPr>
    </w:lvl>
    <w:lvl w:ilvl="4" w:tplc="FEB2A4E2" w:tentative="1">
      <w:start w:val="1"/>
      <w:numFmt w:val="bullet"/>
      <w:lvlText w:val=""/>
      <w:lvlJc w:val="left"/>
      <w:pPr>
        <w:tabs>
          <w:tab w:val="num" w:pos="3600"/>
        </w:tabs>
        <w:ind w:left="3600" w:hanging="360"/>
      </w:pPr>
      <w:rPr>
        <w:rFonts w:ascii="Wingdings" w:hAnsi="Wingdings" w:hint="default"/>
      </w:rPr>
    </w:lvl>
    <w:lvl w:ilvl="5" w:tplc="047AFDE8" w:tentative="1">
      <w:start w:val="1"/>
      <w:numFmt w:val="bullet"/>
      <w:lvlText w:val=""/>
      <w:lvlJc w:val="left"/>
      <w:pPr>
        <w:tabs>
          <w:tab w:val="num" w:pos="4320"/>
        </w:tabs>
        <w:ind w:left="4320" w:hanging="360"/>
      </w:pPr>
      <w:rPr>
        <w:rFonts w:ascii="Wingdings" w:hAnsi="Wingdings" w:hint="default"/>
      </w:rPr>
    </w:lvl>
    <w:lvl w:ilvl="6" w:tplc="5FF25ACE" w:tentative="1">
      <w:start w:val="1"/>
      <w:numFmt w:val="bullet"/>
      <w:lvlText w:val=""/>
      <w:lvlJc w:val="left"/>
      <w:pPr>
        <w:tabs>
          <w:tab w:val="num" w:pos="5040"/>
        </w:tabs>
        <w:ind w:left="5040" w:hanging="360"/>
      </w:pPr>
      <w:rPr>
        <w:rFonts w:ascii="Wingdings" w:hAnsi="Wingdings" w:hint="default"/>
      </w:rPr>
    </w:lvl>
    <w:lvl w:ilvl="7" w:tplc="194CBD00" w:tentative="1">
      <w:start w:val="1"/>
      <w:numFmt w:val="bullet"/>
      <w:lvlText w:val=""/>
      <w:lvlJc w:val="left"/>
      <w:pPr>
        <w:tabs>
          <w:tab w:val="num" w:pos="5760"/>
        </w:tabs>
        <w:ind w:left="5760" w:hanging="360"/>
      </w:pPr>
      <w:rPr>
        <w:rFonts w:ascii="Wingdings" w:hAnsi="Wingdings" w:hint="default"/>
      </w:rPr>
    </w:lvl>
    <w:lvl w:ilvl="8" w:tplc="50288F5C" w:tentative="1">
      <w:start w:val="1"/>
      <w:numFmt w:val="bullet"/>
      <w:lvlText w:val=""/>
      <w:lvlJc w:val="left"/>
      <w:pPr>
        <w:tabs>
          <w:tab w:val="num" w:pos="6480"/>
        </w:tabs>
        <w:ind w:left="6480" w:hanging="360"/>
      </w:pPr>
      <w:rPr>
        <w:rFonts w:ascii="Wingdings" w:hAnsi="Wingdings" w:hint="default"/>
      </w:rPr>
    </w:lvl>
  </w:abstractNum>
  <w:abstractNum w:abstractNumId="1">
    <w:nsid w:val="072A056D"/>
    <w:multiLevelType w:val="hybridMultilevel"/>
    <w:tmpl w:val="CD0851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A702ADD"/>
    <w:multiLevelType w:val="hybridMultilevel"/>
    <w:tmpl w:val="250A5D38"/>
    <w:lvl w:ilvl="0" w:tplc="C1CC3D5A">
      <w:start w:val="1"/>
      <w:numFmt w:val="bullet"/>
      <w:lvlText w:val=""/>
      <w:lvlJc w:val="left"/>
      <w:pPr>
        <w:tabs>
          <w:tab w:val="num" w:pos="720"/>
        </w:tabs>
        <w:ind w:left="720" w:hanging="360"/>
      </w:pPr>
      <w:rPr>
        <w:rFonts w:ascii="Wingdings 2" w:hAnsi="Wingdings 2" w:hint="default"/>
      </w:rPr>
    </w:lvl>
    <w:lvl w:ilvl="1" w:tplc="34C24DC0" w:tentative="1">
      <w:start w:val="1"/>
      <w:numFmt w:val="bullet"/>
      <w:lvlText w:val=""/>
      <w:lvlJc w:val="left"/>
      <w:pPr>
        <w:tabs>
          <w:tab w:val="num" w:pos="1440"/>
        </w:tabs>
        <w:ind w:left="1440" w:hanging="360"/>
      </w:pPr>
      <w:rPr>
        <w:rFonts w:ascii="Wingdings 2" w:hAnsi="Wingdings 2" w:hint="default"/>
      </w:rPr>
    </w:lvl>
    <w:lvl w:ilvl="2" w:tplc="47EECB9C" w:tentative="1">
      <w:start w:val="1"/>
      <w:numFmt w:val="bullet"/>
      <w:lvlText w:val=""/>
      <w:lvlJc w:val="left"/>
      <w:pPr>
        <w:tabs>
          <w:tab w:val="num" w:pos="2160"/>
        </w:tabs>
        <w:ind w:left="2160" w:hanging="360"/>
      </w:pPr>
      <w:rPr>
        <w:rFonts w:ascii="Wingdings 2" w:hAnsi="Wingdings 2" w:hint="default"/>
      </w:rPr>
    </w:lvl>
    <w:lvl w:ilvl="3" w:tplc="CB5AB986" w:tentative="1">
      <w:start w:val="1"/>
      <w:numFmt w:val="bullet"/>
      <w:lvlText w:val=""/>
      <w:lvlJc w:val="left"/>
      <w:pPr>
        <w:tabs>
          <w:tab w:val="num" w:pos="2880"/>
        </w:tabs>
        <w:ind w:left="2880" w:hanging="360"/>
      </w:pPr>
      <w:rPr>
        <w:rFonts w:ascii="Wingdings 2" w:hAnsi="Wingdings 2" w:hint="default"/>
      </w:rPr>
    </w:lvl>
    <w:lvl w:ilvl="4" w:tplc="EAC65E3C" w:tentative="1">
      <w:start w:val="1"/>
      <w:numFmt w:val="bullet"/>
      <w:lvlText w:val=""/>
      <w:lvlJc w:val="left"/>
      <w:pPr>
        <w:tabs>
          <w:tab w:val="num" w:pos="3600"/>
        </w:tabs>
        <w:ind w:left="3600" w:hanging="360"/>
      </w:pPr>
      <w:rPr>
        <w:rFonts w:ascii="Wingdings 2" w:hAnsi="Wingdings 2" w:hint="default"/>
      </w:rPr>
    </w:lvl>
    <w:lvl w:ilvl="5" w:tplc="92204B5C" w:tentative="1">
      <w:start w:val="1"/>
      <w:numFmt w:val="bullet"/>
      <w:lvlText w:val=""/>
      <w:lvlJc w:val="left"/>
      <w:pPr>
        <w:tabs>
          <w:tab w:val="num" w:pos="4320"/>
        </w:tabs>
        <w:ind w:left="4320" w:hanging="360"/>
      </w:pPr>
      <w:rPr>
        <w:rFonts w:ascii="Wingdings 2" w:hAnsi="Wingdings 2" w:hint="default"/>
      </w:rPr>
    </w:lvl>
    <w:lvl w:ilvl="6" w:tplc="9A0C3D1E" w:tentative="1">
      <w:start w:val="1"/>
      <w:numFmt w:val="bullet"/>
      <w:lvlText w:val=""/>
      <w:lvlJc w:val="left"/>
      <w:pPr>
        <w:tabs>
          <w:tab w:val="num" w:pos="5040"/>
        </w:tabs>
        <w:ind w:left="5040" w:hanging="360"/>
      </w:pPr>
      <w:rPr>
        <w:rFonts w:ascii="Wingdings 2" w:hAnsi="Wingdings 2" w:hint="default"/>
      </w:rPr>
    </w:lvl>
    <w:lvl w:ilvl="7" w:tplc="132E5138" w:tentative="1">
      <w:start w:val="1"/>
      <w:numFmt w:val="bullet"/>
      <w:lvlText w:val=""/>
      <w:lvlJc w:val="left"/>
      <w:pPr>
        <w:tabs>
          <w:tab w:val="num" w:pos="5760"/>
        </w:tabs>
        <w:ind w:left="5760" w:hanging="360"/>
      </w:pPr>
      <w:rPr>
        <w:rFonts w:ascii="Wingdings 2" w:hAnsi="Wingdings 2" w:hint="default"/>
      </w:rPr>
    </w:lvl>
    <w:lvl w:ilvl="8" w:tplc="2BFE2A5C" w:tentative="1">
      <w:start w:val="1"/>
      <w:numFmt w:val="bullet"/>
      <w:lvlText w:val=""/>
      <w:lvlJc w:val="left"/>
      <w:pPr>
        <w:tabs>
          <w:tab w:val="num" w:pos="6480"/>
        </w:tabs>
        <w:ind w:left="6480" w:hanging="360"/>
      </w:pPr>
      <w:rPr>
        <w:rFonts w:ascii="Wingdings 2" w:hAnsi="Wingdings 2" w:hint="default"/>
      </w:rPr>
    </w:lvl>
  </w:abstractNum>
  <w:abstractNum w:abstractNumId="3">
    <w:nsid w:val="0F305320"/>
    <w:multiLevelType w:val="hybridMultilevel"/>
    <w:tmpl w:val="98C2DDA6"/>
    <w:lvl w:ilvl="0" w:tplc="0416000D">
      <w:start w:val="1"/>
      <w:numFmt w:val="bullet"/>
      <w:lvlText w:val=""/>
      <w:lvlJc w:val="left"/>
      <w:pPr>
        <w:ind w:left="1428" w:hanging="360"/>
      </w:pPr>
      <w:rPr>
        <w:rFonts w:ascii="Wingdings" w:hAnsi="Wingdings" w:cs="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cs="Wingdings" w:hint="default"/>
      </w:rPr>
    </w:lvl>
    <w:lvl w:ilvl="3" w:tplc="04160001">
      <w:start w:val="1"/>
      <w:numFmt w:val="bullet"/>
      <w:lvlText w:val=""/>
      <w:lvlJc w:val="left"/>
      <w:pPr>
        <w:ind w:left="3588" w:hanging="360"/>
      </w:pPr>
      <w:rPr>
        <w:rFonts w:ascii="Symbol" w:hAnsi="Symbol" w:cs="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cs="Wingdings" w:hint="default"/>
      </w:rPr>
    </w:lvl>
    <w:lvl w:ilvl="6" w:tplc="04160001">
      <w:start w:val="1"/>
      <w:numFmt w:val="bullet"/>
      <w:lvlText w:val=""/>
      <w:lvlJc w:val="left"/>
      <w:pPr>
        <w:ind w:left="5748" w:hanging="360"/>
      </w:pPr>
      <w:rPr>
        <w:rFonts w:ascii="Symbol" w:hAnsi="Symbol" w:cs="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cs="Wingdings" w:hint="default"/>
      </w:rPr>
    </w:lvl>
  </w:abstractNum>
  <w:abstractNum w:abstractNumId="4">
    <w:nsid w:val="13055A63"/>
    <w:multiLevelType w:val="hybridMultilevel"/>
    <w:tmpl w:val="AE9654EC"/>
    <w:lvl w:ilvl="0" w:tplc="655C1916">
      <w:start w:val="1"/>
      <w:numFmt w:val="bullet"/>
      <w:lvlText w:val="•"/>
      <w:lvlJc w:val="left"/>
      <w:pPr>
        <w:tabs>
          <w:tab w:val="num" w:pos="720"/>
        </w:tabs>
        <w:ind w:left="720" w:hanging="360"/>
      </w:pPr>
      <w:rPr>
        <w:rFonts w:ascii="Arial" w:hAnsi="Arial" w:hint="default"/>
      </w:rPr>
    </w:lvl>
    <w:lvl w:ilvl="1" w:tplc="D714AC96" w:tentative="1">
      <w:start w:val="1"/>
      <w:numFmt w:val="bullet"/>
      <w:lvlText w:val="•"/>
      <w:lvlJc w:val="left"/>
      <w:pPr>
        <w:tabs>
          <w:tab w:val="num" w:pos="1440"/>
        </w:tabs>
        <w:ind w:left="1440" w:hanging="360"/>
      </w:pPr>
      <w:rPr>
        <w:rFonts w:ascii="Arial" w:hAnsi="Arial" w:hint="default"/>
      </w:rPr>
    </w:lvl>
    <w:lvl w:ilvl="2" w:tplc="7A348A1C" w:tentative="1">
      <w:start w:val="1"/>
      <w:numFmt w:val="bullet"/>
      <w:lvlText w:val="•"/>
      <w:lvlJc w:val="left"/>
      <w:pPr>
        <w:tabs>
          <w:tab w:val="num" w:pos="2160"/>
        </w:tabs>
        <w:ind w:left="2160" w:hanging="360"/>
      </w:pPr>
      <w:rPr>
        <w:rFonts w:ascii="Arial" w:hAnsi="Arial" w:hint="default"/>
      </w:rPr>
    </w:lvl>
    <w:lvl w:ilvl="3" w:tplc="F0B84872" w:tentative="1">
      <w:start w:val="1"/>
      <w:numFmt w:val="bullet"/>
      <w:lvlText w:val="•"/>
      <w:lvlJc w:val="left"/>
      <w:pPr>
        <w:tabs>
          <w:tab w:val="num" w:pos="2880"/>
        </w:tabs>
        <w:ind w:left="2880" w:hanging="360"/>
      </w:pPr>
      <w:rPr>
        <w:rFonts w:ascii="Arial" w:hAnsi="Arial" w:hint="default"/>
      </w:rPr>
    </w:lvl>
    <w:lvl w:ilvl="4" w:tplc="A160742A" w:tentative="1">
      <w:start w:val="1"/>
      <w:numFmt w:val="bullet"/>
      <w:lvlText w:val="•"/>
      <w:lvlJc w:val="left"/>
      <w:pPr>
        <w:tabs>
          <w:tab w:val="num" w:pos="3600"/>
        </w:tabs>
        <w:ind w:left="3600" w:hanging="360"/>
      </w:pPr>
      <w:rPr>
        <w:rFonts w:ascii="Arial" w:hAnsi="Arial" w:hint="default"/>
      </w:rPr>
    </w:lvl>
    <w:lvl w:ilvl="5" w:tplc="10E0CEAE" w:tentative="1">
      <w:start w:val="1"/>
      <w:numFmt w:val="bullet"/>
      <w:lvlText w:val="•"/>
      <w:lvlJc w:val="left"/>
      <w:pPr>
        <w:tabs>
          <w:tab w:val="num" w:pos="4320"/>
        </w:tabs>
        <w:ind w:left="4320" w:hanging="360"/>
      </w:pPr>
      <w:rPr>
        <w:rFonts w:ascii="Arial" w:hAnsi="Arial" w:hint="default"/>
      </w:rPr>
    </w:lvl>
    <w:lvl w:ilvl="6" w:tplc="90580790" w:tentative="1">
      <w:start w:val="1"/>
      <w:numFmt w:val="bullet"/>
      <w:lvlText w:val="•"/>
      <w:lvlJc w:val="left"/>
      <w:pPr>
        <w:tabs>
          <w:tab w:val="num" w:pos="5040"/>
        </w:tabs>
        <w:ind w:left="5040" w:hanging="360"/>
      </w:pPr>
      <w:rPr>
        <w:rFonts w:ascii="Arial" w:hAnsi="Arial" w:hint="default"/>
      </w:rPr>
    </w:lvl>
    <w:lvl w:ilvl="7" w:tplc="5B80D302" w:tentative="1">
      <w:start w:val="1"/>
      <w:numFmt w:val="bullet"/>
      <w:lvlText w:val="•"/>
      <w:lvlJc w:val="left"/>
      <w:pPr>
        <w:tabs>
          <w:tab w:val="num" w:pos="5760"/>
        </w:tabs>
        <w:ind w:left="5760" w:hanging="360"/>
      </w:pPr>
      <w:rPr>
        <w:rFonts w:ascii="Arial" w:hAnsi="Arial" w:hint="default"/>
      </w:rPr>
    </w:lvl>
    <w:lvl w:ilvl="8" w:tplc="A9A6DBE2" w:tentative="1">
      <w:start w:val="1"/>
      <w:numFmt w:val="bullet"/>
      <w:lvlText w:val="•"/>
      <w:lvlJc w:val="left"/>
      <w:pPr>
        <w:tabs>
          <w:tab w:val="num" w:pos="6480"/>
        </w:tabs>
        <w:ind w:left="6480" w:hanging="360"/>
      </w:pPr>
      <w:rPr>
        <w:rFonts w:ascii="Arial" w:hAnsi="Arial" w:hint="default"/>
      </w:rPr>
    </w:lvl>
  </w:abstractNum>
  <w:abstractNum w:abstractNumId="5">
    <w:nsid w:val="16B85889"/>
    <w:multiLevelType w:val="multilevel"/>
    <w:tmpl w:val="7F16FE2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4979CC"/>
    <w:multiLevelType w:val="multilevel"/>
    <w:tmpl w:val="A1E8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707B69"/>
    <w:multiLevelType w:val="multilevel"/>
    <w:tmpl w:val="7C985FA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3564AD2"/>
    <w:multiLevelType w:val="hybridMultilevel"/>
    <w:tmpl w:val="BA56F7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9F67360"/>
    <w:multiLevelType w:val="multilevel"/>
    <w:tmpl w:val="277ACE90"/>
    <w:lvl w:ilvl="0">
      <w:start w:val="2"/>
      <w:numFmt w:val="decimal"/>
      <w:lvlText w:val="%1"/>
      <w:lvlJc w:val="left"/>
      <w:pPr>
        <w:ind w:left="720" w:hanging="360"/>
      </w:pPr>
      <w:rPr>
        <w:rFonts w:hint="default"/>
        <w:b/>
        <w:bCs/>
      </w:rPr>
    </w:lvl>
    <w:lvl w:ilvl="1">
      <w:start w:val="2"/>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0">
    <w:nsid w:val="2F7C70B5"/>
    <w:multiLevelType w:val="hybridMultilevel"/>
    <w:tmpl w:val="524E03C8"/>
    <w:lvl w:ilvl="0" w:tplc="7F789978">
      <w:start w:val="1"/>
      <w:numFmt w:val="bullet"/>
      <w:lvlText w:val="•"/>
      <w:lvlJc w:val="left"/>
      <w:pPr>
        <w:tabs>
          <w:tab w:val="num" w:pos="720"/>
        </w:tabs>
        <w:ind w:left="720" w:hanging="360"/>
      </w:pPr>
      <w:rPr>
        <w:rFonts w:ascii="Arial" w:hAnsi="Arial" w:hint="default"/>
      </w:rPr>
    </w:lvl>
    <w:lvl w:ilvl="1" w:tplc="279C01E4" w:tentative="1">
      <w:start w:val="1"/>
      <w:numFmt w:val="bullet"/>
      <w:lvlText w:val="•"/>
      <w:lvlJc w:val="left"/>
      <w:pPr>
        <w:tabs>
          <w:tab w:val="num" w:pos="1440"/>
        </w:tabs>
        <w:ind w:left="1440" w:hanging="360"/>
      </w:pPr>
      <w:rPr>
        <w:rFonts w:ascii="Arial" w:hAnsi="Arial" w:hint="default"/>
      </w:rPr>
    </w:lvl>
    <w:lvl w:ilvl="2" w:tplc="F384A7EC" w:tentative="1">
      <w:start w:val="1"/>
      <w:numFmt w:val="bullet"/>
      <w:lvlText w:val="•"/>
      <w:lvlJc w:val="left"/>
      <w:pPr>
        <w:tabs>
          <w:tab w:val="num" w:pos="2160"/>
        </w:tabs>
        <w:ind w:left="2160" w:hanging="360"/>
      </w:pPr>
      <w:rPr>
        <w:rFonts w:ascii="Arial" w:hAnsi="Arial" w:hint="default"/>
      </w:rPr>
    </w:lvl>
    <w:lvl w:ilvl="3" w:tplc="8E6090A0" w:tentative="1">
      <w:start w:val="1"/>
      <w:numFmt w:val="bullet"/>
      <w:lvlText w:val="•"/>
      <w:lvlJc w:val="left"/>
      <w:pPr>
        <w:tabs>
          <w:tab w:val="num" w:pos="2880"/>
        </w:tabs>
        <w:ind w:left="2880" w:hanging="360"/>
      </w:pPr>
      <w:rPr>
        <w:rFonts w:ascii="Arial" w:hAnsi="Arial" w:hint="default"/>
      </w:rPr>
    </w:lvl>
    <w:lvl w:ilvl="4" w:tplc="BE322400" w:tentative="1">
      <w:start w:val="1"/>
      <w:numFmt w:val="bullet"/>
      <w:lvlText w:val="•"/>
      <w:lvlJc w:val="left"/>
      <w:pPr>
        <w:tabs>
          <w:tab w:val="num" w:pos="3600"/>
        </w:tabs>
        <w:ind w:left="3600" w:hanging="360"/>
      </w:pPr>
      <w:rPr>
        <w:rFonts w:ascii="Arial" w:hAnsi="Arial" w:hint="default"/>
      </w:rPr>
    </w:lvl>
    <w:lvl w:ilvl="5" w:tplc="A182869E" w:tentative="1">
      <w:start w:val="1"/>
      <w:numFmt w:val="bullet"/>
      <w:lvlText w:val="•"/>
      <w:lvlJc w:val="left"/>
      <w:pPr>
        <w:tabs>
          <w:tab w:val="num" w:pos="4320"/>
        </w:tabs>
        <w:ind w:left="4320" w:hanging="360"/>
      </w:pPr>
      <w:rPr>
        <w:rFonts w:ascii="Arial" w:hAnsi="Arial" w:hint="default"/>
      </w:rPr>
    </w:lvl>
    <w:lvl w:ilvl="6" w:tplc="000E77AC" w:tentative="1">
      <w:start w:val="1"/>
      <w:numFmt w:val="bullet"/>
      <w:lvlText w:val="•"/>
      <w:lvlJc w:val="left"/>
      <w:pPr>
        <w:tabs>
          <w:tab w:val="num" w:pos="5040"/>
        </w:tabs>
        <w:ind w:left="5040" w:hanging="360"/>
      </w:pPr>
      <w:rPr>
        <w:rFonts w:ascii="Arial" w:hAnsi="Arial" w:hint="default"/>
      </w:rPr>
    </w:lvl>
    <w:lvl w:ilvl="7" w:tplc="8F38E656" w:tentative="1">
      <w:start w:val="1"/>
      <w:numFmt w:val="bullet"/>
      <w:lvlText w:val="•"/>
      <w:lvlJc w:val="left"/>
      <w:pPr>
        <w:tabs>
          <w:tab w:val="num" w:pos="5760"/>
        </w:tabs>
        <w:ind w:left="5760" w:hanging="360"/>
      </w:pPr>
      <w:rPr>
        <w:rFonts w:ascii="Arial" w:hAnsi="Arial" w:hint="default"/>
      </w:rPr>
    </w:lvl>
    <w:lvl w:ilvl="8" w:tplc="EE746F2A" w:tentative="1">
      <w:start w:val="1"/>
      <w:numFmt w:val="bullet"/>
      <w:lvlText w:val="•"/>
      <w:lvlJc w:val="left"/>
      <w:pPr>
        <w:tabs>
          <w:tab w:val="num" w:pos="6480"/>
        </w:tabs>
        <w:ind w:left="6480" w:hanging="360"/>
      </w:pPr>
      <w:rPr>
        <w:rFonts w:ascii="Arial" w:hAnsi="Arial" w:hint="default"/>
      </w:rPr>
    </w:lvl>
  </w:abstractNum>
  <w:abstractNum w:abstractNumId="11">
    <w:nsid w:val="4E320B0B"/>
    <w:multiLevelType w:val="multilevel"/>
    <w:tmpl w:val="A306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F441FA"/>
    <w:multiLevelType w:val="hybridMultilevel"/>
    <w:tmpl w:val="936645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nsid w:val="72A32AB8"/>
    <w:multiLevelType w:val="hybridMultilevel"/>
    <w:tmpl w:val="721E86FC"/>
    <w:lvl w:ilvl="0" w:tplc="0416000B">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4">
    <w:nsid w:val="7B525730"/>
    <w:multiLevelType w:val="multilevel"/>
    <w:tmpl w:val="2EC0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3"/>
  </w:num>
  <w:num w:numId="4">
    <w:abstractNumId w:val="7"/>
  </w:num>
  <w:num w:numId="5">
    <w:abstractNumId w:val="11"/>
  </w:num>
  <w:num w:numId="6">
    <w:abstractNumId w:val="6"/>
  </w:num>
  <w:num w:numId="7">
    <w:abstractNumId w:val="14"/>
  </w:num>
  <w:num w:numId="8">
    <w:abstractNumId w:val="12"/>
  </w:num>
  <w:num w:numId="9">
    <w:abstractNumId w:val="8"/>
  </w:num>
  <w:num w:numId="10">
    <w:abstractNumId w:val="2"/>
  </w:num>
  <w:num w:numId="11">
    <w:abstractNumId w:val="0"/>
  </w:num>
  <w:num w:numId="12">
    <w:abstractNumId w:val="1"/>
  </w:num>
  <w:num w:numId="13">
    <w:abstractNumId w:val="5"/>
  </w:num>
  <w:num w:numId="14">
    <w:abstractNumId w:val="4"/>
  </w:num>
  <w:num w:numId="15">
    <w:abstractNumId w:val="10"/>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defaultTabStop w:val="708"/>
  <w:hyphenationZone w:val="425"/>
  <w:drawingGridHorizontalSpacing w:val="110"/>
  <w:displayHorizontalDrawingGridEvery w:val="2"/>
  <w:characterSpacingControl w:val="doNotCompress"/>
  <w:hdrShapeDefaults>
    <o:shapedefaults v:ext="edit" spidmax="3074">
      <o:colormru v:ext="edit" colors="#ffe593"/>
      <o:colormenu v:ext="edit" fillcolor="#ffe593" strokecolor="none"/>
    </o:shapedefaults>
  </w:hdrShapeDefaults>
  <w:footnotePr>
    <w:footnote w:id="-1"/>
    <w:footnote w:id="0"/>
  </w:footnotePr>
  <w:endnotePr>
    <w:endnote w:id="-1"/>
    <w:endnote w:id="0"/>
  </w:endnotePr>
  <w:compat>
    <w:useFELayout/>
  </w:compat>
  <w:rsids>
    <w:rsidRoot w:val="008F22FD"/>
    <w:rsid w:val="000065E6"/>
    <w:rsid w:val="000068DD"/>
    <w:rsid w:val="00011AA1"/>
    <w:rsid w:val="00015151"/>
    <w:rsid w:val="00017F9A"/>
    <w:rsid w:val="00021D69"/>
    <w:rsid w:val="00024C9C"/>
    <w:rsid w:val="00025DB5"/>
    <w:rsid w:val="000276E2"/>
    <w:rsid w:val="00030B71"/>
    <w:rsid w:val="00036448"/>
    <w:rsid w:val="00041277"/>
    <w:rsid w:val="00041D91"/>
    <w:rsid w:val="0004261E"/>
    <w:rsid w:val="00053696"/>
    <w:rsid w:val="00053F64"/>
    <w:rsid w:val="00057C29"/>
    <w:rsid w:val="0006409D"/>
    <w:rsid w:val="000666EA"/>
    <w:rsid w:val="00066C6D"/>
    <w:rsid w:val="00073C05"/>
    <w:rsid w:val="00074A87"/>
    <w:rsid w:val="0007563F"/>
    <w:rsid w:val="000764BB"/>
    <w:rsid w:val="00080F92"/>
    <w:rsid w:val="000864F8"/>
    <w:rsid w:val="000931F0"/>
    <w:rsid w:val="00096B96"/>
    <w:rsid w:val="00097B89"/>
    <w:rsid w:val="00097E81"/>
    <w:rsid w:val="000A1CAA"/>
    <w:rsid w:val="000A6324"/>
    <w:rsid w:val="000A75EB"/>
    <w:rsid w:val="000B198D"/>
    <w:rsid w:val="000B21C9"/>
    <w:rsid w:val="000B5450"/>
    <w:rsid w:val="000B56F6"/>
    <w:rsid w:val="000C5606"/>
    <w:rsid w:val="000D0B24"/>
    <w:rsid w:val="000E490A"/>
    <w:rsid w:val="000E59DF"/>
    <w:rsid w:val="000E63E2"/>
    <w:rsid w:val="000E6646"/>
    <w:rsid w:val="000F145A"/>
    <w:rsid w:val="000F5B07"/>
    <w:rsid w:val="00102224"/>
    <w:rsid w:val="00104E14"/>
    <w:rsid w:val="00105644"/>
    <w:rsid w:val="001079AC"/>
    <w:rsid w:val="00112CF2"/>
    <w:rsid w:val="001130F0"/>
    <w:rsid w:val="00117318"/>
    <w:rsid w:val="00120527"/>
    <w:rsid w:val="00136A2D"/>
    <w:rsid w:val="001372FB"/>
    <w:rsid w:val="001407D2"/>
    <w:rsid w:val="001409E5"/>
    <w:rsid w:val="00142166"/>
    <w:rsid w:val="001437C3"/>
    <w:rsid w:val="00152987"/>
    <w:rsid w:val="0016051F"/>
    <w:rsid w:val="00161496"/>
    <w:rsid w:val="001630EA"/>
    <w:rsid w:val="00164D45"/>
    <w:rsid w:val="00171A40"/>
    <w:rsid w:val="00172AD8"/>
    <w:rsid w:val="00175C4B"/>
    <w:rsid w:val="0017610B"/>
    <w:rsid w:val="001776F1"/>
    <w:rsid w:val="00182F38"/>
    <w:rsid w:val="00183C4C"/>
    <w:rsid w:val="001926CE"/>
    <w:rsid w:val="00192C2E"/>
    <w:rsid w:val="001A241B"/>
    <w:rsid w:val="001A67A5"/>
    <w:rsid w:val="001A6C18"/>
    <w:rsid w:val="001B7502"/>
    <w:rsid w:val="001C5C4E"/>
    <w:rsid w:val="001D0B4E"/>
    <w:rsid w:val="001D0C81"/>
    <w:rsid w:val="001D3485"/>
    <w:rsid w:val="001D43BB"/>
    <w:rsid w:val="001D6B79"/>
    <w:rsid w:val="001E51FE"/>
    <w:rsid w:val="001E6C9C"/>
    <w:rsid w:val="001F2389"/>
    <w:rsid w:val="001F2E84"/>
    <w:rsid w:val="002040CF"/>
    <w:rsid w:val="0020763B"/>
    <w:rsid w:val="00214FC9"/>
    <w:rsid w:val="00215620"/>
    <w:rsid w:val="00216D3A"/>
    <w:rsid w:val="00217ABB"/>
    <w:rsid w:val="00235296"/>
    <w:rsid w:val="002420B3"/>
    <w:rsid w:val="00243B98"/>
    <w:rsid w:val="00244316"/>
    <w:rsid w:val="002447AE"/>
    <w:rsid w:val="002474C4"/>
    <w:rsid w:val="00253ED0"/>
    <w:rsid w:val="0025518C"/>
    <w:rsid w:val="00260BE4"/>
    <w:rsid w:val="002643EA"/>
    <w:rsid w:val="002662C4"/>
    <w:rsid w:val="00266FFF"/>
    <w:rsid w:val="0027036E"/>
    <w:rsid w:val="00271038"/>
    <w:rsid w:val="00274E3B"/>
    <w:rsid w:val="00277BE2"/>
    <w:rsid w:val="00282CC7"/>
    <w:rsid w:val="00283BB6"/>
    <w:rsid w:val="002A0AF6"/>
    <w:rsid w:val="002A436A"/>
    <w:rsid w:val="002B0813"/>
    <w:rsid w:val="002C0875"/>
    <w:rsid w:val="002C41FA"/>
    <w:rsid w:val="002C4B00"/>
    <w:rsid w:val="002C5F73"/>
    <w:rsid w:val="002D7B14"/>
    <w:rsid w:val="002E7228"/>
    <w:rsid w:val="002F1D04"/>
    <w:rsid w:val="002F468D"/>
    <w:rsid w:val="00304C1F"/>
    <w:rsid w:val="00305CFD"/>
    <w:rsid w:val="003170B2"/>
    <w:rsid w:val="00317BE2"/>
    <w:rsid w:val="00323476"/>
    <w:rsid w:val="00327608"/>
    <w:rsid w:val="00331DC2"/>
    <w:rsid w:val="00333F3C"/>
    <w:rsid w:val="00334D95"/>
    <w:rsid w:val="003421B0"/>
    <w:rsid w:val="0034272A"/>
    <w:rsid w:val="00344C9D"/>
    <w:rsid w:val="00353CC9"/>
    <w:rsid w:val="003565A8"/>
    <w:rsid w:val="00357C6C"/>
    <w:rsid w:val="00363400"/>
    <w:rsid w:val="00365519"/>
    <w:rsid w:val="00365988"/>
    <w:rsid w:val="00366EED"/>
    <w:rsid w:val="003715FC"/>
    <w:rsid w:val="003803E4"/>
    <w:rsid w:val="003836F0"/>
    <w:rsid w:val="00385A9C"/>
    <w:rsid w:val="00387B1A"/>
    <w:rsid w:val="00391E45"/>
    <w:rsid w:val="003943BC"/>
    <w:rsid w:val="00394BB3"/>
    <w:rsid w:val="00395668"/>
    <w:rsid w:val="00396D1F"/>
    <w:rsid w:val="003A2E53"/>
    <w:rsid w:val="003A2F97"/>
    <w:rsid w:val="003A3E27"/>
    <w:rsid w:val="003B2CA5"/>
    <w:rsid w:val="003B4C85"/>
    <w:rsid w:val="003C1446"/>
    <w:rsid w:val="003C63C4"/>
    <w:rsid w:val="003D1BD6"/>
    <w:rsid w:val="003D2C71"/>
    <w:rsid w:val="003E0B2B"/>
    <w:rsid w:val="003E0CCF"/>
    <w:rsid w:val="003E2FE4"/>
    <w:rsid w:val="003E40AE"/>
    <w:rsid w:val="003E4796"/>
    <w:rsid w:val="003E6564"/>
    <w:rsid w:val="003F015B"/>
    <w:rsid w:val="003F78D6"/>
    <w:rsid w:val="004010AF"/>
    <w:rsid w:val="00404ECE"/>
    <w:rsid w:val="0040618A"/>
    <w:rsid w:val="00411D3C"/>
    <w:rsid w:val="00417295"/>
    <w:rsid w:val="00423A41"/>
    <w:rsid w:val="00424CE6"/>
    <w:rsid w:val="004308E1"/>
    <w:rsid w:val="0043557A"/>
    <w:rsid w:val="004404BC"/>
    <w:rsid w:val="00441845"/>
    <w:rsid w:val="00444CDB"/>
    <w:rsid w:val="00445E97"/>
    <w:rsid w:val="004461B8"/>
    <w:rsid w:val="00446211"/>
    <w:rsid w:val="0045069C"/>
    <w:rsid w:val="0045196E"/>
    <w:rsid w:val="00460BD2"/>
    <w:rsid w:val="0046115B"/>
    <w:rsid w:val="00461BAB"/>
    <w:rsid w:val="0046273F"/>
    <w:rsid w:val="004627DD"/>
    <w:rsid w:val="00463249"/>
    <w:rsid w:val="00464C5A"/>
    <w:rsid w:val="004755B4"/>
    <w:rsid w:val="00475AE7"/>
    <w:rsid w:val="0047662F"/>
    <w:rsid w:val="0048429D"/>
    <w:rsid w:val="00485673"/>
    <w:rsid w:val="00485771"/>
    <w:rsid w:val="0049081C"/>
    <w:rsid w:val="00490EE2"/>
    <w:rsid w:val="004940B7"/>
    <w:rsid w:val="00495228"/>
    <w:rsid w:val="004966B1"/>
    <w:rsid w:val="00497FAB"/>
    <w:rsid w:val="004B79F6"/>
    <w:rsid w:val="004C14BC"/>
    <w:rsid w:val="004C4030"/>
    <w:rsid w:val="004C57D3"/>
    <w:rsid w:val="004D12A6"/>
    <w:rsid w:val="004D158B"/>
    <w:rsid w:val="004D3E71"/>
    <w:rsid w:val="004D51E4"/>
    <w:rsid w:val="004D654E"/>
    <w:rsid w:val="004E7EE6"/>
    <w:rsid w:val="004F0AAB"/>
    <w:rsid w:val="004F2047"/>
    <w:rsid w:val="004F5761"/>
    <w:rsid w:val="00503552"/>
    <w:rsid w:val="00503ACE"/>
    <w:rsid w:val="00504902"/>
    <w:rsid w:val="00514EF5"/>
    <w:rsid w:val="0051622F"/>
    <w:rsid w:val="00516E37"/>
    <w:rsid w:val="00520ADD"/>
    <w:rsid w:val="00522102"/>
    <w:rsid w:val="00530829"/>
    <w:rsid w:val="00531B82"/>
    <w:rsid w:val="00532FF4"/>
    <w:rsid w:val="00533B1E"/>
    <w:rsid w:val="00534F14"/>
    <w:rsid w:val="00540D38"/>
    <w:rsid w:val="00544EC8"/>
    <w:rsid w:val="0055262D"/>
    <w:rsid w:val="00563E5A"/>
    <w:rsid w:val="00563E6A"/>
    <w:rsid w:val="00564795"/>
    <w:rsid w:val="0057136A"/>
    <w:rsid w:val="005739A0"/>
    <w:rsid w:val="005772CD"/>
    <w:rsid w:val="005871E3"/>
    <w:rsid w:val="00590C04"/>
    <w:rsid w:val="00591FB1"/>
    <w:rsid w:val="005945A0"/>
    <w:rsid w:val="00596A9E"/>
    <w:rsid w:val="005A6F62"/>
    <w:rsid w:val="005B0567"/>
    <w:rsid w:val="005B301F"/>
    <w:rsid w:val="005B32D9"/>
    <w:rsid w:val="005B3EF2"/>
    <w:rsid w:val="005B6463"/>
    <w:rsid w:val="005C0A53"/>
    <w:rsid w:val="005C42C6"/>
    <w:rsid w:val="005E1092"/>
    <w:rsid w:val="005E1BBB"/>
    <w:rsid w:val="005E4935"/>
    <w:rsid w:val="005E4C4E"/>
    <w:rsid w:val="005F0D0D"/>
    <w:rsid w:val="005F247A"/>
    <w:rsid w:val="005F2495"/>
    <w:rsid w:val="005F3466"/>
    <w:rsid w:val="005F4AA4"/>
    <w:rsid w:val="005F6C6C"/>
    <w:rsid w:val="0060448E"/>
    <w:rsid w:val="006058E3"/>
    <w:rsid w:val="00611EBC"/>
    <w:rsid w:val="006133FB"/>
    <w:rsid w:val="006140AD"/>
    <w:rsid w:val="00614651"/>
    <w:rsid w:val="006152EF"/>
    <w:rsid w:val="00617A66"/>
    <w:rsid w:val="006205F2"/>
    <w:rsid w:val="006227D8"/>
    <w:rsid w:val="006268E9"/>
    <w:rsid w:val="0063433B"/>
    <w:rsid w:val="00635154"/>
    <w:rsid w:val="00635AB6"/>
    <w:rsid w:val="00642A5A"/>
    <w:rsid w:val="00643B0E"/>
    <w:rsid w:val="00643EF8"/>
    <w:rsid w:val="00644638"/>
    <w:rsid w:val="00644D77"/>
    <w:rsid w:val="00656038"/>
    <w:rsid w:val="006669DD"/>
    <w:rsid w:val="00675F6E"/>
    <w:rsid w:val="006765B3"/>
    <w:rsid w:val="00682796"/>
    <w:rsid w:val="00685592"/>
    <w:rsid w:val="00685FA2"/>
    <w:rsid w:val="00687E78"/>
    <w:rsid w:val="00693A93"/>
    <w:rsid w:val="00693DC5"/>
    <w:rsid w:val="00696AE9"/>
    <w:rsid w:val="00696F98"/>
    <w:rsid w:val="006A5428"/>
    <w:rsid w:val="006B3316"/>
    <w:rsid w:val="006C0E3D"/>
    <w:rsid w:val="006C455D"/>
    <w:rsid w:val="006C673F"/>
    <w:rsid w:val="006C6F0C"/>
    <w:rsid w:val="006C7F87"/>
    <w:rsid w:val="006D14AE"/>
    <w:rsid w:val="006D2310"/>
    <w:rsid w:val="006D72FB"/>
    <w:rsid w:val="006E045C"/>
    <w:rsid w:val="006E4BBD"/>
    <w:rsid w:val="006E622F"/>
    <w:rsid w:val="006F01FE"/>
    <w:rsid w:val="00705329"/>
    <w:rsid w:val="0071329B"/>
    <w:rsid w:val="007154A2"/>
    <w:rsid w:val="00715DA7"/>
    <w:rsid w:val="007204FB"/>
    <w:rsid w:val="00721505"/>
    <w:rsid w:val="00721D5C"/>
    <w:rsid w:val="007245D2"/>
    <w:rsid w:val="00724879"/>
    <w:rsid w:val="00730DDF"/>
    <w:rsid w:val="00733775"/>
    <w:rsid w:val="0074426E"/>
    <w:rsid w:val="007459E5"/>
    <w:rsid w:val="00754463"/>
    <w:rsid w:val="00756A2E"/>
    <w:rsid w:val="00756EC0"/>
    <w:rsid w:val="007615A3"/>
    <w:rsid w:val="00761C78"/>
    <w:rsid w:val="00767F29"/>
    <w:rsid w:val="007710D8"/>
    <w:rsid w:val="00774AF4"/>
    <w:rsid w:val="00776229"/>
    <w:rsid w:val="00784AC9"/>
    <w:rsid w:val="00791FBF"/>
    <w:rsid w:val="00792DD9"/>
    <w:rsid w:val="0079725A"/>
    <w:rsid w:val="007A0340"/>
    <w:rsid w:val="007A1DBC"/>
    <w:rsid w:val="007A45EC"/>
    <w:rsid w:val="007A4FD4"/>
    <w:rsid w:val="007B0F13"/>
    <w:rsid w:val="007B1BD3"/>
    <w:rsid w:val="007B1F4C"/>
    <w:rsid w:val="007B23F5"/>
    <w:rsid w:val="007B51E0"/>
    <w:rsid w:val="007B6FF6"/>
    <w:rsid w:val="007C3B59"/>
    <w:rsid w:val="007D0B09"/>
    <w:rsid w:val="007D7649"/>
    <w:rsid w:val="007E171E"/>
    <w:rsid w:val="007E6117"/>
    <w:rsid w:val="007E6924"/>
    <w:rsid w:val="007F3351"/>
    <w:rsid w:val="008010C3"/>
    <w:rsid w:val="00801391"/>
    <w:rsid w:val="00804583"/>
    <w:rsid w:val="00806463"/>
    <w:rsid w:val="00807B88"/>
    <w:rsid w:val="00812E20"/>
    <w:rsid w:val="00815A17"/>
    <w:rsid w:val="008161FD"/>
    <w:rsid w:val="008175A5"/>
    <w:rsid w:val="008230F7"/>
    <w:rsid w:val="00823A23"/>
    <w:rsid w:val="00825C15"/>
    <w:rsid w:val="00826414"/>
    <w:rsid w:val="0082684F"/>
    <w:rsid w:val="00827BCD"/>
    <w:rsid w:val="00830B37"/>
    <w:rsid w:val="00833534"/>
    <w:rsid w:val="00834068"/>
    <w:rsid w:val="008345EB"/>
    <w:rsid w:val="008477CB"/>
    <w:rsid w:val="00850236"/>
    <w:rsid w:val="0085045E"/>
    <w:rsid w:val="00850E0B"/>
    <w:rsid w:val="008528B9"/>
    <w:rsid w:val="008528CE"/>
    <w:rsid w:val="00852FAD"/>
    <w:rsid w:val="0087725C"/>
    <w:rsid w:val="00882CBC"/>
    <w:rsid w:val="008902D4"/>
    <w:rsid w:val="00891BC4"/>
    <w:rsid w:val="008A3177"/>
    <w:rsid w:val="008A37E8"/>
    <w:rsid w:val="008B0D0C"/>
    <w:rsid w:val="008B22CA"/>
    <w:rsid w:val="008B38F4"/>
    <w:rsid w:val="008B69D5"/>
    <w:rsid w:val="008C2D39"/>
    <w:rsid w:val="008C5A1A"/>
    <w:rsid w:val="008E14CC"/>
    <w:rsid w:val="008E3B8C"/>
    <w:rsid w:val="008E78A3"/>
    <w:rsid w:val="008E78C8"/>
    <w:rsid w:val="008E78F5"/>
    <w:rsid w:val="008F22FD"/>
    <w:rsid w:val="008F3C5A"/>
    <w:rsid w:val="008F4EF0"/>
    <w:rsid w:val="008F526B"/>
    <w:rsid w:val="008F5B96"/>
    <w:rsid w:val="008F601C"/>
    <w:rsid w:val="00902BDD"/>
    <w:rsid w:val="00903947"/>
    <w:rsid w:val="0090462F"/>
    <w:rsid w:val="00911AC3"/>
    <w:rsid w:val="0091267F"/>
    <w:rsid w:val="00912E58"/>
    <w:rsid w:val="00917A0D"/>
    <w:rsid w:val="00921DB3"/>
    <w:rsid w:val="00927544"/>
    <w:rsid w:val="00937353"/>
    <w:rsid w:val="0094288F"/>
    <w:rsid w:val="0094383E"/>
    <w:rsid w:val="00953645"/>
    <w:rsid w:val="00953962"/>
    <w:rsid w:val="00954439"/>
    <w:rsid w:val="00956DDB"/>
    <w:rsid w:val="00960EE8"/>
    <w:rsid w:val="00962509"/>
    <w:rsid w:val="00962CCF"/>
    <w:rsid w:val="00963312"/>
    <w:rsid w:val="0096620E"/>
    <w:rsid w:val="00970C3C"/>
    <w:rsid w:val="00972855"/>
    <w:rsid w:val="009730C1"/>
    <w:rsid w:val="00973D76"/>
    <w:rsid w:val="00974AD3"/>
    <w:rsid w:val="009815D4"/>
    <w:rsid w:val="00984472"/>
    <w:rsid w:val="00985ACE"/>
    <w:rsid w:val="00985F0B"/>
    <w:rsid w:val="009945A2"/>
    <w:rsid w:val="009968A8"/>
    <w:rsid w:val="009A30E9"/>
    <w:rsid w:val="009A389D"/>
    <w:rsid w:val="009A5D70"/>
    <w:rsid w:val="009B5CF9"/>
    <w:rsid w:val="009B7B98"/>
    <w:rsid w:val="009C1285"/>
    <w:rsid w:val="009C38F0"/>
    <w:rsid w:val="009D069C"/>
    <w:rsid w:val="009D7644"/>
    <w:rsid w:val="009D7C58"/>
    <w:rsid w:val="009E3BAE"/>
    <w:rsid w:val="009E5F0B"/>
    <w:rsid w:val="009E6511"/>
    <w:rsid w:val="009F097A"/>
    <w:rsid w:val="009F5283"/>
    <w:rsid w:val="00A01A4A"/>
    <w:rsid w:val="00A02F9A"/>
    <w:rsid w:val="00A032F4"/>
    <w:rsid w:val="00A044C8"/>
    <w:rsid w:val="00A061BC"/>
    <w:rsid w:val="00A07141"/>
    <w:rsid w:val="00A14018"/>
    <w:rsid w:val="00A14E39"/>
    <w:rsid w:val="00A26139"/>
    <w:rsid w:val="00A2619A"/>
    <w:rsid w:val="00A265CA"/>
    <w:rsid w:val="00A30CB9"/>
    <w:rsid w:val="00A34E09"/>
    <w:rsid w:val="00A40538"/>
    <w:rsid w:val="00A44243"/>
    <w:rsid w:val="00A45727"/>
    <w:rsid w:val="00A45A90"/>
    <w:rsid w:val="00A5193A"/>
    <w:rsid w:val="00A60808"/>
    <w:rsid w:val="00A623EB"/>
    <w:rsid w:val="00A62B68"/>
    <w:rsid w:val="00A62D64"/>
    <w:rsid w:val="00A635A3"/>
    <w:rsid w:val="00A805B8"/>
    <w:rsid w:val="00A8340B"/>
    <w:rsid w:val="00A87A0C"/>
    <w:rsid w:val="00A9129A"/>
    <w:rsid w:val="00A92C55"/>
    <w:rsid w:val="00A97769"/>
    <w:rsid w:val="00A97EB5"/>
    <w:rsid w:val="00AA402A"/>
    <w:rsid w:val="00AC11E1"/>
    <w:rsid w:val="00AD25CC"/>
    <w:rsid w:val="00AD5526"/>
    <w:rsid w:val="00AD6B69"/>
    <w:rsid w:val="00AE344E"/>
    <w:rsid w:val="00AE34CB"/>
    <w:rsid w:val="00AE3787"/>
    <w:rsid w:val="00AE3B8B"/>
    <w:rsid w:val="00AE65E3"/>
    <w:rsid w:val="00AF1049"/>
    <w:rsid w:val="00AF2F29"/>
    <w:rsid w:val="00B05E6F"/>
    <w:rsid w:val="00B066FE"/>
    <w:rsid w:val="00B12DA6"/>
    <w:rsid w:val="00B1316D"/>
    <w:rsid w:val="00B13A4E"/>
    <w:rsid w:val="00B210C1"/>
    <w:rsid w:val="00B232A6"/>
    <w:rsid w:val="00B26CA8"/>
    <w:rsid w:val="00B26D01"/>
    <w:rsid w:val="00B36C0B"/>
    <w:rsid w:val="00B4199E"/>
    <w:rsid w:val="00B4399F"/>
    <w:rsid w:val="00B4537D"/>
    <w:rsid w:val="00B45A21"/>
    <w:rsid w:val="00B56E45"/>
    <w:rsid w:val="00B639EE"/>
    <w:rsid w:val="00B7209B"/>
    <w:rsid w:val="00B732AF"/>
    <w:rsid w:val="00B7493E"/>
    <w:rsid w:val="00B75250"/>
    <w:rsid w:val="00B80E77"/>
    <w:rsid w:val="00B83EF8"/>
    <w:rsid w:val="00B853F6"/>
    <w:rsid w:val="00B85984"/>
    <w:rsid w:val="00B85EF4"/>
    <w:rsid w:val="00B9639B"/>
    <w:rsid w:val="00B96873"/>
    <w:rsid w:val="00BA312B"/>
    <w:rsid w:val="00BA377F"/>
    <w:rsid w:val="00BA64FF"/>
    <w:rsid w:val="00BB0398"/>
    <w:rsid w:val="00BB6DD1"/>
    <w:rsid w:val="00BC66F2"/>
    <w:rsid w:val="00BC68A1"/>
    <w:rsid w:val="00BC77BF"/>
    <w:rsid w:val="00BD1ABD"/>
    <w:rsid w:val="00BD1C90"/>
    <w:rsid w:val="00BD3B6D"/>
    <w:rsid w:val="00BD4F67"/>
    <w:rsid w:val="00BD6AB2"/>
    <w:rsid w:val="00BD7DE2"/>
    <w:rsid w:val="00BE183C"/>
    <w:rsid w:val="00BE19BE"/>
    <w:rsid w:val="00BE1F11"/>
    <w:rsid w:val="00BE25B6"/>
    <w:rsid w:val="00BF33AB"/>
    <w:rsid w:val="00BF4CB2"/>
    <w:rsid w:val="00BF6134"/>
    <w:rsid w:val="00BF7251"/>
    <w:rsid w:val="00C00986"/>
    <w:rsid w:val="00C02B35"/>
    <w:rsid w:val="00C07339"/>
    <w:rsid w:val="00C11B8D"/>
    <w:rsid w:val="00C12DB4"/>
    <w:rsid w:val="00C1689D"/>
    <w:rsid w:val="00C216F2"/>
    <w:rsid w:val="00C244CE"/>
    <w:rsid w:val="00C30918"/>
    <w:rsid w:val="00C33C4E"/>
    <w:rsid w:val="00C36EB2"/>
    <w:rsid w:val="00C37483"/>
    <w:rsid w:val="00C40286"/>
    <w:rsid w:val="00C42261"/>
    <w:rsid w:val="00C42DED"/>
    <w:rsid w:val="00C51799"/>
    <w:rsid w:val="00C5223E"/>
    <w:rsid w:val="00C525F4"/>
    <w:rsid w:val="00C529CE"/>
    <w:rsid w:val="00C53E19"/>
    <w:rsid w:val="00C5431A"/>
    <w:rsid w:val="00C725B6"/>
    <w:rsid w:val="00C775FB"/>
    <w:rsid w:val="00C77A7C"/>
    <w:rsid w:val="00C85C7A"/>
    <w:rsid w:val="00C92623"/>
    <w:rsid w:val="00C97D91"/>
    <w:rsid w:val="00CA0129"/>
    <w:rsid w:val="00CA2BF7"/>
    <w:rsid w:val="00CA3DCA"/>
    <w:rsid w:val="00CB1BCB"/>
    <w:rsid w:val="00CB3A4D"/>
    <w:rsid w:val="00CB4F15"/>
    <w:rsid w:val="00CB500F"/>
    <w:rsid w:val="00CC7B12"/>
    <w:rsid w:val="00CD08A7"/>
    <w:rsid w:val="00CD491E"/>
    <w:rsid w:val="00CD4BC3"/>
    <w:rsid w:val="00CE2CA5"/>
    <w:rsid w:val="00CF5279"/>
    <w:rsid w:val="00CF55CA"/>
    <w:rsid w:val="00CF70AE"/>
    <w:rsid w:val="00D077C5"/>
    <w:rsid w:val="00D07DC2"/>
    <w:rsid w:val="00D12AEA"/>
    <w:rsid w:val="00D1302D"/>
    <w:rsid w:val="00D1344D"/>
    <w:rsid w:val="00D157D9"/>
    <w:rsid w:val="00D24E4B"/>
    <w:rsid w:val="00D24EA4"/>
    <w:rsid w:val="00D308C0"/>
    <w:rsid w:val="00D31D37"/>
    <w:rsid w:val="00D369C7"/>
    <w:rsid w:val="00D36F61"/>
    <w:rsid w:val="00D402F6"/>
    <w:rsid w:val="00D40A47"/>
    <w:rsid w:val="00D50FFF"/>
    <w:rsid w:val="00D56040"/>
    <w:rsid w:val="00D60BF5"/>
    <w:rsid w:val="00D61C65"/>
    <w:rsid w:val="00D651A4"/>
    <w:rsid w:val="00D669B9"/>
    <w:rsid w:val="00D73E11"/>
    <w:rsid w:val="00D77901"/>
    <w:rsid w:val="00D871B9"/>
    <w:rsid w:val="00D933AC"/>
    <w:rsid w:val="00D93AEB"/>
    <w:rsid w:val="00D942FE"/>
    <w:rsid w:val="00D95DE6"/>
    <w:rsid w:val="00D96AA6"/>
    <w:rsid w:val="00DA0CEC"/>
    <w:rsid w:val="00DA125E"/>
    <w:rsid w:val="00DA3ADD"/>
    <w:rsid w:val="00DA5AF4"/>
    <w:rsid w:val="00DA70A2"/>
    <w:rsid w:val="00DA7214"/>
    <w:rsid w:val="00DB17E4"/>
    <w:rsid w:val="00DB315A"/>
    <w:rsid w:val="00DC013B"/>
    <w:rsid w:val="00DC14A9"/>
    <w:rsid w:val="00DC2FC7"/>
    <w:rsid w:val="00DC38E2"/>
    <w:rsid w:val="00DC6665"/>
    <w:rsid w:val="00DD105B"/>
    <w:rsid w:val="00DD7577"/>
    <w:rsid w:val="00DF54DF"/>
    <w:rsid w:val="00DF70F2"/>
    <w:rsid w:val="00E0616D"/>
    <w:rsid w:val="00E12BAC"/>
    <w:rsid w:val="00E13CD0"/>
    <w:rsid w:val="00E17517"/>
    <w:rsid w:val="00E2091E"/>
    <w:rsid w:val="00E21062"/>
    <w:rsid w:val="00E219A6"/>
    <w:rsid w:val="00E243B4"/>
    <w:rsid w:val="00E255EC"/>
    <w:rsid w:val="00E3373D"/>
    <w:rsid w:val="00E33D5E"/>
    <w:rsid w:val="00E369BF"/>
    <w:rsid w:val="00E479A8"/>
    <w:rsid w:val="00E52855"/>
    <w:rsid w:val="00E53DCB"/>
    <w:rsid w:val="00E61612"/>
    <w:rsid w:val="00E65A3C"/>
    <w:rsid w:val="00E725D8"/>
    <w:rsid w:val="00E72B79"/>
    <w:rsid w:val="00E74ED1"/>
    <w:rsid w:val="00E77439"/>
    <w:rsid w:val="00E85D99"/>
    <w:rsid w:val="00E96796"/>
    <w:rsid w:val="00E9765C"/>
    <w:rsid w:val="00EA26DB"/>
    <w:rsid w:val="00EA3EC2"/>
    <w:rsid w:val="00EA437E"/>
    <w:rsid w:val="00EA4B1E"/>
    <w:rsid w:val="00EA79CC"/>
    <w:rsid w:val="00EB2F72"/>
    <w:rsid w:val="00EB3046"/>
    <w:rsid w:val="00EB3B95"/>
    <w:rsid w:val="00EB6BAF"/>
    <w:rsid w:val="00EB7654"/>
    <w:rsid w:val="00EC0253"/>
    <w:rsid w:val="00EC3E58"/>
    <w:rsid w:val="00EC4171"/>
    <w:rsid w:val="00EC4F70"/>
    <w:rsid w:val="00EC629D"/>
    <w:rsid w:val="00ED3268"/>
    <w:rsid w:val="00ED7ED7"/>
    <w:rsid w:val="00EE3088"/>
    <w:rsid w:val="00EF1446"/>
    <w:rsid w:val="00EF1613"/>
    <w:rsid w:val="00EF3BA3"/>
    <w:rsid w:val="00EF54EB"/>
    <w:rsid w:val="00F0003E"/>
    <w:rsid w:val="00F0308F"/>
    <w:rsid w:val="00F06FCD"/>
    <w:rsid w:val="00F14592"/>
    <w:rsid w:val="00F251FF"/>
    <w:rsid w:val="00F26ED7"/>
    <w:rsid w:val="00F319B1"/>
    <w:rsid w:val="00F33904"/>
    <w:rsid w:val="00F3432F"/>
    <w:rsid w:val="00F37907"/>
    <w:rsid w:val="00F42764"/>
    <w:rsid w:val="00F436EC"/>
    <w:rsid w:val="00F50BCD"/>
    <w:rsid w:val="00F50F54"/>
    <w:rsid w:val="00F5366B"/>
    <w:rsid w:val="00F55E58"/>
    <w:rsid w:val="00F6411F"/>
    <w:rsid w:val="00F64583"/>
    <w:rsid w:val="00F66F1C"/>
    <w:rsid w:val="00F7390F"/>
    <w:rsid w:val="00F74835"/>
    <w:rsid w:val="00F77EE3"/>
    <w:rsid w:val="00F81798"/>
    <w:rsid w:val="00F81914"/>
    <w:rsid w:val="00F81A49"/>
    <w:rsid w:val="00F8566D"/>
    <w:rsid w:val="00F86817"/>
    <w:rsid w:val="00F90D62"/>
    <w:rsid w:val="00F91764"/>
    <w:rsid w:val="00F92E74"/>
    <w:rsid w:val="00F950E5"/>
    <w:rsid w:val="00FA051A"/>
    <w:rsid w:val="00FB0F7C"/>
    <w:rsid w:val="00FB4067"/>
    <w:rsid w:val="00FB5516"/>
    <w:rsid w:val="00FB77CA"/>
    <w:rsid w:val="00FC2690"/>
    <w:rsid w:val="00FD40ED"/>
    <w:rsid w:val="00FD59C4"/>
    <w:rsid w:val="00FD743D"/>
    <w:rsid w:val="00FE03B1"/>
    <w:rsid w:val="00FE3242"/>
    <w:rsid w:val="00FE7C12"/>
    <w:rsid w:val="00FF4742"/>
    <w:rsid w:val="00FF748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ru v:ext="edit" colors="#ffe593"/>
      <o:colormenu v:ext="edit" fillcolor="#ffe59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D69"/>
  </w:style>
  <w:style w:type="paragraph" w:styleId="Ttulo1">
    <w:name w:val="heading 1"/>
    <w:basedOn w:val="Normal"/>
    <w:next w:val="Normal"/>
    <w:link w:val="Ttulo1Char"/>
    <w:uiPriority w:val="9"/>
    <w:qFormat/>
    <w:rsid w:val="00F3432F"/>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Ttulo3">
    <w:name w:val="heading 3"/>
    <w:basedOn w:val="Normal"/>
    <w:link w:val="Ttulo3Char"/>
    <w:uiPriority w:val="9"/>
    <w:qFormat/>
    <w:rsid w:val="008F22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8F22FD"/>
    <w:rPr>
      <w:rFonts w:ascii="Times New Roman" w:eastAsia="Times New Roman" w:hAnsi="Times New Roman" w:cs="Times New Roman"/>
      <w:b/>
      <w:bCs/>
      <w:sz w:val="27"/>
      <w:szCs w:val="27"/>
    </w:rPr>
  </w:style>
  <w:style w:type="paragraph" w:styleId="PargrafodaLista">
    <w:name w:val="List Paragraph"/>
    <w:basedOn w:val="Normal"/>
    <w:uiPriority w:val="34"/>
    <w:qFormat/>
    <w:rsid w:val="008F22FD"/>
    <w:pPr>
      <w:ind w:left="720"/>
    </w:pPr>
    <w:rPr>
      <w:rFonts w:ascii="Calibri" w:eastAsia="Calibri" w:hAnsi="Calibri" w:cs="Calibri"/>
      <w:lang w:eastAsia="en-US"/>
    </w:rPr>
  </w:style>
  <w:style w:type="paragraph" w:styleId="Cabealho">
    <w:name w:val="header"/>
    <w:basedOn w:val="Normal"/>
    <w:link w:val="CabealhoChar"/>
    <w:unhideWhenUsed/>
    <w:rsid w:val="008F22FD"/>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semiHidden/>
    <w:rsid w:val="008F22FD"/>
    <w:rPr>
      <w:rFonts w:eastAsiaTheme="minorHAnsi"/>
      <w:lang w:eastAsia="en-US"/>
    </w:rPr>
  </w:style>
  <w:style w:type="paragraph" w:styleId="Rodap">
    <w:name w:val="footer"/>
    <w:basedOn w:val="Normal"/>
    <w:link w:val="RodapChar"/>
    <w:uiPriority w:val="99"/>
    <w:unhideWhenUsed/>
    <w:rsid w:val="008F22FD"/>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F22FD"/>
    <w:rPr>
      <w:rFonts w:eastAsiaTheme="minorHAnsi"/>
      <w:lang w:eastAsia="en-US"/>
    </w:rPr>
  </w:style>
  <w:style w:type="paragraph" w:styleId="Textodebalo">
    <w:name w:val="Balloon Text"/>
    <w:basedOn w:val="Normal"/>
    <w:link w:val="TextodebaloChar"/>
    <w:uiPriority w:val="99"/>
    <w:semiHidden/>
    <w:unhideWhenUsed/>
    <w:rsid w:val="008F22FD"/>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F22FD"/>
    <w:rPr>
      <w:rFonts w:ascii="Tahoma" w:eastAsiaTheme="minorHAnsi" w:hAnsi="Tahoma" w:cs="Tahoma"/>
      <w:sz w:val="16"/>
      <w:szCs w:val="16"/>
      <w:lang w:eastAsia="en-US"/>
    </w:rPr>
  </w:style>
  <w:style w:type="paragraph" w:customStyle="1" w:styleId="Default">
    <w:name w:val="Default"/>
    <w:rsid w:val="008F22FD"/>
    <w:pPr>
      <w:autoSpaceDE w:val="0"/>
      <w:autoSpaceDN w:val="0"/>
      <w:adjustRightInd w:val="0"/>
      <w:spacing w:after="0" w:line="240" w:lineRule="auto"/>
    </w:pPr>
    <w:rPr>
      <w:rFonts w:ascii="Garamond" w:eastAsiaTheme="minorHAnsi" w:hAnsi="Garamond" w:cs="Garamond"/>
      <w:color w:val="000000"/>
      <w:sz w:val="24"/>
      <w:szCs w:val="24"/>
      <w:lang w:eastAsia="en-US"/>
    </w:rPr>
  </w:style>
  <w:style w:type="character" w:styleId="Hyperlink">
    <w:name w:val="Hyperlink"/>
    <w:basedOn w:val="Fontepargpadro"/>
    <w:unhideWhenUsed/>
    <w:rsid w:val="008F22FD"/>
    <w:rPr>
      <w:color w:val="0000FF"/>
      <w:u w:val="single"/>
    </w:rPr>
  </w:style>
  <w:style w:type="paragraph" w:styleId="NormalWeb">
    <w:name w:val="Normal (Web)"/>
    <w:basedOn w:val="Normal"/>
    <w:uiPriority w:val="99"/>
    <w:unhideWhenUsed/>
    <w:rsid w:val="008F22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Fontepargpadro"/>
    <w:rsid w:val="008F22FD"/>
  </w:style>
  <w:style w:type="paragraph" w:styleId="SemEspaamento">
    <w:name w:val="No Spacing"/>
    <w:uiPriority w:val="1"/>
    <w:qFormat/>
    <w:rsid w:val="008F22FD"/>
    <w:pPr>
      <w:spacing w:after="0" w:line="240" w:lineRule="auto"/>
    </w:pPr>
    <w:rPr>
      <w:rFonts w:eastAsiaTheme="minorHAnsi"/>
      <w:lang w:eastAsia="en-US"/>
    </w:rPr>
  </w:style>
  <w:style w:type="paragraph" w:styleId="MapadoDocumento">
    <w:name w:val="Document Map"/>
    <w:basedOn w:val="Normal"/>
    <w:link w:val="MapadoDocumentoChar"/>
    <w:uiPriority w:val="99"/>
    <w:semiHidden/>
    <w:unhideWhenUsed/>
    <w:rsid w:val="008F22FD"/>
    <w:pPr>
      <w:spacing w:after="0" w:line="240" w:lineRule="auto"/>
    </w:pPr>
    <w:rPr>
      <w:rFonts w:ascii="Tahoma" w:eastAsiaTheme="minorHAnsi" w:hAnsi="Tahoma" w:cs="Tahoma"/>
      <w:sz w:val="16"/>
      <w:szCs w:val="16"/>
      <w:lang w:eastAsia="en-US"/>
    </w:rPr>
  </w:style>
  <w:style w:type="character" w:customStyle="1" w:styleId="MapadoDocumentoChar">
    <w:name w:val="Mapa do Documento Char"/>
    <w:basedOn w:val="Fontepargpadro"/>
    <w:link w:val="MapadoDocumento"/>
    <w:uiPriority w:val="99"/>
    <w:semiHidden/>
    <w:rsid w:val="008F22FD"/>
    <w:rPr>
      <w:rFonts w:ascii="Tahoma" w:eastAsiaTheme="minorHAnsi" w:hAnsi="Tahoma" w:cs="Tahoma"/>
      <w:sz w:val="16"/>
      <w:szCs w:val="16"/>
      <w:lang w:eastAsia="en-US"/>
    </w:rPr>
  </w:style>
  <w:style w:type="paragraph" w:styleId="Textodenotaderodap">
    <w:name w:val="footnote text"/>
    <w:basedOn w:val="Normal"/>
    <w:link w:val="TextodenotaderodapChar"/>
    <w:uiPriority w:val="99"/>
    <w:semiHidden/>
    <w:unhideWhenUsed/>
    <w:rsid w:val="003B2CA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B2CA5"/>
    <w:rPr>
      <w:sz w:val="20"/>
      <w:szCs w:val="20"/>
    </w:rPr>
  </w:style>
  <w:style w:type="character" w:styleId="Refdenotaderodap">
    <w:name w:val="footnote reference"/>
    <w:basedOn w:val="Fontepargpadro"/>
    <w:uiPriority w:val="99"/>
    <w:semiHidden/>
    <w:unhideWhenUsed/>
    <w:rsid w:val="003B2CA5"/>
    <w:rPr>
      <w:vertAlign w:val="superscript"/>
    </w:rPr>
  </w:style>
  <w:style w:type="table" w:styleId="Tabelacomgrade">
    <w:name w:val="Table Grid"/>
    <w:basedOn w:val="Tabelanormal"/>
    <w:uiPriority w:val="59"/>
    <w:rsid w:val="001605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F3432F"/>
    <w:rPr>
      <w:rFonts w:asciiTheme="majorHAnsi" w:eastAsiaTheme="majorEastAsia" w:hAnsiTheme="majorHAnsi" w:cstheme="majorBidi"/>
      <w:b/>
      <w:bCs/>
      <w:color w:val="A5A5A5" w:themeColor="accent1" w:themeShade="BF"/>
      <w:sz w:val="28"/>
      <w:szCs w:val="28"/>
    </w:rPr>
  </w:style>
  <w:style w:type="character" w:styleId="Refdecomentrio">
    <w:name w:val="annotation reference"/>
    <w:basedOn w:val="Fontepargpadro"/>
    <w:uiPriority w:val="99"/>
    <w:semiHidden/>
    <w:unhideWhenUsed/>
    <w:rsid w:val="00AC11E1"/>
    <w:rPr>
      <w:sz w:val="16"/>
      <w:szCs w:val="16"/>
    </w:rPr>
  </w:style>
  <w:style w:type="paragraph" w:styleId="Textodecomentrio">
    <w:name w:val="annotation text"/>
    <w:basedOn w:val="Normal"/>
    <w:link w:val="TextodecomentrioChar"/>
    <w:uiPriority w:val="99"/>
    <w:semiHidden/>
    <w:unhideWhenUsed/>
    <w:rsid w:val="00AC11E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C11E1"/>
    <w:rPr>
      <w:sz w:val="20"/>
      <w:szCs w:val="20"/>
    </w:rPr>
  </w:style>
  <w:style w:type="paragraph" w:styleId="Assuntodocomentrio">
    <w:name w:val="annotation subject"/>
    <w:basedOn w:val="Textodecomentrio"/>
    <w:next w:val="Textodecomentrio"/>
    <w:link w:val="AssuntodocomentrioChar"/>
    <w:uiPriority w:val="99"/>
    <w:semiHidden/>
    <w:unhideWhenUsed/>
    <w:rsid w:val="00AC11E1"/>
    <w:rPr>
      <w:b/>
      <w:bCs/>
    </w:rPr>
  </w:style>
  <w:style w:type="character" w:customStyle="1" w:styleId="AssuntodocomentrioChar">
    <w:name w:val="Assunto do comentário Char"/>
    <w:basedOn w:val="TextodecomentrioChar"/>
    <w:link w:val="Assuntodocomentrio"/>
    <w:uiPriority w:val="99"/>
    <w:semiHidden/>
    <w:rsid w:val="00AC11E1"/>
    <w:rPr>
      <w:b/>
      <w:bCs/>
    </w:rPr>
  </w:style>
</w:styles>
</file>

<file path=word/webSettings.xml><?xml version="1.0" encoding="utf-8"?>
<w:webSettings xmlns:r="http://schemas.openxmlformats.org/officeDocument/2006/relationships" xmlns:w="http://schemas.openxmlformats.org/wordprocessingml/2006/main">
  <w:divs>
    <w:div w:id="37827025">
      <w:bodyDiv w:val="1"/>
      <w:marLeft w:val="0"/>
      <w:marRight w:val="0"/>
      <w:marTop w:val="0"/>
      <w:marBottom w:val="0"/>
      <w:divBdr>
        <w:top w:val="none" w:sz="0" w:space="0" w:color="auto"/>
        <w:left w:val="none" w:sz="0" w:space="0" w:color="auto"/>
        <w:bottom w:val="none" w:sz="0" w:space="0" w:color="auto"/>
        <w:right w:val="none" w:sz="0" w:space="0" w:color="auto"/>
      </w:divBdr>
    </w:div>
    <w:div w:id="91825228">
      <w:bodyDiv w:val="1"/>
      <w:marLeft w:val="0"/>
      <w:marRight w:val="0"/>
      <w:marTop w:val="0"/>
      <w:marBottom w:val="0"/>
      <w:divBdr>
        <w:top w:val="none" w:sz="0" w:space="0" w:color="auto"/>
        <w:left w:val="none" w:sz="0" w:space="0" w:color="auto"/>
        <w:bottom w:val="none" w:sz="0" w:space="0" w:color="auto"/>
        <w:right w:val="none" w:sz="0" w:space="0" w:color="auto"/>
      </w:divBdr>
    </w:div>
    <w:div w:id="144786831">
      <w:bodyDiv w:val="1"/>
      <w:marLeft w:val="0"/>
      <w:marRight w:val="0"/>
      <w:marTop w:val="0"/>
      <w:marBottom w:val="0"/>
      <w:divBdr>
        <w:top w:val="none" w:sz="0" w:space="0" w:color="auto"/>
        <w:left w:val="none" w:sz="0" w:space="0" w:color="auto"/>
        <w:bottom w:val="none" w:sz="0" w:space="0" w:color="auto"/>
        <w:right w:val="none" w:sz="0" w:space="0" w:color="auto"/>
      </w:divBdr>
    </w:div>
    <w:div w:id="147745580">
      <w:bodyDiv w:val="1"/>
      <w:marLeft w:val="0"/>
      <w:marRight w:val="0"/>
      <w:marTop w:val="0"/>
      <w:marBottom w:val="0"/>
      <w:divBdr>
        <w:top w:val="none" w:sz="0" w:space="0" w:color="auto"/>
        <w:left w:val="none" w:sz="0" w:space="0" w:color="auto"/>
        <w:bottom w:val="none" w:sz="0" w:space="0" w:color="auto"/>
        <w:right w:val="none" w:sz="0" w:space="0" w:color="auto"/>
      </w:divBdr>
    </w:div>
    <w:div w:id="155342308">
      <w:bodyDiv w:val="1"/>
      <w:marLeft w:val="0"/>
      <w:marRight w:val="0"/>
      <w:marTop w:val="0"/>
      <w:marBottom w:val="0"/>
      <w:divBdr>
        <w:top w:val="none" w:sz="0" w:space="0" w:color="auto"/>
        <w:left w:val="none" w:sz="0" w:space="0" w:color="auto"/>
        <w:bottom w:val="none" w:sz="0" w:space="0" w:color="auto"/>
        <w:right w:val="none" w:sz="0" w:space="0" w:color="auto"/>
      </w:divBdr>
    </w:div>
    <w:div w:id="203955464">
      <w:bodyDiv w:val="1"/>
      <w:marLeft w:val="0"/>
      <w:marRight w:val="0"/>
      <w:marTop w:val="0"/>
      <w:marBottom w:val="0"/>
      <w:divBdr>
        <w:top w:val="none" w:sz="0" w:space="0" w:color="auto"/>
        <w:left w:val="none" w:sz="0" w:space="0" w:color="auto"/>
        <w:bottom w:val="none" w:sz="0" w:space="0" w:color="auto"/>
        <w:right w:val="none" w:sz="0" w:space="0" w:color="auto"/>
      </w:divBdr>
    </w:div>
    <w:div w:id="278686738">
      <w:bodyDiv w:val="1"/>
      <w:marLeft w:val="0"/>
      <w:marRight w:val="0"/>
      <w:marTop w:val="0"/>
      <w:marBottom w:val="0"/>
      <w:divBdr>
        <w:top w:val="none" w:sz="0" w:space="0" w:color="auto"/>
        <w:left w:val="none" w:sz="0" w:space="0" w:color="auto"/>
        <w:bottom w:val="none" w:sz="0" w:space="0" w:color="auto"/>
        <w:right w:val="none" w:sz="0" w:space="0" w:color="auto"/>
      </w:divBdr>
    </w:div>
    <w:div w:id="320546782">
      <w:bodyDiv w:val="1"/>
      <w:marLeft w:val="0"/>
      <w:marRight w:val="0"/>
      <w:marTop w:val="0"/>
      <w:marBottom w:val="0"/>
      <w:divBdr>
        <w:top w:val="none" w:sz="0" w:space="0" w:color="auto"/>
        <w:left w:val="none" w:sz="0" w:space="0" w:color="auto"/>
        <w:bottom w:val="none" w:sz="0" w:space="0" w:color="auto"/>
        <w:right w:val="none" w:sz="0" w:space="0" w:color="auto"/>
      </w:divBdr>
    </w:div>
    <w:div w:id="327055206">
      <w:bodyDiv w:val="1"/>
      <w:marLeft w:val="0"/>
      <w:marRight w:val="0"/>
      <w:marTop w:val="0"/>
      <w:marBottom w:val="0"/>
      <w:divBdr>
        <w:top w:val="none" w:sz="0" w:space="0" w:color="auto"/>
        <w:left w:val="none" w:sz="0" w:space="0" w:color="auto"/>
        <w:bottom w:val="none" w:sz="0" w:space="0" w:color="auto"/>
        <w:right w:val="none" w:sz="0" w:space="0" w:color="auto"/>
      </w:divBdr>
    </w:div>
    <w:div w:id="329598171">
      <w:bodyDiv w:val="1"/>
      <w:marLeft w:val="0"/>
      <w:marRight w:val="0"/>
      <w:marTop w:val="0"/>
      <w:marBottom w:val="0"/>
      <w:divBdr>
        <w:top w:val="none" w:sz="0" w:space="0" w:color="auto"/>
        <w:left w:val="none" w:sz="0" w:space="0" w:color="auto"/>
        <w:bottom w:val="none" w:sz="0" w:space="0" w:color="auto"/>
        <w:right w:val="none" w:sz="0" w:space="0" w:color="auto"/>
      </w:divBdr>
    </w:div>
    <w:div w:id="389043002">
      <w:bodyDiv w:val="1"/>
      <w:marLeft w:val="0"/>
      <w:marRight w:val="0"/>
      <w:marTop w:val="0"/>
      <w:marBottom w:val="0"/>
      <w:divBdr>
        <w:top w:val="none" w:sz="0" w:space="0" w:color="auto"/>
        <w:left w:val="none" w:sz="0" w:space="0" w:color="auto"/>
        <w:bottom w:val="none" w:sz="0" w:space="0" w:color="auto"/>
        <w:right w:val="none" w:sz="0" w:space="0" w:color="auto"/>
      </w:divBdr>
    </w:div>
    <w:div w:id="390932576">
      <w:bodyDiv w:val="1"/>
      <w:marLeft w:val="0"/>
      <w:marRight w:val="0"/>
      <w:marTop w:val="0"/>
      <w:marBottom w:val="0"/>
      <w:divBdr>
        <w:top w:val="none" w:sz="0" w:space="0" w:color="auto"/>
        <w:left w:val="none" w:sz="0" w:space="0" w:color="auto"/>
        <w:bottom w:val="none" w:sz="0" w:space="0" w:color="auto"/>
        <w:right w:val="none" w:sz="0" w:space="0" w:color="auto"/>
      </w:divBdr>
    </w:div>
    <w:div w:id="418790443">
      <w:bodyDiv w:val="1"/>
      <w:marLeft w:val="0"/>
      <w:marRight w:val="0"/>
      <w:marTop w:val="0"/>
      <w:marBottom w:val="0"/>
      <w:divBdr>
        <w:top w:val="none" w:sz="0" w:space="0" w:color="auto"/>
        <w:left w:val="none" w:sz="0" w:space="0" w:color="auto"/>
        <w:bottom w:val="none" w:sz="0" w:space="0" w:color="auto"/>
        <w:right w:val="none" w:sz="0" w:space="0" w:color="auto"/>
      </w:divBdr>
    </w:div>
    <w:div w:id="528491141">
      <w:bodyDiv w:val="1"/>
      <w:marLeft w:val="0"/>
      <w:marRight w:val="0"/>
      <w:marTop w:val="0"/>
      <w:marBottom w:val="0"/>
      <w:divBdr>
        <w:top w:val="none" w:sz="0" w:space="0" w:color="auto"/>
        <w:left w:val="none" w:sz="0" w:space="0" w:color="auto"/>
        <w:bottom w:val="none" w:sz="0" w:space="0" w:color="auto"/>
        <w:right w:val="none" w:sz="0" w:space="0" w:color="auto"/>
      </w:divBdr>
    </w:div>
    <w:div w:id="545140863">
      <w:bodyDiv w:val="1"/>
      <w:marLeft w:val="0"/>
      <w:marRight w:val="0"/>
      <w:marTop w:val="0"/>
      <w:marBottom w:val="0"/>
      <w:divBdr>
        <w:top w:val="none" w:sz="0" w:space="0" w:color="auto"/>
        <w:left w:val="none" w:sz="0" w:space="0" w:color="auto"/>
        <w:bottom w:val="none" w:sz="0" w:space="0" w:color="auto"/>
        <w:right w:val="none" w:sz="0" w:space="0" w:color="auto"/>
      </w:divBdr>
    </w:div>
    <w:div w:id="568656204">
      <w:bodyDiv w:val="1"/>
      <w:marLeft w:val="0"/>
      <w:marRight w:val="0"/>
      <w:marTop w:val="0"/>
      <w:marBottom w:val="0"/>
      <w:divBdr>
        <w:top w:val="none" w:sz="0" w:space="0" w:color="auto"/>
        <w:left w:val="none" w:sz="0" w:space="0" w:color="auto"/>
        <w:bottom w:val="none" w:sz="0" w:space="0" w:color="auto"/>
        <w:right w:val="none" w:sz="0" w:space="0" w:color="auto"/>
      </w:divBdr>
    </w:div>
    <w:div w:id="601187872">
      <w:bodyDiv w:val="1"/>
      <w:marLeft w:val="0"/>
      <w:marRight w:val="0"/>
      <w:marTop w:val="0"/>
      <w:marBottom w:val="0"/>
      <w:divBdr>
        <w:top w:val="none" w:sz="0" w:space="0" w:color="auto"/>
        <w:left w:val="none" w:sz="0" w:space="0" w:color="auto"/>
        <w:bottom w:val="none" w:sz="0" w:space="0" w:color="auto"/>
        <w:right w:val="none" w:sz="0" w:space="0" w:color="auto"/>
      </w:divBdr>
    </w:div>
    <w:div w:id="750736212">
      <w:bodyDiv w:val="1"/>
      <w:marLeft w:val="0"/>
      <w:marRight w:val="0"/>
      <w:marTop w:val="0"/>
      <w:marBottom w:val="0"/>
      <w:divBdr>
        <w:top w:val="none" w:sz="0" w:space="0" w:color="auto"/>
        <w:left w:val="none" w:sz="0" w:space="0" w:color="auto"/>
        <w:bottom w:val="none" w:sz="0" w:space="0" w:color="auto"/>
        <w:right w:val="none" w:sz="0" w:space="0" w:color="auto"/>
      </w:divBdr>
    </w:div>
    <w:div w:id="806313412">
      <w:bodyDiv w:val="1"/>
      <w:marLeft w:val="0"/>
      <w:marRight w:val="0"/>
      <w:marTop w:val="0"/>
      <w:marBottom w:val="0"/>
      <w:divBdr>
        <w:top w:val="none" w:sz="0" w:space="0" w:color="auto"/>
        <w:left w:val="none" w:sz="0" w:space="0" w:color="auto"/>
        <w:bottom w:val="none" w:sz="0" w:space="0" w:color="auto"/>
        <w:right w:val="none" w:sz="0" w:space="0" w:color="auto"/>
      </w:divBdr>
    </w:div>
    <w:div w:id="886842460">
      <w:bodyDiv w:val="1"/>
      <w:marLeft w:val="0"/>
      <w:marRight w:val="0"/>
      <w:marTop w:val="0"/>
      <w:marBottom w:val="0"/>
      <w:divBdr>
        <w:top w:val="none" w:sz="0" w:space="0" w:color="auto"/>
        <w:left w:val="none" w:sz="0" w:space="0" w:color="auto"/>
        <w:bottom w:val="none" w:sz="0" w:space="0" w:color="auto"/>
        <w:right w:val="none" w:sz="0" w:space="0" w:color="auto"/>
      </w:divBdr>
    </w:div>
    <w:div w:id="995500226">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125737419">
      <w:bodyDiv w:val="1"/>
      <w:marLeft w:val="0"/>
      <w:marRight w:val="0"/>
      <w:marTop w:val="0"/>
      <w:marBottom w:val="0"/>
      <w:divBdr>
        <w:top w:val="none" w:sz="0" w:space="0" w:color="auto"/>
        <w:left w:val="none" w:sz="0" w:space="0" w:color="auto"/>
        <w:bottom w:val="none" w:sz="0" w:space="0" w:color="auto"/>
        <w:right w:val="none" w:sz="0" w:space="0" w:color="auto"/>
      </w:divBdr>
    </w:div>
    <w:div w:id="1447387671">
      <w:bodyDiv w:val="1"/>
      <w:marLeft w:val="0"/>
      <w:marRight w:val="0"/>
      <w:marTop w:val="0"/>
      <w:marBottom w:val="0"/>
      <w:divBdr>
        <w:top w:val="none" w:sz="0" w:space="0" w:color="auto"/>
        <w:left w:val="none" w:sz="0" w:space="0" w:color="auto"/>
        <w:bottom w:val="none" w:sz="0" w:space="0" w:color="auto"/>
        <w:right w:val="none" w:sz="0" w:space="0" w:color="auto"/>
      </w:divBdr>
    </w:div>
    <w:div w:id="1519275996">
      <w:bodyDiv w:val="1"/>
      <w:marLeft w:val="0"/>
      <w:marRight w:val="0"/>
      <w:marTop w:val="0"/>
      <w:marBottom w:val="0"/>
      <w:divBdr>
        <w:top w:val="none" w:sz="0" w:space="0" w:color="auto"/>
        <w:left w:val="none" w:sz="0" w:space="0" w:color="auto"/>
        <w:bottom w:val="none" w:sz="0" w:space="0" w:color="auto"/>
        <w:right w:val="none" w:sz="0" w:space="0" w:color="auto"/>
      </w:divBdr>
    </w:div>
    <w:div w:id="1625502020">
      <w:bodyDiv w:val="1"/>
      <w:marLeft w:val="0"/>
      <w:marRight w:val="0"/>
      <w:marTop w:val="0"/>
      <w:marBottom w:val="0"/>
      <w:divBdr>
        <w:top w:val="none" w:sz="0" w:space="0" w:color="auto"/>
        <w:left w:val="none" w:sz="0" w:space="0" w:color="auto"/>
        <w:bottom w:val="none" w:sz="0" w:space="0" w:color="auto"/>
        <w:right w:val="none" w:sz="0" w:space="0" w:color="auto"/>
      </w:divBdr>
    </w:div>
    <w:div w:id="1637560378">
      <w:bodyDiv w:val="1"/>
      <w:marLeft w:val="0"/>
      <w:marRight w:val="0"/>
      <w:marTop w:val="0"/>
      <w:marBottom w:val="0"/>
      <w:divBdr>
        <w:top w:val="none" w:sz="0" w:space="0" w:color="auto"/>
        <w:left w:val="none" w:sz="0" w:space="0" w:color="auto"/>
        <w:bottom w:val="none" w:sz="0" w:space="0" w:color="auto"/>
        <w:right w:val="none" w:sz="0" w:space="0" w:color="auto"/>
      </w:divBdr>
    </w:div>
    <w:div w:id="1706713898">
      <w:bodyDiv w:val="1"/>
      <w:marLeft w:val="0"/>
      <w:marRight w:val="0"/>
      <w:marTop w:val="0"/>
      <w:marBottom w:val="0"/>
      <w:divBdr>
        <w:top w:val="none" w:sz="0" w:space="0" w:color="auto"/>
        <w:left w:val="none" w:sz="0" w:space="0" w:color="auto"/>
        <w:bottom w:val="none" w:sz="0" w:space="0" w:color="auto"/>
        <w:right w:val="none" w:sz="0" w:space="0" w:color="auto"/>
      </w:divBdr>
    </w:div>
    <w:div w:id="1746603913">
      <w:bodyDiv w:val="1"/>
      <w:marLeft w:val="0"/>
      <w:marRight w:val="0"/>
      <w:marTop w:val="0"/>
      <w:marBottom w:val="0"/>
      <w:divBdr>
        <w:top w:val="none" w:sz="0" w:space="0" w:color="auto"/>
        <w:left w:val="none" w:sz="0" w:space="0" w:color="auto"/>
        <w:bottom w:val="none" w:sz="0" w:space="0" w:color="auto"/>
        <w:right w:val="none" w:sz="0" w:space="0" w:color="auto"/>
      </w:divBdr>
    </w:div>
    <w:div w:id="1759405753">
      <w:bodyDiv w:val="1"/>
      <w:marLeft w:val="0"/>
      <w:marRight w:val="0"/>
      <w:marTop w:val="0"/>
      <w:marBottom w:val="0"/>
      <w:divBdr>
        <w:top w:val="none" w:sz="0" w:space="0" w:color="auto"/>
        <w:left w:val="none" w:sz="0" w:space="0" w:color="auto"/>
        <w:bottom w:val="none" w:sz="0" w:space="0" w:color="auto"/>
        <w:right w:val="none" w:sz="0" w:space="0" w:color="auto"/>
      </w:divBdr>
    </w:div>
    <w:div w:id="1819347846">
      <w:bodyDiv w:val="1"/>
      <w:marLeft w:val="0"/>
      <w:marRight w:val="0"/>
      <w:marTop w:val="0"/>
      <w:marBottom w:val="0"/>
      <w:divBdr>
        <w:top w:val="none" w:sz="0" w:space="0" w:color="auto"/>
        <w:left w:val="none" w:sz="0" w:space="0" w:color="auto"/>
        <w:bottom w:val="none" w:sz="0" w:space="0" w:color="auto"/>
        <w:right w:val="none" w:sz="0" w:space="0" w:color="auto"/>
      </w:divBdr>
    </w:div>
    <w:div w:id="1969511901">
      <w:bodyDiv w:val="1"/>
      <w:marLeft w:val="0"/>
      <w:marRight w:val="0"/>
      <w:marTop w:val="0"/>
      <w:marBottom w:val="0"/>
      <w:divBdr>
        <w:top w:val="none" w:sz="0" w:space="0" w:color="auto"/>
        <w:left w:val="none" w:sz="0" w:space="0" w:color="auto"/>
        <w:bottom w:val="none" w:sz="0" w:space="0" w:color="auto"/>
        <w:right w:val="none" w:sz="0" w:space="0" w:color="auto"/>
      </w:divBdr>
    </w:div>
    <w:div w:id="1988045234">
      <w:bodyDiv w:val="1"/>
      <w:marLeft w:val="0"/>
      <w:marRight w:val="0"/>
      <w:marTop w:val="0"/>
      <w:marBottom w:val="0"/>
      <w:divBdr>
        <w:top w:val="none" w:sz="0" w:space="0" w:color="auto"/>
        <w:left w:val="none" w:sz="0" w:space="0" w:color="auto"/>
        <w:bottom w:val="none" w:sz="0" w:space="0" w:color="auto"/>
        <w:right w:val="none" w:sz="0" w:space="0" w:color="auto"/>
      </w:divBdr>
    </w:div>
    <w:div w:id="212842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t.wikipedia.org/wiki/Porto_Nacional" TargetMode="External"/><Relationship Id="rId13" Type="http://schemas.openxmlformats.org/officeDocument/2006/relationships/hyperlink" Target="http://pt.wikipedia.org/wiki/Baviera" TargetMode="External"/><Relationship Id="rId18" Type="http://schemas.openxmlformats.org/officeDocument/2006/relationships/hyperlink" Target="http://pt.wikipedia.org/wiki/Fundo_de_Participa%C3%A7%C3%A3o_dos_Munic%C3%ADpios" TargetMode="External"/><Relationship Id="rId26" Type="http://schemas.openxmlformats.org/officeDocument/2006/relationships/image" Target="media/image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t.wikipedia.org/wiki/Lizarda"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pt.wikipedia.org/w/index.php?title=Mimoso_Kalungas&amp;action=edit&amp;redlink=1" TargetMode="External"/><Relationship Id="rId17" Type="http://schemas.openxmlformats.org/officeDocument/2006/relationships/hyperlink" Target="http://pt.wikipedia.org/wiki/S%C3%A3o_Jos%C3%A9"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pt.wikipedia.org/wiki/Cocalinho" TargetMode="External"/><Relationship Id="rId20" Type="http://schemas.openxmlformats.org/officeDocument/2006/relationships/footer" Target="footer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t.wikipedia.org/w/index.php?title=Lagoa_da_Pedra&amp;action=edit&amp;redlink=1" TargetMode="External"/><Relationship Id="rId24" Type="http://schemas.openxmlformats.org/officeDocument/2006/relationships/hyperlink" Target="http://pt.wikipedia.org/wiki/Ponte_Alta_do_Tocantin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t.wikipedia.org/wiki/C%C3%B3rrego_Fundo" TargetMode="External"/><Relationship Id="rId23" Type="http://schemas.openxmlformats.org/officeDocument/2006/relationships/hyperlink" Target="http://pt.wikipedia.org/wiki/Ponte_Alta_do_Tocantins" TargetMode="External"/><Relationship Id="rId28" Type="http://schemas.openxmlformats.org/officeDocument/2006/relationships/hyperlink" Target="http://pt.wikipedia.org/wiki/Ponte_Alta_do_Tocantins" TargetMode="External"/><Relationship Id="rId36" Type="http://schemas.openxmlformats.org/officeDocument/2006/relationships/image" Target="media/image12.png"/><Relationship Id="rId10" Type="http://schemas.openxmlformats.org/officeDocument/2006/relationships/hyperlink" Target="http://pt.wikipedia.org/wiki/Araguatins" TargetMode="External"/><Relationship Id="rId19" Type="http://schemas.openxmlformats.org/officeDocument/2006/relationships/image" Target="media/image2.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pt.wikipedia.org/wiki/Para%C3%ADso_do_Tocantins" TargetMode="External"/><Relationship Id="rId14" Type="http://schemas.openxmlformats.org/officeDocument/2006/relationships/hyperlink" Target="http://pt.wikipedia.org/wiki/Malhadinha" TargetMode="External"/><Relationship Id="rId22" Type="http://schemas.openxmlformats.org/officeDocument/2006/relationships/hyperlink" Target="http://pt.wikipedia.org/wiki/Lizarda" TargetMode="External"/><Relationship Id="rId27" Type="http://schemas.openxmlformats.org/officeDocument/2006/relationships/package" Target="embeddings/Slide_do_Microsoft_Office_PowerPoint1.sldx"/><Relationship Id="rId30" Type="http://schemas.openxmlformats.org/officeDocument/2006/relationships/image" Target="media/image6.png"/><Relationship Id="rId35"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F454D-37D5-4673-9D99-E96FDE6D9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17287</Words>
  <Characters>93353</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Secretaria do Trabalho e da Assistencia Social</Company>
  <LinksUpToDate>false</LinksUpToDate>
  <CharactersWithSpaces>110420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JESIELE</dc:creator>
  <cp:lastModifiedBy>SIBCOMISSAO</cp:lastModifiedBy>
  <cp:revision>2</cp:revision>
  <cp:lastPrinted>2015-06-25T13:52:00Z</cp:lastPrinted>
  <dcterms:created xsi:type="dcterms:W3CDTF">2016-06-01T11:13:00Z</dcterms:created>
  <dcterms:modified xsi:type="dcterms:W3CDTF">2016-06-01T11:13:00Z</dcterms:modified>
</cp:coreProperties>
</file>